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98" w:rsidRPr="00A76F98" w:rsidRDefault="00A76F98" w:rsidP="00A76F9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</w:rPr>
      </w:pPr>
      <w:r w:rsidRPr="00A76F98">
        <w:rPr>
          <w:rFonts w:ascii="Arial" w:eastAsia="Times New Roman" w:hAnsi="Arial" w:cs="Arial"/>
          <w:color w:val="3C3C3C"/>
          <w:sz w:val="21"/>
          <w:szCs w:val="21"/>
        </w:rPr>
        <w:t>08.02.2024 г.</w:t>
      </w:r>
    </w:p>
    <w:p w:rsidR="00A76F98" w:rsidRDefault="00A76F98" w:rsidP="007609FB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</w:rPr>
      </w:pPr>
      <w:bookmarkStart w:id="0" w:name="_GoBack"/>
      <w:bookmarkEnd w:id="0"/>
    </w:p>
    <w:p w:rsidR="007609FB" w:rsidRPr="007609FB" w:rsidRDefault="007609FB" w:rsidP="007609FB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b/>
          <w:color w:val="3C3C3C"/>
          <w:sz w:val="21"/>
          <w:szCs w:val="21"/>
        </w:rPr>
        <w:t>Извещение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>В соответствии со стат</w:t>
      </w:r>
      <w:r>
        <w:rPr>
          <w:rFonts w:ascii="Arial" w:eastAsia="Times New Roman" w:hAnsi="Arial" w:cs="Arial"/>
          <w:color w:val="3C3C3C"/>
          <w:sz w:val="21"/>
          <w:szCs w:val="21"/>
        </w:rPr>
        <w:t>ьей 39.18 Земельного Кодекса РФ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, информируем о возможности пр</w:t>
      </w:r>
      <w:r>
        <w:rPr>
          <w:rFonts w:ascii="Arial" w:eastAsia="Times New Roman" w:hAnsi="Arial" w:cs="Arial"/>
          <w:color w:val="3C3C3C"/>
          <w:sz w:val="21"/>
          <w:szCs w:val="21"/>
        </w:rPr>
        <w:t>едоставления земельного участка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: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В Администрацию </w:t>
      </w:r>
      <w:r>
        <w:rPr>
          <w:rFonts w:ascii="Arial" w:eastAsia="Times New Roman" w:hAnsi="Arial" w:cs="Arial"/>
          <w:color w:val="3C3C3C"/>
          <w:sz w:val="21"/>
          <w:szCs w:val="21"/>
        </w:rPr>
        <w:t>Савинского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 сельского поселения поступило заявление о предоставлении в собственность за плату земельного участка с кадастровым номером 53:11:</w:t>
      </w:r>
      <w:r>
        <w:rPr>
          <w:rFonts w:ascii="Arial" w:eastAsia="Times New Roman" w:hAnsi="Arial" w:cs="Arial"/>
          <w:color w:val="3C3C3C"/>
          <w:sz w:val="21"/>
          <w:szCs w:val="21"/>
        </w:rPr>
        <w:t>0300302:2090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из земель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населенных пунктов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разрешённое использование: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для ведения личного подсобного хозяйства (приусадебный земельный участок)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расположенного по адресу: Российская Федерация, Новгородская область, Новгородский муниципальный район,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Савинское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 сельское поселение, 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д.Шолохово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 xml:space="preserve">, 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ул.Счастливая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>, з/у №38А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, площадью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 xml:space="preserve">1150 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кв.м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>. (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вх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>. №44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).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>Граждане или (КФХ), заинтересованные в предоставлении вышеуказанного земельного участка вправе подать заявление о намерении участвовать в аукционе на право заключения договора к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упли-продажи земельного участка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. Заявления принимаются в течение 30 дней с момента размещения настоящего извещения, по адресам: многофункциональных центров предоставления государственных и муниципальных услуг (МФЦ) Великого Новгорода и Новгородского района , Администрация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Савинского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 xml:space="preserve"> сельского поселения по адресу: Новгородская область, Новгородский муниципальный район, деревня 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Савино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,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 xml:space="preserve"> </w:t>
      </w:r>
      <w:proofErr w:type="spellStart"/>
      <w:r w:rsidR="004136F2">
        <w:rPr>
          <w:rFonts w:ascii="Arial" w:eastAsia="Times New Roman" w:hAnsi="Arial" w:cs="Arial"/>
          <w:color w:val="3C3C3C"/>
          <w:sz w:val="21"/>
          <w:szCs w:val="21"/>
        </w:rPr>
        <w:t>ул.Школьная</w:t>
      </w:r>
      <w:proofErr w:type="spellEnd"/>
      <w:r w:rsidR="004136F2">
        <w:rPr>
          <w:rFonts w:ascii="Arial" w:eastAsia="Times New Roman" w:hAnsi="Arial" w:cs="Arial"/>
          <w:color w:val="3C3C3C"/>
          <w:sz w:val="21"/>
          <w:szCs w:val="21"/>
        </w:rPr>
        <w:t xml:space="preserve"> д. 3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, в письменной форме в виде бумажного документа ( пн. – пт. с 08:00 до 17:00, перерыв на обед: с 12:00 до 13:00, выходные дни: суббота, воскресенье, тел.8(8162) 74</w:t>
      </w:r>
      <w:r w:rsidR="004136F2">
        <w:rPr>
          <w:rFonts w:ascii="Arial" w:eastAsia="Times New Roman" w:hAnsi="Arial" w:cs="Arial"/>
          <w:color w:val="3C3C3C"/>
          <w:sz w:val="21"/>
          <w:szCs w:val="21"/>
        </w:rPr>
        <w:t>5-596</w:t>
      </w:r>
      <w:r w:rsidRPr="007609FB">
        <w:rPr>
          <w:rFonts w:ascii="Arial" w:eastAsia="Times New Roman" w:hAnsi="Arial" w:cs="Arial"/>
          <w:color w:val="3C3C3C"/>
          <w:sz w:val="21"/>
          <w:szCs w:val="21"/>
        </w:rPr>
        <w:t>). Дата окончания приема заявлений о намерении участвовать в аукционе по продаже земельного участка – тридцатый день с момента размещения извещения.</w:t>
      </w:r>
    </w:p>
    <w:p w:rsidR="007609FB" w:rsidRPr="007609FB" w:rsidRDefault="007609FB" w:rsidP="007609FB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7609FB">
        <w:rPr>
          <w:rFonts w:ascii="Arial" w:eastAsia="Times New Roman" w:hAnsi="Arial" w:cs="Arial"/>
          <w:color w:val="3C3C3C"/>
          <w:sz w:val="21"/>
          <w:szCs w:val="21"/>
        </w:rPr>
        <w:t>Если в указанный, в настоящем извещении, срок поступят ещё заявления о намерении участвовать в аукционе, то предоставление будет проводиться на торгах.</w:t>
      </w:r>
    </w:p>
    <w:p w:rsidR="007609FB" w:rsidRPr="007609FB" w:rsidRDefault="004136F2" w:rsidP="007609FB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color w:val="3C3C3C"/>
          <w:sz w:val="21"/>
          <w:szCs w:val="21"/>
        </w:rPr>
        <w:t>Дата создания: 08-02-2024</w:t>
      </w:r>
    </w:p>
    <w:p w:rsidR="007609FB" w:rsidRPr="007609FB" w:rsidRDefault="007609FB" w:rsidP="007609FB"/>
    <w:sectPr w:rsidR="007609FB" w:rsidRPr="007609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FA"/>
    <w:rsid w:val="004136F2"/>
    <w:rsid w:val="006C3779"/>
    <w:rsid w:val="007609FB"/>
    <w:rsid w:val="007758FA"/>
    <w:rsid w:val="00905F67"/>
    <w:rsid w:val="009F3466"/>
    <w:rsid w:val="00A76F98"/>
    <w:rsid w:val="00E045B2"/>
    <w:rsid w:val="00E41D79"/>
    <w:rsid w:val="00E94528"/>
    <w:rsid w:val="00EC6C31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585ACC-07FD-4B0C-BA5E-B8A0E7C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2023-06-05T12:02:00Z</cp:lastPrinted>
  <dcterms:created xsi:type="dcterms:W3CDTF">2024-02-08T05:44:00Z</dcterms:created>
  <dcterms:modified xsi:type="dcterms:W3CDTF">2024-02-08T07:57:00Z</dcterms:modified>
</cp:coreProperties>
</file>