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F80" w:rsidRPr="00541A8C" w:rsidRDefault="000A4F80" w:rsidP="00FD78AA">
      <w:pPr>
        <w:pStyle w:val="Standard"/>
        <w:ind w:firstLine="709"/>
        <w:jc w:val="center"/>
        <w:rPr>
          <w:rFonts w:cs="Times New Roman"/>
          <w:b/>
          <w:color w:val="auto"/>
          <w:sz w:val="28"/>
          <w:szCs w:val="28"/>
          <w:lang w:val="ru-RU"/>
        </w:rPr>
      </w:pPr>
      <w:r w:rsidRPr="00541A8C">
        <w:rPr>
          <w:rFonts w:cs="Times New Roman"/>
          <w:b/>
          <w:color w:val="auto"/>
          <w:sz w:val="28"/>
          <w:szCs w:val="28"/>
          <w:lang w:val="ru-RU"/>
        </w:rPr>
        <w:t>Информационная записка</w:t>
      </w:r>
    </w:p>
    <w:p w:rsidR="000A4F80" w:rsidRPr="00541A8C" w:rsidRDefault="000A4F80" w:rsidP="00FD78AA">
      <w:pPr>
        <w:pStyle w:val="Standard"/>
        <w:ind w:firstLine="709"/>
        <w:jc w:val="center"/>
        <w:rPr>
          <w:rFonts w:cs="Times New Roman"/>
          <w:color w:val="auto"/>
          <w:sz w:val="28"/>
          <w:szCs w:val="28"/>
          <w:lang w:val="ru-RU"/>
        </w:rPr>
      </w:pPr>
      <w:r w:rsidRPr="00541A8C">
        <w:rPr>
          <w:rFonts w:cs="Times New Roman"/>
          <w:b/>
          <w:color w:val="auto"/>
          <w:sz w:val="28"/>
          <w:szCs w:val="28"/>
          <w:lang w:val="ru-RU"/>
        </w:rPr>
        <w:t xml:space="preserve">о социально-экономическом развитии территории Новгородского муниципального района за </w:t>
      </w:r>
      <w:r w:rsidR="00541A8C" w:rsidRPr="00541A8C">
        <w:rPr>
          <w:rFonts w:cs="Times New Roman"/>
          <w:b/>
          <w:color w:val="auto"/>
          <w:sz w:val="28"/>
          <w:szCs w:val="28"/>
          <w:lang w:val="ru-RU"/>
        </w:rPr>
        <w:t>3</w:t>
      </w:r>
      <w:r w:rsidR="00D418EA" w:rsidRPr="00541A8C">
        <w:rPr>
          <w:rFonts w:cs="Times New Roman"/>
          <w:b/>
          <w:color w:val="auto"/>
          <w:sz w:val="28"/>
          <w:szCs w:val="28"/>
          <w:lang w:val="ru-RU"/>
        </w:rPr>
        <w:t xml:space="preserve"> квартал</w:t>
      </w:r>
      <w:r w:rsidRPr="00541A8C">
        <w:rPr>
          <w:rFonts w:cs="Times New Roman"/>
          <w:b/>
          <w:color w:val="auto"/>
          <w:sz w:val="28"/>
          <w:szCs w:val="28"/>
          <w:lang w:val="ru-RU"/>
        </w:rPr>
        <w:t xml:space="preserve"> 202</w:t>
      </w:r>
      <w:r w:rsidR="004C3D82" w:rsidRPr="00541A8C">
        <w:rPr>
          <w:rFonts w:cs="Times New Roman"/>
          <w:b/>
          <w:color w:val="auto"/>
          <w:sz w:val="28"/>
          <w:szCs w:val="28"/>
          <w:lang w:val="ru-RU"/>
        </w:rPr>
        <w:t>3</w:t>
      </w:r>
      <w:r w:rsidRPr="00541A8C">
        <w:rPr>
          <w:rFonts w:cs="Times New Roman"/>
          <w:b/>
          <w:color w:val="auto"/>
          <w:sz w:val="28"/>
          <w:szCs w:val="28"/>
          <w:lang w:val="ru-RU"/>
        </w:rPr>
        <w:t xml:space="preserve"> года</w:t>
      </w:r>
    </w:p>
    <w:p w:rsidR="000A4F80" w:rsidRPr="00FF23C9" w:rsidRDefault="000A4F80" w:rsidP="00FD78AA">
      <w:pPr>
        <w:pStyle w:val="Standard"/>
        <w:ind w:firstLine="709"/>
        <w:jc w:val="both"/>
        <w:rPr>
          <w:rFonts w:cs="Times New Roman"/>
          <w:b/>
          <w:color w:val="auto"/>
          <w:sz w:val="28"/>
          <w:szCs w:val="28"/>
          <w:highlight w:val="yellow"/>
          <w:lang w:val="ru-RU"/>
        </w:rPr>
      </w:pPr>
    </w:p>
    <w:p w:rsidR="000A4F80" w:rsidRPr="00541A8C" w:rsidRDefault="000A4F80" w:rsidP="00AC1AA7">
      <w:pPr>
        <w:pStyle w:val="aa"/>
        <w:widowControl/>
        <w:numPr>
          <w:ilvl w:val="0"/>
          <w:numId w:val="24"/>
        </w:numPr>
        <w:suppressAutoHyphens w:val="0"/>
        <w:autoSpaceDN/>
        <w:ind w:left="0" w:firstLine="709"/>
        <w:contextualSpacing/>
        <w:jc w:val="both"/>
        <w:textAlignment w:val="auto"/>
        <w:rPr>
          <w:rFonts w:eastAsia="Times New Roman" w:cs="Times New Roman"/>
          <w:b/>
          <w:color w:val="auto"/>
          <w:kern w:val="0"/>
          <w:sz w:val="28"/>
          <w:szCs w:val="28"/>
          <w:lang w:val="ru-RU"/>
        </w:rPr>
      </w:pPr>
      <w:r w:rsidRPr="00541A8C">
        <w:rPr>
          <w:rFonts w:eastAsia="Times New Roman" w:cs="Times New Roman"/>
          <w:b/>
          <w:color w:val="auto"/>
          <w:kern w:val="0"/>
          <w:sz w:val="28"/>
          <w:szCs w:val="28"/>
          <w:lang w:val="ru-RU"/>
        </w:rPr>
        <w:t xml:space="preserve">ОБЩАЯ ОЦЕНКА СОЦИАЛЬНО-ЭКОНОМИЧЕСКОЙ СИТУАЦИИ </w:t>
      </w:r>
      <w:r w:rsidR="00EF5D3A" w:rsidRPr="00541A8C">
        <w:rPr>
          <w:rFonts w:eastAsia="Times New Roman" w:cs="Times New Roman"/>
          <w:b/>
          <w:color w:val="auto"/>
          <w:kern w:val="0"/>
          <w:sz w:val="28"/>
          <w:szCs w:val="28"/>
          <w:lang w:val="ru-RU"/>
        </w:rPr>
        <w:t xml:space="preserve">ЗА </w:t>
      </w:r>
      <w:r w:rsidR="00541A8C" w:rsidRPr="00541A8C">
        <w:rPr>
          <w:rFonts w:eastAsia="Times New Roman" w:cs="Times New Roman"/>
          <w:b/>
          <w:color w:val="auto"/>
          <w:kern w:val="0"/>
          <w:sz w:val="28"/>
          <w:szCs w:val="28"/>
          <w:lang w:val="ru-RU"/>
        </w:rPr>
        <w:t>3</w:t>
      </w:r>
      <w:r w:rsidR="00D418EA" w:rsidRPr="00541A8C">
        <w:rPr>
          <w:rFonts w:eastAsia="Times New Roman" w:cs="Times New Roman"/>
          <w:b/>
          <w:color w:val="auto"/>
          <w:kern w:val="0"/>
          <w:sz w:val="28"/>
          <w:szCs w:val="28"/>
          <w:lang w:val="ru-RU"/>
        </w:rPr>
        <w:t xml:space="preserve"> КВАРТАЛ 202</w:t>
      </w:r>
      <w:r w:rsidR="0093323C" w:rsidRPr="00541A8C">
        <w:rPr>
          <w:rFonts w:eastAsia="Times New Roman" w:cs="Times New Roman"/>
          <w:b/>
          <w:color w:val="auto"/>
          <w:kern w:val="0"/>
          <w:sz w:val="28"/>
          <w:szCs w:val="28"/>
          <w:lang w:val="ru-RU"/>
        </w:rPr>
        <w:t>3</w:t>
      </w:r>
      <w:r w:rsidR="00D418EA" w:rsidRPr="00541A8C">
        <w:rPr>
          <w:rFonts w:eastAsia="Times New Roman" w:cs="Times New Roman"/>
          <w:b/>
          <w:color w:val="auto"/>
          <w:kern w:val="0"/>
          <w:sz w:val="28"/>
          <w:szCs w:val="28"/>
          <w:lang w:val="ru-RU"/>
        </w:rPr>
        <w:t xml:space="preserve"> </w:t>
      </w:r>
      <w:r w:rsidRPr="00541A8C">
        <w:rPr>
          <w:rFonts w:eastAsia="Times New Roman" w:cs="Times New Roman"/>
          <w:b/>
          <w:color w:val="auto"/>
          <w:kern w:val="0"/>
          <w:sz w:val="28"/>
          <w:szCs w:val="28"/>
          <w:lang w:val="ru-RU"/>
        </w:rPr>
        <w:t>ГОДА</w:t>
      </w:r>
    </w:p>
    <w:p w:rsidR="00A47132" w:rsidRPr="00541A8C" w:rsidRDefault="00A47132" w:rsidP="00FD78AA">
      <w:pPr>
        <w:pStyle w:val="aa"/>
        <w:widowControl/>
        <w:suppressAutoHyphens w:val="0"/>
        <w:autoSpaceDN/>
        <w:ind w:left="709"/>
        <w:contextualSpacing/>
        <w:jc w:val="both"/>
        <w:textAlignment w:val="auto"/>
        <w:rPr>
          <w:rFonts w:eastAsia="Times New Roman" w:cs="Times New Roman"/>
          <w:b/>
          <w:color w:val="auto"/>
          <w:kern w:val="0"/>
          <w:sz w:val="28"/>
          <w:szCs w:val="28"/>
          <w:lang w:val="ru-RU"/>
        </w:rPr>
      </w:pPr>
    </w:p>
    <w:p w:rsidR="00CC14BE" w:rsidRPr="00541A8C" w:rsidRDefault="00CC14BE" w:rsidP="005D60D1">
      <w:pPr>
        <w:pStyle w:val="aa"/>
        <w:widowControl/>
        <w:numPr>
          <w:ilvl w:val="0"/>
          <w:numId w:val="37"/>
        </w:numPr>
        <w:tabs>
          <w:tab w:val="left" w:pos="567"/>
        </w:tabs>
        <w:suppressAutoHyphens w:val="0"/>
        <w:autoSpaceDN/>
        <w:jc w:val="both"/>
        <w:textAlignment w:val="auto"/>
        <w:rPr>
          <w:rFonts w:eastAsia="Times New Roman" w:cs="Times New Roman"/>
          <w:kern w:val="0"/>
          <w:sz w:val="28"/>
          <w:szCs w:val="28"/>
          <w:lang w:val="ru-RU"/>
        </w:rPr>
      </w:pPr>
      <w:r w:rsidRPr="00541A8C">
        <w:rPr>
          <w:rFonts w:eastAsia="Times New Roman" w:cs="Times New Roman"/>
          <w:kern w:val="0"/>
          <w:sz w:val="28"/>
          <w:szCs w:val="28"/>
          <w:lang w:val="ru-RU"/>
        </w:rPr>
        <w:t xml:space="preserve">Ввод жилых домов в </w:t>
      </w:r>
      <w:r w:rsidR="00CD684D" w:rsidRPr="00541A8C">
        <w:rPr>
          <w:rFonts w:eastAsia="Times New Roman" w:cs="Times New Roman"/>
          <w:kern w:val="0"/>
          <w:sz w:val="28"/>
          <w:szCs w:val="28"/>
          <w:lang w:val="ru-RU"/>
        </w:rPr>
        <w:t xml:space="preserve">январе - </w:t>
      </w:r>
      <w:r w:rsidR="0083496A" w:rsidRPr="00541A8C">
        <w:rPr>
          <w:rFonts w:eastAsia="Times New Roman" w:cs="Times New Roman"/>
          <w:kern w:val="0"/>
          <w:sz w:val="28"/>
          <w:szCs w:val="28"/>
          <w:lang w:val="ru-RU"/>
        </w:rPr>
        <w:t>июне</w:t>
      </w:r>
      <w:r w:rsidR="00CD684D" w:rsidRPr="00541A8C">
        <w:rPr>
          <w:rFonts w:eastAsia="Times New Roman" w:cs="Times New Roman"/>
          <w:kern w:val="0"/>
          <w:sz w:val="28"/>
          <w:szCs w:val="28"/>
          <w:lang w:val="ru-RU"/>
        </w:rPr>
        <w:t xml:space="preserve"> 202</w:t>
      </w:r>
      <w:r w:rsidR="005D60D1" w:rsidRPr="00541A8C">
        <w:rPr>
          <w:rFonts w:eastAsia="Times New Roman" w:cs="Times New Roman"/>
          <w:kern w:val="0"/>
          <w:sz w:val="28"/>
          <w:szCs w:val="28"/>
          <w:lang w:val="ru-RU"/>
        </w:rPr>
        <w:t>3</w:t>
      </w:r>
      <w:r w:rsidR="00CD684D" w:rsidRPr="00541A8C">
        <w:rPr>
          <w:rFonts w:eastAsia="Times New Roman" w:cs="Times New Roman"/>
          <w:kern w:val="0"/>
          <w:sz w:val="28"/>
          <w:szCs w:val="28"/>
          <w:lang w:val="ru-RU"/>
        </w:rPr>
        <w:t xml:space="preserve"> </w:t>
      </w:r>
      <w:r w:rsidRPr="00541A8C">
        <w:rPr>
          <w:rFonts w:eastAsia="Times New Roman" w:cs="Times New Roman"/>
          <w:kern w:val="0"/>
          <w:sz w:val="28"/>
          <w:szCs w:val="28"/>
          <w:lang w:val="ru-RU"/>
        </w:rPr>
        <w:t xml:space="preserve">года составил </w:t>
      </w:r>
      <w:r w:rsidR="0083496A" w:rsidRPr="00541A8C">
        <w:rPr>
          <w:rFonts w:cs="Times New Roman"/>
          <w:sz w:val="28"/>
          <w:szCs w:val="26"/>
          <w:lang w:val="ru-RU"/>
        </w:rPr>
        <w:t>64175,8 кв. м</w:t>
      </w:r>
      <w:r w:rsidR="005D60D1" w:rsidRPr="00541A8C">
        <w:rPr>
          <w:rFonts w:cs="Times New Roman"/>
          <w:sz w:val="28"/>
          <w:szCs w:val="28"/>
          <w:lang w:val="ru-RU"/>
        </w:rPr>
        <w:t xml:space="preserve"> общей площади;</w:t>
      </w:r>
    </w:p>
    <w:p w:rsidR="00541A8C" w:rsidRPr="00541A8C" w:rsidRDefault="00541A8C" w:rsidP="00541A8C">
      <w:pPr>
        <w:pStyle w:val="aa"/>
        <w:widowControl/>
        <w:numPr>
          <w:ilvl w:val="0"/>
          <w:numId w:val="37"/>
        </w:numPr>
        <w:tabs>
          <w:tab w:val="left" w:pos="993"/>
          <w:tab w:val="left" w:pos="1134"/>
        </w:tabs>
        <w:suppressAutoHyphens w:val="0"/>
        <w:autoSpaceDN/>
        <w:jc w:val="both"/>
        <w:textAlignment w:val="auto"/>
        <w:rPr>
          <w:rFonts w:cs="Times New Roman"/>
          <w:sz w:val="28"/>
          <w:szCs w:val="28"/>
          <w:lang w:val="ru-RU"/>
        </w:rPr>
      </w:pPr>
      <w:r w:rsidRPr="00541A8C">
        <w:rPr>
          <w:rFonts w:eastAsia="Times New Roman" w:cs="Times New Roman"/>
          <w:sz w:val="28"/>
          <w:szCs w:val="28"/>
          <w:lang w:val="ru-RU"/>
        </w:rPr>
        <w:t xml:space="preserve">По данным Новгородстата в январе - июне 2023 года оборот розничной торговли муниципального района составил 3881,7 миллиона рублей и по сравнению с январем - июнем 2022 года увеличился, в сопоставимой оценке, на 5,8%. </w:t>
      </w:r>
    </w:p>
    <w:p w:rsidR="00541A8C" w:rsidRPr="00541A8C" w:rsidRDefault="00541A8C" w:rsidP="00EC6A4E">
      <w:pPr>
        <w:pStyle w:val="aa"/>
        <w:widowControl/>
        <w:numPr>
          <w:ilvl w:val="0"/>
          <w:numId w:val="41"/>
        </w:numPr>
        <w:tabs>
          <w:tab w:val="left" w:pos="993"/>
          <w:tab w:val="left" w:pos="1134"/>
        </w:tabs>
        <w:suppressAutoHyphens w:val="0"/>
        <w:autoSpaceDN/>
        <w:jc w:val="both"/>
        <w:textAlignment w:val="auto"/>
        <w:rPr>
          <w:rFonts w:eastAsia="Times New Roman" w:cs="Times New Roman"/>
          <w:kern w:val="0"/>
          <w:sz w:val="28"/>
          <w:szCs w:val="28"/>
          <w:lang w:val="ru-RU"/>
        </w:rPr>
      </w:pPr>
      <w:r w:rsidRPr="00541A8C">
        <w:rPr>
          <w:rFonts w:cs="Times New Roman"/>
          <w:sz w:val="28"/>
          <w:szCs w:val="28"/>
          <w:lang w:val="ru-RU"/>
        </w:rPr>
        <w:t>По да</w:t>
      </w:r>
      <w:r>
        <w:rPr>
          <w:rFonts w:cs="Times New Roman"/>
          <w:sz w:val="28"/>
          <w:szCs w:val="28"/>
          <w:lang w:val="ru-RU"/>
        </w:rPr>
        <w:t>нным Новгородстат за январь-август</w:t>
      </w:r>
      <w:r w:rsidRPr="00541A8C">
        <w:rPr>
          <w:rFonts w:cs="Times New Roman"/>
          <w:sz w:val="28"/>
          <w:szCs w:val="28"/>
          <w:lang w:val="ru-RU"/>
        </w:rPr>
        <w:t xml:space="preserve"> 2023 года численность работников по крупным и ср</w:t>
      </w:r>
      <w:r>
        <w:rPr>
          <w:rFonts w:cs="Times New Roman"/>
          <w:sz w:val="28"/>
          <w:szCs w:val="28"/>
          <w:lang w:val="ru-RU"/>
        </w:rPr>
        <w:t>едним предприятиям составил 8705</w:t>
      </w:r>
      <w:r w:rsidRPr="00541A8C">
        <w:rPr>
          <w:rFonts w:cs="Times New Roman"/>
          <w:sz w:val="28"/>
          <w:szCs w:val="28"/>
          <w:lang w:val="ru-RU"/>
        </w:rPr>
        <w:t xml:space="preserve"> человек,</w:t>
      </w:r>
      <w:r>
        <w:rPr>
          <w:rFonts w:cs="Times New Roman"/>
          <w:sz w:val="28"/>
          <w:szCs w:val="28"/>
          <w:lang w:val="ru-RU"/>
        </w:rPr>
        <w:t xml:space="preserve"> средняя заработная плата – 50782,1 рубль</w:t>
      </w:r>
      <w:r w:rsidRPr="00541A8C">
        <w:rPr>
          <w:rFonts w:cs="Times New Roman"/>
          <w:sz w:val="28"/>
          <w:szCs w:val="28"/>
          <w:lang w:val="ru-RU"/>
        </w:rPr>
        <w:t>, ро</w:t>
      </w:r>
      <w:r>
        <w:rPr>
          <w:rFonts w:cs="Times New Roman"/>
          <w:sz w:val="28"/>
          <w:szCs w:val="28"/>
          <w:lang w:val="ru-RU"/>
        </w:rPr>
        <w:t>ст заработной платы составил 114,3</w:t>
      </w:r>
      <w:r w:rsidRPr="00541A8C">
        <w:rPr>
          <w:rFonts w:cs="Times New Roman"/>
          <w:sz w:val="28"/>
          <w:szCs w:val="28"/>
          <w:lang w:val="ru-RU"/>
        </w:rPr>
        <w:t xml:space="preserve">%.  </w:t>
      </w:r>
    </w:p>
    <w:p w:rsidR="00280EEB" w:rsidRPr="00BC5C2A" w:rsidRDefault="00280EEB" w:rsidP="00280EEB">
      <w:pPr>
        <w:widowControl/>
        <w:tabs>
          <w:tab w:val="left" w:pos="993"/>
          <w:tab w:val="left" w:pos="1134"/>
        </w:tabs>
        <w:suppressAutoHyphens w:val="0"/>
        <w:autoSpaceDN/>
        <w:jc w:val="both"/>
        <w:textAlignment w:val="auto"/>
        <w:rPr>
          <w:rFonts w:eastAsia="Times New Roman" w:cs="Times New Roman"/>
          <w:kern w:val="0"/>
          <w:sz w:val="28"/>
          <w:szCs w:val="28"/>
        </w:rPr>
      </w:pPr>
    </w:p>
    <w:p w:rsidR="004B6E17" w:rsidRPr="00BC5C2A" w:rsidRDefault="00225568" w:rsidP="004B6E17">
      <w:pPr>
        <w:pStyle w:val="aa"/>
        <w:widowControl/>
        <w:numPr>
          <w:ilvl w:val="0"/>
          <w:numId w:val="23"/>
        </w:numPr>
        <w:suppressAutoHyphens w:val="0"/>
        <w:autoSpaceDN/>
        <w:contextualSpacing/>
        <w:jc w:val="both"/>
        <w:textAlignment w:val="auto"/>
        <w:rPr>
          <w:rFonts w:eastAsia="Times New Roman" w:cs="Times New Roman"/>
          <w:b/>
          <w:color w:val="auto"/>
          <w:kern w:val="0"/>
          <w:sz w:val="28"/>
          <w:szCs w:val="28"/>
        </w:rPr>
      </w:pPr>
      <w:r w:rsidRPr="00BC5C2A">
        <w:rPr>
          <w:rFonts w:eastAsia="Times New Roman" w:cs="Times New Roman"/>
          <w:b/>
          <w:color w:val="auto"/>
          <w:kern w:val="0"/>
          <w:sz w:val="28"/>
          <w:szCs w:val="28"/>
          <w:lang w:val="ru-RU"/>
        </w:rPr>
        <w:t>ПРОМЫШЛЕННОЕ</w:t>
      </w:r>
      <w:r w:rsidRPr="00BC5C2A">
        <w:rPr>
          <w:rFonts w:eastAsia="Times New Roman" w:cs="Times New Roman"/>
          <w:b/>
          <w:color w:val="auto"/>
          <w:kern w:val="0"/>
          <w:sz w:val="28"/>
          <w:szCs w:val="28"/>
        </w:rPr>
        <w:t xml:space="preserve"> ПРОИЗВОДСТВО</w:t>
      </w:r>
    </w:p>
    <w:p w:rsidR="00FD2E41" w:rsidRPr="00BC5C2A" w:rsidRDefault="00FD2E41" w:rsidP="00FD2E41">
      <w:pPr>
        <w:widowControl/>
        <w:suppressAutoHyphens w:val="0"/>
        <w:autoSpaceDN/>
        <w:contextualSpacing/>
        <w:jc w:val="both"/>
        <w:textAlignment w:val="auto"/>
        <w:rPr>
          <w:rFonts w:eastAsia="Times New Roman" w:cs="Times New Roman"/>
          <w:b/>
          <w:kern w:val="0"/>
          <w:sz w:val="28"/>
          <w:szCs w:val="28"/>
        </w:rPr>
      </w:pPr>
    </w:p>
    <w:p w:rsidR="00FD2E41" w:rsidRPr="00BC5C2A" w:rsidRDefault="00FD2E41" w:rsidP="00FD2E41">
      <w:pPr>
        <w:spacing w:after="0" w:line="240" w:lineRule="auto"/>
        <w:ind w:firstLine="709"/>
        <w:jc w:val="both"/>
        <w:rPr>
          <w:rFonts w:ascii="Times New Roman" w:hAnsi="Times New Roman" w:cs="Times New Roman"/>
          <w:sz w:val="28"/>
          <w:szCs w:val="28"/>
        </w:rPr>
      </w:pPr>
      <w:r w:rsidRPr="00BC5C2A">
        <w:rPr>
          <w:rFonts w:ascii="Times New Roman" w:hAnsi="Times New Roman" w:cs="Times New Roman"/>
          <w:sz w:val="28"/>
          <w:szCs w:val="28"/>
        </w:rPr>
        <w:t xml:space="preserve">Промышленность Новгородского муниципального района представлена добывающими и обрабатывающими производствами, производством и распределением электроэнергии, газа  и воды. </w:t>
      </w:r>
    </w:p>
    <w:p w:rsidR="00FD2E41" w:rsidRPr="00BC5C2A" w:rsidRDefault="00FD2E41" w:rsidP="00BC5C2A">
      <w:pPr>
        <w:spacing w:after="0" w:line="240" w:lineRule="auto"/>
        <w:ind w:firstLine="709"/>
        <w:jc w:val="both"/>
        <w:rPr>
          <w:rFonts w:ascii="Times New Roman" w:hAnsi="Times New Roman" w:cs="Times New Roman"/>
          <w:sz w:val="28"/>
          <w:szCs w:val="28"/>
        </w:rPr>
      </w:pPr>
      <w:r w:rsidRPr="00BC5C2A">
        <w:rPr>
          <w:rFonts w:ascii="Times New Roman" w:hAnsi="Times New Roman" w:cs="Times New Roman"/>
          <w:sz w:val="28"/>
          <w:szCs w:val="28"/>
        </w:rPr>
        <w:t xml:space="preserve">Согласно информации Новгородстата, объем отгруженных товаров </w:t>
      </w:r>
      <w:r w:rsidR="00541A8C" w:rsidRPr="00BC5C2A">
        <w:rPr>
          <w:rFonts w:ascii="Times New Roman" w:hAnsi="Times New Roman" w:cs="Times New Roman"/>
          <w:sz w:val="28"/>
          <w:szCs w:val="28"/>
        </w:rPr>
        <w:t xml:space="preserve">собственного производства, выполненных работ и услуг собственными силами по видам экономической деятельности </w:t>
      </w:r>
      <w:r w:rsidRPr="00BC5C2A">
        <w:rPr>
          <w:rFonts w:ascii="Times New Roman" w:hAnsi="Times New Roman" w:cs="Times New Roman"/>
          <w:sz w:val="28"/>
          <w:szCs w:val="28"/>
        </w:rPr>
        <w:t>за ян</w:t>
      </w:r>
      <w:r w:rsidR="00BC5C2A" w:rsidRPr="00BC5C2A">
        <w:rPr>
          <w:rFonts w:ascii="Times New Roman" w:hAnsi="Times New Roman" w:cs="Times New Roman"/>
          <w:sz w:val="28"/>
          <w:szCs w:val="28"/>
        </w:rPr>
        <w:t xml:space="preserve">варь-август 2023 года составил </w:t>
      </w:r>
      <w:r w:rsidRPr="00BC5C2A">
        <w:rPr>
          <w:rFonts w:ascii="Times New Roman" w:hAnsi="Times New Roman" w:cs="Times New Roman"/>
          <w:color w:val="000000"/>
          <w:sz w:val="28"/>
          <w:szCs w:val="28"/>
        </w:rPr>
        <w:t>11184367,2</w:t>
      </w:r>
      <w:r w:rsidR="00BC5C2A" w:rsidRPr="00BC5C2A">
        <w:rPr>
          <w:rFonts w:ascii="Times New Roman" w:hAnsi="Times New Roman" w:cs="Times New Roman"/>
          <w:sz w:val="28"/>
          <w:szCs w:val="28"/>
        </w:rPr>
        <w:t>тыс. рублей, ч</w:t>
      </w:r>
      <w:r w:rsidRPr="00BC5C2A">
        <w:rPr>
          <w:rFonts w:ascii="Times New Roman" w:hAnsi="Times New Roman" w:cs="Times New Roman"/>
          <w:sz w:val="28"/>
          <w:szCs w:val="28"/>
        </w:rPr>
        <w:t xml:space="preserve">то составляет </w:t>
      </w:r>
      <w:r w:rsidR="00BC5C2A" w:rsidRPr="00BC5C2A">
        <w:rPr>
          <w:rFonts w:ascii="Times New Roman" w:hAnsi="Times New Roman" w:cs="Times New Roman"/>
          <w:sz w:val="28"/>
          <w:szCs w:val="28"/>
        </w:rPr>
        <w:t xml:space="preserve">88,7% </w:t>
      </w:r>
      <w:r w:rsidRPr="00BC5C2A">
        <w:rPr>
          <w:rFonts w:ascii="Times New Roman" w:hAnsi="Times New Roman" w:cs="Times New Roman"/>
          <w:sz w:val="28"/>
          <w:szCs w:val="28"/>
        </w:rPr>
        <w:t xml:space="preserve">к аналогичному периоду предыдущего года. </w:t>
      </w:r>
    </w:p>
    <w:p w:rsidR="00FD2E41" w:rsidRPr="00BC5C2A" w:rsidRDefault="00FD2E41" w:rsidP="00FD2E41">
      <w:pPr>
        <w:spacing w:after="0" w:line="240" w:lineRule="auto"/>
        <w:ind w:firstLine="709"/>
        <w:jc w:val="both"/>
        <w:rPr>
          <w:rFonts w:ascii="Times New Roman" w:hAnsi="Times New Roman" w:cs="Times New Roman"/>
          <w:sz w:val="28"/>
          <w:szCs w:val="28"/>
        </w:rPr>
      </w:pPr>
      <w:r w:rsidRPr="00BC5C2A">
        <w:rPr>
          <w:rFonts w:ascii="Times New Roman" w:hAnsi="Times New Roman" w:cs="Times New Roman"/>
          <w:sz w:val="28"/>
          <w:szCs w:val="28"/>
        </w:rPr>
        <w:t>- по фактическому виду деятельности «Обрабатывающее производство»</w:t>
      </w:r>
      <w:r w:rsidRPr="00BC5C2A">
        <w:rPr>
          <w:rFonts w:ascii="Times New Roman" w:hAnsi="Times New Roman" w:cs="Times New Roman"/>
          <w:b/>
          <w:color w:val="000000"/>
          <w:sz w:val="20"/>
          <w:szCs w:val="20"/>
        </w:rPr>
        <w:t xml:space="preserve"> </w:t>
      </w:r>
      <w:r w:rsidR="00BC5C2A" w:rsidRPr="00BC5C2A">
        <w:rPr>
          <w:rFonts w:ascii="Times New Roman" w:hAnsi="Times New Roman" w:cs="Times New Roman"/>
          <w:sz w:val="28"/>
          <w:szCs w:val="28"/>
        </w:rPr>
        <w:t>5482815,6тыс.рублей, ч</w:t>
      </w:r>
      <w:r w:rsidRPr="00BC5C2A">
        <w:rPr>
          <w:rFonts w:ascii="Times New Roman" w:hAnsi="Times New Roman" w:cs="Times New Roman"/>
          <w:sz w:val="28"/>
          <w:szCs w:val="28"/>
        </w:rPr>
        <w:t xml:space="preserve">то составляет </w:t>
      </w:r>
      <w:r w:rsidR="00BC5C2A" w:rsidRPr="00BC5C2A">
        <w:rPr>
          <w:rFonts w:ascii="Times New Roman" w:hAnsi="Times New Roman" w:cs="Times New Roman"/>
          <w:sz w:val="28"/>
          <w:szCs w:val="28"/>
        </w:rPr>
        <w:t>73,9</w:t>
      </w:r>
      <w:r w:rsidRPr="00BC5C2A">
        <w:rPr>
          <w:rFonts w:ascii="Times New Roman" w:hAnsi="Times New Roman" w:cs="Times New Roman"/>
          <w:sz w:val="28"/>
          <w:szCs w:val="28"/>
        </w:rPr>
        <w:t xml:space="preserve">% к аналогичному периоду предыдущего года. </w:t>
      </w:r>
    </w:p>
    <w:p w:rsidR="00FD2E41" w:rsidRPr="00BC5C2A" w:rsidRDefault="00FD2E41" w:rsidP="00FD2E41">
      <w:pPr>
        <w:spacing w:after="0" w:line="240" w:lineRule="auto"/>
        <w:ind w:firstLine="709"/>
        <w:jc w:val="both"/>
        <w:rPr>
          <w:rFonts w:ascii="Times New Roman" w:hAnsi="Times New Roman" w:cs="Times New Roman"/>
          <w:sz w:val="28"/>
          <w:szCs w:val="28"/>
        </w:rPr>
      </w:pPr>
      <w:r w:rsidRPr="00BC5C2A">
        <w:rPr>
          <w:rFonts w:ascii="Times New Roman" w:hAnsi="Times New Roman" w:cs="Times New Roman"/>
          <w:sz w:val="28"/>
          <w:szCs w:val="28"/>
        </w:rPr>
        <w:t>Промышленный сектор испытывает сложности, вызванные введением западных санкций. Сильнее всего пострадали предприятия, которые поставляли свою продукцию за рубеж, или зависящие от иностранных деталей, материалов и комплектующих. Снижение объемов отгруженных товаров по данному виду деятельности обусловлен так же приостановкой, продажей компаний с участием иностранного капитала недружественных стран.</w:t>
      </w:r>
    </w:p>
    <w:p w:rsidR="00FD2E41" w:rsidRPr="00BC5C2A" w:rsidRDefault="00FD2E41" w:rsidP="00FD2E41">
      <w:pPr>
        <w:spacing w:after="0" w:line="240" w:lineRule="auto"/>
        <w:ind w:firstLine="709"/>
        <w:jc w:val="both"/>
        <w:rPr>
          <w:rFonts w:ascii="Times New Roman" w:hAnsi="Times New Roman" w:cs="Times New Roman"/>
          <w:b/>
          <w:sz w:val="28"/>
          <w:szCs w:val="28"/>
        </w:rPr>
      </w:pPr>
      <w:r w:rsidRPr="00BC5C2A">
        <w:rPr>
          <w:rFonts w:ascii="Times New Roman" w:hAnsi="Times New Roman" w:cs="Times New Roman"/>
          <w:b/>
          <w:sz w:val="28"/>
          <w:szCs w:val="28"/>
        </w:rPr>
        <w:t>Обрабатывающие производства</w:t>
      </w:r>
    </w:p>
    <w:p w:rsidR="00FD2E41" w:rsidRPr="00BC5C2A" w:rsidRDefault="00FD2E41" w:rsidP="00FD2E41">
      <w:pPr>
        <w:pStyle w:val="Standard"/>
        <w:ind w:firstLine="709"/>
        <w:jc w:val="both"/>
        <w:rPr>
          <w:rFonts w:cs="Times New Roman"/>
          <w:color w:val="auto"/>
          <w:sz w:val="28"/>
          <w:szCs w:val="28"/>
          <w:lang w:val="ru-RU"/>
        </w:rPr>
      </w:pPr>
      <w:r w:rsidRPr="00BC5C2A">
        <w:rPr>
          <w:rFonts w:cs="Times New Roman"/>
          <w:sz w:val="28"/>
          <w:szCs w:val="28"/>
          <w:lang w:val="ru-RU"/>
        </w:rPr>
        <w:t xml:space="preserve">Производственный потенциал района по заявленным (хозяйственным) </w:t>
      </w:r>
      <w:r w:rsidRPr="00BC5C2A">
        <w:rPr>
          <w:rFonts w:cs="Times New Roman"/>
          <w:color w:val="auto"/>
          <w:sz w:val="28"/>
          <w:szCs w:val="28"/>
          <w:lang w:val="ru-RU"/>
        </w:rPr>
        <w:t>видам деятельности (без учета добывающих производств, производства и распределения электроэнергии, газа и воды) фактически определяли   следующие предприятия обрабатывающей промышленности:</w:t>
      </w:r>
    </w:p>
    <w:p w:rsidR="00FD2E41" w:rsidRPr="00BC5C2A" w:rsidRDefault="00FD2E41" w:rsidP="00FD2E41">
      <w:pPr>
        <w:pStyle w:val="Standard"/>
        <w:ind w:firstLine="709"/>
        <w:jc w:val="both"/>
        <w:rPr>
          <w:rFonts w:cs="Times New Roman"/>
          <w:color w:val="auto"/>
          <w:sz w:val="28"/>
          <w:szCs w:val="28"/>
          <w:lang w:val="ru-RU"/>
        </w:rPr>
      </w:pPr>
      <w:r w:rsidRPr="00BC5C2A">
        <w:rPr>
          <w:rFonts w:cs="Times New Roman"/>
          <w:color w:val="auto"/>
          <w:sz w:val="28"/>
          <w:szCs w:val="28"/>
          <w:lang w:val="ru-RU"/>
        </w:rPr>
        <w:lastRenderedPageBreak/>
        <w:t>- ООО «ЭКСТРАВЕРТ», ИНН 5310011273.</w:t>
      </w:r>
      <w:r w:rsidRPr="00BC5C2A">
        <w:rPr>
          <w:rFonts w:cs="Times New Roman"/>
          <w:lang w:val="ru-RU"/>
        </w:rPr>
        <w:t xml:space="preserve"> </w:t>
      </w:r>
      <w:r w:rsidRPr="00BC5C2A">
        <w:rPr>
          <w:rFonts w:cs="Times New Roman"/>
          <w:color w:val="auto"/>
          <w:sz w:val="28"/>
          <w:szCs w:val="28"/>
          <w:lang w:val="ru-RU"/>
        </w:rPr>
        <w:t xml:space="preserve">Основной вид деятельности -  </w:t>
      </w:r>
      <w:r w:rsidRPr="00BC5C2A">
        <w:rPr>
          <w:rFonts w:eastAsia="Times New Roman" w:cs="Times New Roman"/>
          <w:color w:val="35383B"/>
          <w:kern w:val="0"/>
          <w:sz w:val="21"/>
          <w:szCs w:val="21"/>
          <w:shd w:val="clear" w:color="auto" w:fill="FFFFFF"/>
          <w:lang w:val="ru-RU" w:bidi="ar-SA"/>
        </w:rPr>
        <w:t xml:space="preserve"> </w:t>
      </w:r>
      <w:r w:rsidRPr="00BC5C2A">
        <w:rPr>
          <w:rFonts w:cs="Times New Roman"/>
          <w:color w:val="auto"/>
          <w:sz w:val="28"/>
          <w:szCs w:val="28"/>
          <w:lang w:val="ru-RU"/>
        </w:rPr>
        <w:t>производство фанеры, деревянных фанерованных панелей и аналогичных слоистых материалов, древесных плит из древесины и других одревесневших материалов;</w:t>
      </w:r>
    </w:p>
    <w:p w:rsidR="00FD2E41" w:rsidRPr="00BC5C2A" w:rsidRDefault="00FD2E41" w:rsidP="00FD2E41">
      <w:pPr>
        <w:spacing w:after="0" w:line="240" w:lineRule="auto"/>
        <w:ind w:firstLine="709"/>
        <w:jc w:val="both"/>
        <w:rPr>
          <w:rFonts w:ascii="Times New Roman" w:hAnsi="Times New Roman" w:cs="Times New Roman"/>
          <w:bCs/>
          <w:sz w:val="28"/>
          <w:szCs w:val="28"/>
          <w:shd w:val="clear" w:color="auto" w:fill="FFFFFF"/>
        </w:rPr>
      </w:pPr>
      <w:r w:rsidRPr="00BC5C2A">
        <w:rPr>
          <w:rFonts w:ascii="Times New Roman" w:hAnsi="Times New Roman" w:cs="Times New Roman"/>
          <w:sz w:val="28"/>
          <w:szCs w:val="28"/>
        </w:rPr>
        <w:t xml:space="preserve">-  ОАО «Подберезский комбинат хлебопродуктов», ИНН 5310002208. </w:t>
      </w:r>
      <w:r w:rsidRPr="00BC5C2A">
        <w:rPr>
          <w:rFonts w:ascii="Times New Roman" w:hAnsi="Times New Roman" w:cs="Times New Roman"/>
          <w:bCs/>
          <w:sz w:val="28"/>
          <w:szCs w:val="28"/>
          <w:shd w:val="clear" w:color="auto" w:fill="FFFFFF"/>
        </w:rPr>
        <w:t>Основной вид деятельности -  производство комбикормов для рыб, птиц и сельскохозяйственных животных;</w:t>
      </w:r>
    </w:p>
    <w:p w:rsidR="00FD2E41" w:rsidRPr="00BC5C2A" w:rsidRDefault="00FD2E41" w:rsidP="00FD2E41">
      <w:pPr>
        <w:spacing w:after="0" w:line="240" w:lineRule="auto"/>
        <w:ind w:firstLine="709"/>
        <w:jc w:val="both"/>
        <w:rPr>
          <w:rFonts w:ascii="Times New Roman" w:hAnsi="Times New Roman" w:cs="Times New Roman"/>
          <w:sz w:val="28"/>
          <w:szCs w:val="28"/>
        </w:rPr>
      </w:pPr>
      <w:r w:rsidRPr="00BC5C2A">
        <w:rPr>
          <w:rFonts w:ascii="Times New Roman" w:hAnsi="Times New Roman" w:cs="Times New Roman"/>
          <w:bCs/>
          <w:sz w:val="28"/>
          <w:szCs w:val="28"/>
          <w:shd w:val="clear" w:color="auto" w:fill="FFFFFF"/>
        </w:rPr>
        <w:t xml:space="preserve">- </w:t>
      </w:r>
      <w:r w:rsidRPr="00BC5C2A">
        <w:rPr>
          <w:rFonts w:ascii="Times New Roman" w:hAnsi="Times New Roman" w:cs="Times New Roman"/>
          <w:sz w:val="28"/>
          <w:szCs w:val="28"/>
        </w:rPr>
        <w:t xml:space="preserve">ООО «Океан», ИНН 5310008778. </w:t>
      </w:r>
      <w:r w:rsidRPr="00BC5C2A">
        <w:rPr>
          <w:rFonts w:ascii="Times New Roman" w:hAnsi="Times New Roman" w:cs="Times New Roman"/>
          <w:bCs/>
          <w:sz w:val="28"/>
          <w:szCs w:val="28"/>
          <w:shd w:val="clear" w:color="auto" w:fill="FFFFFF"/>
        </w:rPr>
        <w:t xml:space="preserve">Основной вид деятельности </w:t>
      </w:r>
      <w:r w:rsidRPr="00BC5C2A">
        <w:rPr>
          <w:rFonts w:ascii="Times New Roman" w:hAnsi="Times New Roman" w:cs="Times New Roman"/>
          <w:sz w:val="28"/>
          <w:szCs w:val="28"/>
        </w:rPr>
        <w:t>- переработка и консервирование рыбы, ракообразных и моллюсков;</w:t>
      </w:r>
    </w:p>
    <w:p w:rsidR="00FD2E41" w:rsidRPr="00FD2E41" w:rsidRDefault="00FD2E41" w:rsidP="00FD2E41">
      <w:pPr>
        <w:spacing w:after="0" w:line="240" w:lineRule="auto"/>
        <w:ind w:firstLine="709"/>
        <w:jc w:val="both"/>
        <w:rPr>
          <w:rFonts w:ascii="Times New Roman" w:hAnsi="Times New Roman" w:cs="Times New Roman"/>
          <w:sz w:val="28"/>
          <w:szCs w:val="28"/>
        </w:rPr>
      </w:pPr>
      <w:r w:rsidRPr="00BC5C2A">
        <w:rPr>
          <w:rFonts w:ascii="Times New Roman" w:hAnsi="Times New Roman" w:cs="Times New Roman"/>
          <w:bCs/>
          <w:sz w:val="28"/>
          <w:szCs w:val="28"/>
          <w:shd w:val="clear" w:color="auto" w:fill="FFFFFF"/>
        </w:rPr>
        <w:t xml:space="preserve">- ООО «ДК РУС» ИНН </w:t>
      </w:r>
      <w:r w:rsidRPr="00BC5C2A">
        <w:rPr>
          <w:rFonts w:ascii="Times New Roman" w:hAnsi="Times New Roman" w:cs="Times New Roman"/>
          <w:sz w:val="28"/>
          <w:szCs w:val="28"/>
        </w:rPr>
        <w:t xml:space="preserve">7814466403. </w:t>
      </w:r>
      <w:r w:rsidRPr="00BC5C2A">
        <w:rPr>
          <w:rFonts w:ascii="Times New Roman" w:hAnsi="Times New Roman" w:cs="Times New Roman"/>
          <w:bCs/>
          <w:sz w:val="28"/>
          <w:szCs w:val="28"/>
        </w:rPr>
        <w:t>Основной</w:t>
      </w:r>
      <w:r w:rsidRPr="00BC5C2A">
        <w:rPr>
          <w:rFonts w:ascii="Times New Roman" w:hAnsi="Times New Roman" w:cs="Times New Roman"/>
          <w:bCs/>
          <w:sz w:val="28"/>
          <w:szCs w:val="28"/>
          <w:shd w:val="clear" w:color="auto" w:fill="FFFFFF"/>
        </w:rPr>
        <w:t xml:space="preserve"> вид деятельности - </w:t>
      </w:r>
      <w:r w:rsidRPr="00BC5C2A">
        <w:rPr>
          <w:rFonts w:ascii="Times New Roman" w:hAnsi="Times New Roman" w:cs="Times New Roman"/>
          <w:sz w:val="28"/>
          <w:szCs w:val="28"/>
          <w:shd w:val="clear" w:color="auto" w:fill="FFFFFF"/>
        </w:rPr>
        <w:t>Производство готовых текстильных изделий, кроме одежды.</w:t>
      </w:r>
    </w:p>
    <w:p w:rsidR="001F29E0" w:rsidRPr="00FF23C9" w:rsidRDefault="001F29E0" w:rsidP="00FD78AA">
      <w:pPr>
        <w:widowControl/>
        <w:suppressAutoHyphens w:val="0"/>
        <w:autoSpaceDN/>
        <w:spacing w:line="240" w:lineRule="auto"/>
        <w:ind w:firstLine="708"/>
        <w:contextualSpacing/>
        <w:jc w:val="both"/>
        <w:textAlignment w:val="auto"/>
        <w:rPr>
          <w:rFonts w:ascii="Times New Roman" w:hAnsi="Times New Roman" w:cs="Times New Roman"/>
          <w:b/>
          <w:sz w:val="28"/>
          <w:szCs w:val="28"/>
          <w:highlight w:val="yellow"/>
        </w:rPr>
      </w:pPr>
    </w:p>
    <w:p w:rsidR="009A4FA3" w:rsidRPr="00BC5C2A" w:rsidRDefault="0000454C" w:rsidP="00FD78AA">
      <w:pPr>
        <w:widowControl/>
        <w:suppressAutoHyphens w:val="0"/>
        <w:autoSpaceDN/>
        <w:spacing w:line="240" w:lineRule="auto"/>
        <w:ind w:firstLine="708"/>
        <w:contextualSpacing/>
        <w:jc w:val="both"/>
        <w:textAlignment w:val="auto"/>
        <w:rPr>
          <w:rFonts w:ascii="Times New Roman" w:hAnsi="Times New Roman" w:cs="Times New Roman"/>
          <w:sz w:val="28"/>
          <w:szCs w:val="28"/>
          <w:u w:val="single"/>
        </w:rPr>
      </w:pPr>
      <w:r w:rsidRPr="00BC5C2A">
        <w:rPr>
          <w:rFonts w:ascii="Times New Roman" w:hAnsi="Times New Roman" w:cs="Times New Roman"/>
          <w:b/>
          <w:sz w:val="28"/>
          <w:szCs w:val="28"/>
        </w:rPr>
        <w:t>3</w:t>
      </w:r>
      <w:r w:rsidR="00F634E2" w:rsidRPr="00BC5C2A">
        <w:rPr>
          <w:rFonts w:ascii="Times New Roman" w:hAnsi="Times New Roman" w:cs="Times New Roman"/>
          <w:b/>
          <w:sz w:val="28"/>
          <w:szCs w:val="28"/>
        </w:rPr>
        <w:t>.</w:t>
      </w:r>
      <w:r w:rsidRPr="00BC5C2A">
        <w:rPr>
          <w:rFonts w:ascii="Times New Roman" w:hAnsi="Times New Roman" w:cs="Times New Roman"/>
          <w:b/>
          <w:sz w:val="28"/>
          <w:szCs w:val="28"/>
        </w:rPr>
        <w:t xml:space="preserve">  </w:t>
      </w:r>
      <w:r w:rsidR="002C0DE3" w:rsidRPr="00BC5C2A">
        <w:rPr>
          <w:rFonts w:ascii="Times New Roman" w:hAnsi="Times New Roman" w:cs="Times New Roman"/>
          <w:b/>
          <w:sz w:val="28"/>
          <w:szCs w:val="28"/>
        </w:rPr>
        <w:t>СЕЛЬСКОЕ ХОЗЯЙСТВО</w:t>
      </w:r>
    </w:p>
    <w:tbl>
      <w:tblPr>
        <w:tblpPr w:leftFromText="180" w:rightFromText="180" w:vertAnchor="text" w:horzAnchor="margin" w:tblpY="63"/>
        <w:tblW w:w="9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73"/>
        <w:gridCol w:w="1588"/>
        <w:gridCol w:w="1984"/>
        <w:gridCol w:w="2381"/>
      </w:tblGrid>
      <w:tr w:rsidR="004761C8" w:rsidRPr="00BC5C2A" w:rsidTr="0021399C">
        <w:trPr>
          <w:trHeight w:val="833"/>
        </w:trPr>
        <w:tc>
          <w:tcPr>
            <w:tcW w:w="3673" w:type="dxa"/>
            <w:vAlign w:val="center"/>
          </w:tcPr>
          <w:p w:rsidR="004761C8" w:rsidRPr="00BC5C2A" w:rsidRDefault="004761C8" w:rsidP="004761C8">
            <w:pPr>
              <w:spacing w:after="0" w:line="240" w:lineRule="auto"/>
              <w:jc w:val="center"/>
              <w:rPr>
                <w:rFonts w:ascii="Times New Roman" w:hAnsi="Times New Roman" w:cs="Times New Roman"/>
                <w:sz w:val="24"/>
                <w:szCs w:val="24"/>
              </w:rPr>
            </w:pPr>
            <w:r w:rsidRPr="00BC5C2A">
              <w:rPr>
                <w:rFonts w:ascii="Times New Roman" w:hAnsi="Times New Roman" w:cs="Times New Roman"/>
                <w:sz w:val="24"/>
                <w:szCs w:val="24"/>
              </w:rPr>
              <w:t>Наименование показателя</w:t>
            </w:r>
          </w:p>
        </w:tc>
        <w:tc>
          <w:tcPr>
            <w:tcW w:w="1588" w:type="dxa"/>
            <w:vAlign w:val="center"/>
          </w:tcPr>
          <w:p w:rsidR="004761C8" w:rsidRPr="00BC5C2A" w:rsidRDefault="004761C8" w:rsidP="004761C8">
            <w:pPr>
              <w:spacing w:after="0" w:line="240" w:lineRule="auto"/>
              <w:jc w:val="center"/>
              <w:rPr>
                <w:rFonts w:ascii="Times New Roman" w:hAnsi="Times New Roman" w:cs="Times New Roman"/>
                <w:sz w:val="24"/>
                <w:szCs w:val="24"/>
              </w:rPr>
            </w:pPr>
            <w:r w:rsidRPr="00BC5C2A">
              <w:rPr>
                <w:rFonts w:ascii="Times New Roman" w:hAnsi="Times New Roman" w:cs="Times New Roman"/>
                <w:sz w:val="24"/>
                <w:szCs w:val="24"/>
              </w:rPr>
              <w:t>Ед. измер.</w:t>
            </w:r>
          </w:p>
        </w:tc>
        <w:tc>
          <w:tcPr>
            <w:tcW w:w="1984" w:type="dxa"/>
            <w:vAlign w:val="center"/>
          </w:tcPr>
          <w:p w:rsidR="004761C8" w:rsidRPr="00BC5C2A" w:rsidRDefault="004761C8" w:rsidP="004761C8">
            <w:pPr>
              <w:spacing w:after="0" w:line="240" w:lineRule="auto"/>
              <w:jc w:val="center"/>
              <w:rPr>
                <w:rFonts w:ascii="Times New Roman" w:hAnsi="Times New Roman" w:cs="Times New Roman"/>
                <w:sz w:val="24"/>
                <w:szCs w:val="24"/>
              </w:rPr>
            </w:pPr>
            <w:r w:rsidRPr="00BC5C2A">
              <w:rPr>
                <w:rFonts w:ascii="Times New Roman" w:hAnsi="Times New Roman" w:cs="Times New Roman"/>
                <w:sz w:val="24"/>
                <w:szCs w:val="24"/>
              </w:rPr>
              <w:t>Нарастающим итогом с начала года</w:t>
            </w:r>
          </w:p>
        </w:tc>
        <w:tc>
          <w:tcPr>
            <w:tcW w:w="2381" w:type="dxa"/>
            <w:vAlign w:val="center"/>
          </w:tcPr>
          <w:p w:rsidR="004761C8" w:rsidRPr="00BC5C2A" w:rsidRDefault="004761C8" w:rsidP="004761C8">
            <w:pPr>
              <w:spacing w:after="0" w:line="240" w:lineRule="auto"/>
              <w:jc w:val="center"/>
              <w:rPr>
                <w:rFonts w:ascii="Times New Roman" w:hAnsi="Times New Roman" w:cs="Times New Roman"/>
                <w:sz w:val="24"/>
                <w:szCs w:val="24"/>
              </w:rPr>
            </w:pPr>
            <w:r w:rsidRPr="00BC5C2A">
              <w:rPr>
                <w:rFonts w:ascii="Times New Roman" w:hAnsi="Times New Roman" w:cs="Times New Roman"/>
                <w:sz w:val="24"/>
                <w:szCs w:val="24"/>
              </w:rPr>
              <w:t>В % к 9 мес.</w:t>
            </w:r>
          </w:p>
          <w:p w:rsidR="004761C8" w:rsidRPr="00BC5C2A" w:rsidRDefault="004761C8" w:rsidP="004761C8">
            <w:pPr>
              <w:spacing w:after="0" w:line="240" w:lineRule="auto"/>
              <w:jc w:val="center"/>
              <w:rPr>
                <w:rFonts w:ascii="Times New Roman" w:hAnsi="Times New Roman" w:cs="Times New Roman"/>
                <w:sz w:val="24"/>
                <w:szCs w:val="24"/>
              </w:rPr>
            </w:pPr>
            <w:r w:rsidRPr="00BC5C2A">
              <w:rPr>
                <w:rFonts w:ascii="Times New Roman" w:hAnsi="Times New Roman" w:cs="Times New Roman"/>
                <w:sz w:val="24"/>
                <w:szCs w:val="24"/>
              </w:rPr>
              <w:t xml:space="preserve"> 2022 года</w:t>
            </w:r>
          </w:p>
        </w:tc>
      </w:tr>
      <w:tr w:rsidR="004761C8" w:rsidRPr="00BC5C2A" w:rsidTr="0021399C">
        <w:trPr>
          <w:trHeight w:val="1394"/>
        </w:trPr>
        <w:tc>
          <w:tcPr>
            <w:tcW w:w="3673" w:type="dxa"/>
          </w:tcPr>
          <w:p w:rsidR="004761C8" w:rsidRPr="00BC5C2A" w:rsidRDefault="004761C8" w:rsidP="004761C8">
            <w:pPr>
              <w:spacing w:after="0" w:line="240" w:lineRule="auto"/>
              <w:jc w:val="both"/>
              <w:rPr>
                <w:rFonts w:ascii="Times New Roman" w:hAnsi="Times New Roman" w:cs="Times New Roman"/>
                <w:sz w:val="24"/>
                <w:szCs w:val="24"/>
              </w:rPr>
            </w:pPr>
            <w:r w:rsidRPr="00BC5C2A">
              <w:rPr>
                <w:rFonts w:ascii="Times New Roman" w:hAnsi="Times New Roman" w:cs="Times New Roman"/>
                <w:sz w:val="24"/>
                <w:szCs w:val="24"/>
              </w:rPr>
              <w:t>1. Объем отгруженных товаров собственного производства, выполненных работ и услуг собственными силами по организациям</w:t>
            </w:r>
          </w:p>
        </w:tc>
        <w:tc>
          <w:tcPr>
            <w:tcW w:w="1588" w:type="dxa"/>
            <w:vAlign w:val="center"/>
          </w:tcPr>
          <w:p w:rsidR="004761C8" w:rsidRPr="00BC5C2A" w:rsidRDefault="004761C8" w:rsidP="004761C8">
            <w:pPr>
              <w:spacing w:after="0" w:line="240" w:lineRule="auto"/>
              <w:jc w:val="center"/>
              <w:rPr>
                <w:rFonts w:ascii="Times New Roman" w:hAnsi="Times New Roman" w:cs="Times New Roman"/>
                <w:sz w:val="24"/>
                <w:szCs w:val="24"/>
              </w:rPr>
            </w:pPr>
            <w:r w:rsidRPr="00BC5C2A">
              <w:rPr>
                <w:rFonts w:ascii="Times New Roman" w:hAnsi="Times New Roman" w:cs="Times New Roman"/>
                <w:sz w:val="24"/>
                <w:szCs w:val="24"/>
              </w:rPr>
              <w:t>млн. руб.</w:t>
            </w:r>
          </w:p>
        </w:tc>
        <w:tc>
          <w:tcPr>
            <w:tcW w:w="1984" w:type="dxa"/>
            <w:vAlign w:val="center"/>
          </w:tcPr>
          <w:p w:rsidR="004761C8" w:rsidRPr="00BC5C2A" w:rsidRDefault="004761C8" w:rsidP="004761C8">
            <w:pPr>
              <w:spacing w:after="0" w:line="240" w:lineRule="auto"/>
              <w:jc w:val="center"/>
              <w:rPr>
                <w:rFonts w:ascii="Times New Roman" w:hAnsi="Times New Roman" w:cs="Times New Roman"/>
                <w:sz w:val="24"/>
                <w:szCs w:val="24"/>
              </w:rPr>
            </w:pPr>
            <w:r w:rsidRPr="00BC5C2A">
              <w:rPr>
                <w:rFonts w:ascii="Times New Roman" w:hAnsi="Times New Roman" w:cs="Times New Roman"/>
                <w:sz w:val="24"/>
                <w:szCs w:val="24"/>
              </w:rPr>
              <w:t>4965,24</w:t>
            </w:r>
          </w:p>
        </w:tc>
        <w:tc>
          <w:tcPr>
            <w:tcW w:w="2381" w:type="dxa"/>
            <w:vAlign w:val="center"/>
          </w:tcPr>
          <w:p w:rsidR="004761C8" w:rsidRPr="00BC5C2A" w:rsidRDefault="004761C8" w:rsidP="004761C8">
            <w:pPr>
              <w:spacing w:after="0" w:line="240" w:lineRule="auto"/>
              <w:jc w:val="center"/>
              <w:rPr>
                <w:rFonts w:ascii="Times New Roman" w:hAnsi="Times New Roman" w:cs="Times New Roman"/>
                <w:sz w:val="24"/>
                <w:szCs w:val="24"/>
              </w:rPr>
            </w:pPr>
          </w:p>
          <w:p w:rsidR="004761C8" w:rsidRPr="00BC5C2A" w:rsidRDefault="004761C8" w:rsidP="004761C8">
            <w:pPr>
              <w:spacing w:after="0" w:line="240" w:lineRule="auto"/>
              <w:jc w:val="center"/>
              <w:rPr>
                <w:rFonts w:ascii="Times New Roman" w:hAnsi="Times New Roman" w:cs="Times New Roman"/>
                <w:sz w:val="24"/>
                <w:szCs w:val="24"/>
              </w:rPr>
            </w:pPr>
            <w:r w:rsidRPr="00BC5C2A">
              <w:rPr>
                <w:rFonts w:ascii="Times New Roman" w:hAnsi="Times New Roman" w:cs="Times New Roman"/>
                <w:sz w:val="24"/>
                <w:szCs w:val="24"/>
              </w:rPr>
              <w:t>107</w:t>
            </w:r>
          </w:p>
          <w:p w:rsidR="004761C8" w:rsidRPr="00BC5C2A" w:rsidRDefault="004761C8" w:rsidP="004761C8">
            <w:pPr>
              <w:spacing w:after="0" w:line="240" w:lineRule="auto"/>
              <w:jc w:val="center"/>
              <w:rPr>
                <w:rFonts w:ascii="Times New Roman" w:hAnsi="Times New Roman" w:cs="Times New Roman"/>
                <w:sz w:val="24"/>
                <w:szCs w:val="24"/>
              </w:rPr>
            </w:pPr>
          </w:p>
        </w:tc>
      </w:tr>
      <w:tr w:rsidR="004761C8" w:rsidRPr="00BC5C2A" w:rsidTr="0021399C">
        <w:trPr>
          <w:trHeight w:val="272"/>
        </w:trPr>
        <w:tc>
          <w:tcPr>
            <w:tcW w:w="3673" w:type="dxa"/>
          </w:tcPr>
          <w:p w:rsidR="004761C8" w:rsidRPr="00BC5C2A" w:rsidRDefault="004761C8" w:rsidP="004761C8">
            <w:pPr>
              <w:spacing w:after="0" w:line="240" w:lineRule="auto"/>
              <w:jc w:val="both"/>
              <w:rPr>
                <w:rFonts w:ascii="Times New Roman" w:hAnsi="Times New Roman" w:cs="Times New Roman"/>
                <w:sz w:val="24"/>
                <w:szCs w:val="24"/>
              </w:rPr>
            </w:pPr>
            <w:r w:rsidRPr="00BC5C2A">
              <w:rPr>
                <w:rFonts w:ascii="Times New Roman" w:hAnsi="Times New Roman" w:cs="Times New Roman"/>
                <w:sz w:val="24"/>
                <w:szCs w:val="24"/>
              </w:rPr>
              <w:t>в т.ч.</w:t>
            </w:r>
          </w:p>
        </w:tc>
        <w:tc>
          <w:tcPr>
            <w:tcW w:w="1588" w:type="dxa"/>
            <w:vAlign w:val="center"/>
          </w:tcPr>
          <w:p w:rsidR="004761C8" w:rsidRPr="00BC5C2A" w:rsidRDefault="004761C8" w:rsidP="004761C8">
            <w:pPr>
              <w:spacing w:after="0" w:line="240" w:lineRule="auto"/>
              <w:jc w:val="center"/>
              <w:rPr>
                <w:rFonts w:ascii="Times New Roman" w:hAnsi="Times New Roman" w:cs="Times New Roman"/>
                <w:sz w:val="24"/>
                <w:szCs w:val="24"/>
              </w:rPr>
            </w:pPr>
          </w:p>
        </w:tc>
        <w:tc>
          <w:tcPr>
            <w:tcW w:w="1984" w:type="dxa"/>
            <w:vAlign w:val="center"/>
          </w:tcPr>
          <w:p w:rsidR="004761C8" w:rsidRPr="00BC5C2A" w:rsidRDefault="004761C8" w:rsidP="004761C8">
            <w:pPr>
              <w:spacing w:after="0" w:line="240" w:lineRule="auto"/>
              <w:jc w:val="center"/>
              <w:rPr>
                <w:rFonts w:ascii="Times New Roman" w:hAnsi="Times New Roman" w:cs="Times New Roman"/>
                <w:color w:val="FF0000"/>
                <w:sz w:val="24"/>
                <w:szCs w:val="24"/>
              </w:rPr>
            </w:pPr>
          </w:p>
        </w:tc>
        <w:tc>
          <w:tcPr>
            <w:tcW w:w="2381" w:type="dxa"/>
            <w:vAlign w:val="center"/>
          </w:tcPr>
          <w:p w:rsidR="004761C8" w:rsidRPr="00BC5C2A" w:rsidRDefault="004761C8" w:rsidP="004761C8">
            <w:pPr>
              <w:spacing w:after="0" w:line="240" w:lineRule="auto"/>
              <w:jc w:val="center"/>
              <w:rPr>
                <w:rFonts w:ascii="Times New Roman" w:hAnsi="Times New Roman" w:cs="Times New Roman"/>
                <w:sz w:val="24"/>
                <w:szCs w:val="24"/>
              </w:rPr>
            </w:pPr>
          </w:p>
        </w:tc>
      </w:tr>
      <w:tr w:rsidR="004761C8" w:rsidRPr="00BC5C2A" w:rsidTr="0021399C">
        <w:trPr>
          <w:trHeight w:val="545"/>
        </w:trPr>
        <w:tc>
          <w:tcPr>
            <w:tcW w:w="3673" w:type="dxa"/>
            <w:vAlign w:val="center"/>
          </w:tcPr>
          <w:p w:rsidR="004761C8" w:rsidRPr="00BC5C2A" w:rsidRDefault="004761C8" w:rsidP="004761C8">
            <w:pPr>
              <w:spacing w:after="0" w:line="240" w:lineRule="auto"/>
              <w:rPr>
                <w:rFonts w:ascii="Times New Roman" w:hAnsi="Times New Roman" w:cs="Times New Roman"/>
                <w:sz w:val="24"/>
                <w:szCs w:val="24"/>
              </w:rPr>
            </w:pPr>
            <w:r w:rsidRPr="00BC5C2A">
              <w:rPr>
                <w:rFonts w:ascii="Times New Roman" w:hAnsi="Times New Roman" w:cs="Times New Roman"/>
                <w:sz w:val="24"/>
                <w:szCs w:val="24"/>
              </w:rPr>
              <w:t>- по крупным и средним предприятиям</w:t>
            </w:r>
          </w:p>
        </w:tc>
        <w:tc>
          <w:tcPr>
            <w:tcW w:w="1588" w:type="dxa"/>
            <w:vAlign w:val="center"/>
          </w:tcPr>
          <w:p w:rsidR="004761C8" w:rsidRPr="00BC5C2A" w:rsidRDefault="004761C8" w:rsidP="004761C8">
            <w:pPr>
              <w:spacing w:after="0" w:line="240" w:lineRule="auto"/>
              <w:jc w:val="center"/>
              <w:rPr>
                <w:rFonts w:ascii="Times New Roman" w:hAnsi="Times New Roman" w:cs="Times New Roman"/>
                <w:sz w:val="24"/>
                <w:szCs w:val="24"/>
              </w:rPr>
            </w:pPr>
            <w:r w:rsidRPr="00BC5C2A">
              <w:rPr>
                <w:rFonts w:ascii="Times New Roman" w:hAnsi="Times New Roman" w:cs="Times New Roman"/>
                <w:sz w:val="24"/>
                <w:szCs w:val="24"/>
              </w:rPr>
              <w:t>млн. руб.</w:t>
            </w:r>
          </w:p>
        </w:tc>
        <w:tc>
          <w:tcPr>
            <w:tcW w:w="1984" w:type="dxa"/>
            <w:vAlign w:val="center"/>
          </w:tcPr>
          <w:p w:rsidR="004761C8" w:rsidRPr="00BC5C2A" w:rsidRDefault="004761C8" w:rsidP="004761C8">
            <w:pPr>
              <w:spacing w:after="0" w:line="240" w:lineRule="auto"/>
              <w:jc w:val="center"/>
              <w:rPr>
                <w:rFonts w:ascii="Times New Roman" w:hAnsi="Times New Roman" w:cs="Times New Roman"/>
                <w:sz w:val="24"/>
                <w:szCs w:val="24"/>
              </w:rPr>
            </w:pPr>
            <w:r w:rsidRPr="00BC5C2A">
              <w:rPr>
                <w:rFonts w:ascii="Times New Roman" w:hAnsi="Times New Roman" w:cs="Times New Roman"/>
                <w:sz w:val="24"/>
                <w:szCs w:val="24"/>
              </w:rPr>
              <w:t>4420,9</w:t>
            </w:r>
          </w:p>
        </w:tc>
        <w:tc>
          <w:tcPr>
            <w:tcW w:w="2381" w:type="dxa"/>
            <w:vAlign w:val="center"/>
          </w:tcPr>
          <w:p w:rsidR="004761C8" w:rsidRPr="00BC5C2A" w:rsidRDefault="004761C8" w:rsidP="004761C8">
            <w:pPr>
              <w:spacing w:after="0" w:line="240" w:lineRule="auto"/>
              <w:jc w:val="center"/>
              <w:rPr>
                <w:rFonts w:ascii="Times New Roman" w:hAnsi="Times New Roman" w:cs="Times New Roman"/>
                <w:sz w:val="24"/>
                <w:szCs w:val="24"/>
              </w:rPr>
            </w:pPr>
            <w:r w:rsidRPr="00BC5C2A">
              <w:rPr>
                <w:rFonts w:ascii="Times New Roman" w:hAnsi="Times New Roman" w:cs="Times New Roman"/>
                <w:sz w:val="24"/>
                <w:szCs w:val="24"/>
              </w:rPr>
              <w:t>108</w:t>
            </w:r>
          </w:p>
        </w:tc>
      </w:tr>
      <w:tr w:rsidR="004761C8" w:rsidRPr="00BC5C2A" w:rsidTr="0021399C">
        <w:trPr>
          <w:trHeight w:val="272"/>
        </w:trPr>
        <w:tc>
          <w:tcPr>
            <w:tcW w:w="3673" w:type="dxa"/>
            <w:vAlign w:val="center"/>
          </w:tcPr>
          <w:p w:rsidR="004761C8" w:rsidRPr="00BC5C2A" w:rsidRDefault="004761C8" w:rsidP="004761C8">
            <w:pPr>
              <w:spacing w:after="0" w:line="240" w:lineRule="auto"/>
              <w:rPr>
                <w:rFonts w:ascii="Times New Roman" w:hAnsi="Times New Roman" w:cs="Times New Roman"/>
                <w:sz w:val="24"/>
                <w:szCs w:val="24"/>
              </w:rPr>
            </w:pPr>
            <w:r w:rsidRPr="00BC5C2A">
              <w:rPr>
                <w:rFonts w:ascii="Times New Roman" w:hAnsi="Times New Roman" w:cs="Times New Roman"/>
                <w:sz w:val="24"/>
                <w:szCs w:val="24"/>
              </w:rPr>
              <w:t>- по малым предприятиям</w:t>
            </w:r>
          </w:p>
        </w:tc>
        <w:tc>
          <w:tcPr>
            <w:tcW w:w="1588" w:type="dxa"/>
            <w:vAlign w:val="center"/>
          </w:tcPr>
          <w:p w:rsidR="004761C8" w:rsidRPr="00BC5C2A" w:rsidRDefault="004761C8" w:rsidP="004761C8">
            <w:pPr>
              <w:spacing w:after="0" w:line="240" w:lineRule="auto"/>
              <w:jc w:val="center"/>
              <w:rPr>
                <w:rFonts w:ascii="Times New Roman" w:hAnsi="Times New Roman" w:cs="Times New Roman"/>
                <w:sz w:val="24"/>
                <w:szCs w:val="24"/>
              </w:rPr>
            </w:pPr>
            <w:r w:rsidRPr="00BC5C2A">
              <w:rPr>
                <w:rFonts w:ascii="Times New Roman" w:hAnsi="Times New Roman" w:cs="Times New Roman"/>
                <w:sz w:val="24"/>
                <w:szCs w:val="24"/>
              </w:rPr>
              <w:t>млн. руб.</w:t>
            </w:r>
          </w:p>
        </w:tc>
        <w:tc>
          <w:tcPr>
            <w:tcW w:w="1984" w:type="dxa"/>
            <w:vAlign w:val="center"/>
          </w:tcPr>
          <w:p w:rsidR="004761C8" w:rsidRPr="00BC5C2A" w:rsidRDefault="004761C8" w:rsidP="004761C8">
            <w:pPr>
              <w:spacing w:after="0" w:line="240" w:lineRule="auto"/>
              <w:jc w:val="center"/>
              <w:rPr>
                <w:rFonts w:ascii="Times New Roman" w:hAnsi="Times New Roman" w:cs="Times New Roman"/>
                <w:sz w:val="24"/>
                <w:szCs w:val="24"/>
              </w:rPr>
            </w:pPr>
            <w:r w:rsidRPr="00BC5C2A">
              <w:rPr>
                <w:rFonts w:ascii="Times New Roman" w:hAnsi="Times New Roman" w:cs="Times New Roman"/>
                <w:sz w:val="24"/>
                <w:szCs w:val="24"/>
              </w:rPr>
              <w:t>544,34</w:t>
            </w:r>
          </w:p>
        </w:tc>
        <w:tc>
          <w:tcPr>
            <w:tcW w:w="2381" w:type="dxa"/>
            <w:vAlign w:val="center"/>
          </w:tcPr>
          <w:p w:rsidR="004761C8" w:rsidRPr="00BC5C2A" w:rsidRDefault="004761C8" w:rsidP="004761C8">
            <w:pPr>
              <w:spacing w:after="0" w:line="240" w:lineRule="auto"/>
              <w:jc w:val="center"/>
              <w:rPr>
                <w:rFonts w:ascii="Times New Roman" w:hAnsi="Times New Roman" w:cs="Times New Roman"/>
                <w:sz w:val="24"/>
                <w:szCs w:val="24"/>
              </w:rPr>
            </w:pPr>
            <w:r w:rsidRPr="00BC5C2A">
              <w:rPr>
                <w:rFonts w:ascii="Times New Roman" w:hAnsi="Times New Roman" w:cs="Times New Roman"/>
                <w:sz w:val="24"/>
                <w:szCs w:val="24"/>
              </w:rPr>
              <w:t>109</w:t>
            </w:r>
          </w:p>
        </w:tc>
      </w:tr>
      <w:tr w:rsidR="004761C8" w:rsidRPr="00BC5C2A" w:rsidTr="0021399C">
        <w:trPr>
          <w:trHeight w:val="560"/>
        </w:trPr>
        <w:tc>
          <w:tcPr>
            <w:tcW w:w="3673" w:type="dxa"/>
            <w:vAlign w:val="center"/>
          </w:tcPr>
          <w:p w:rsidR="004761C8" w:rsidRPr="00BC5C2A" w:rsidRDefault="004761C8" w:rsidP="004761C8">
            <w:pPr>
              <w:spacing w:after="0" w:line="240" w:lineRule="auto"/>
              <w:rPr>
                <w:rFonts w:ascii="Times New Roman" w:hAnsi="Times New Roman" w:cs="Times New Roman"/>
                <w:sz w:val="24"/>
                <w:szCs w:val="24"/>
              </w:rPr>
            </w:pPr>
            <w:r w:rsidRPr="00BC5C2A">
              <w:rPr>
                <w:rFonts w:ascii="Times New Roman" w:hAnsi="Times New Roman" w:cs="Times New Roman"/>
                <w:sz w:val="24"/>
                <w:szCs w:val="24"/>
              </w:rPr>
              <w:t>По крестьянским (фермерским) хозяйствам</w:t>
            </w:r>
          </w:p>
        </w:tc>
        <w:tc>
          <w:tcPr>
            <w:tcW w:w="1588" w:type="dxa"/>
            <w:vAlign w:val="center"/>
          </w:tcPr>
          <w:p w:rsidR="004761C8" w:rsidRPr="00BC5C2A" w:rsidRDefault="004761C8" w:rsidP="004761C8">
            <w:pPr>
              <w:spacing w:after="0" w:line="240" w:lineRule="auto"/>
              <w:jc w:val="center"/>
              <w:rPr>
                <w:rFonts w:ascii="Times New Roman" w:hAnsi="Times New Roman" w:cs="Times New Roman"/>
                <w:sz w:val="24"/>
                <w:szCs w:val="24"/>
              </w:rPr>
            </w:pPr>
            <w:r w:rsidRPr="00BC5C2A">
              <w:rPr>
                <w:rFonts w:ascii="Times New Roman" w:hAnsi="Times New Roman" w:cs="Times New Roman"/>
                <w:sz w:val="24"/>
                <w:szCs w:val="24"/>
              </w:rPr>
              <w:t>млн. руб.</w:t>
            </w:r>
          </w:p>
        </w:tc>
        <w:tc>
          <w:tcPr>
            <w:tcW w:w="1984" w:type="dxa"/>
            <w:vAlign w:val="center"/>
          </w:tcPr>
          <w:p w:rsidR="004761C8" w:rsidRPr="00BC5C2A" w:rsidRDefault="004761C8" w:rsidP="004761C8">
            <w:pPr>
              <w:spacing w:after="0" w:line="240" w:lineRule="auto"/>
              <w:jc w:val="center"/>
              <w:rPr>
                <w:rFonts w:ascii="Times New Roman" w:hAnsi="Times New Roman" w:cs="Times New Roman"/>
                <w:sz w:val="24"/>
                <w:szCs w:val="24"/>
              </w:rPr>
            </w:pPr>
            <w:r w:rsidRPr="00BC5C2A">
              <w:rPr>
                <w:rFonts w:ascii="Times New Roman" w:hAnsi="Times New Roman" w:cs="Times New Roman"/>
                <w:sz w:val="24"/>
                <w:szCs w:val="24"/>
              </w:rPr>
              <w:t>52,19</w:t>
            </w:r>
          </w:p>
        </w:tc>
        <w:tc>
          <w:tcPr>
            <w:tcW w:w="2381" w:type="dxa"/>
            <w:vAlign w:val="center"/>
          </w:tcPr>
          <w:p w:rsidR="004761C8" w:rsidRPr="00BC5C2A" w:rsidRDefault="004761C8" w:rsidP="004761C8">
            <w:pPr>
              <w:spacing w:after="0" w:line="240" w:lineRule="auto"/>
              <w:jc w:val="center"/>
              <w:rPr>
                <w:rFonts w:ascii="Times New Roman" w:hAnsi="Times New Roman" w:cs="Times New Roman"/>
                <w:sz w:val="24"/>
                <w:szCs w:val="24"/>
              </w:rPr>
            </w:pPr>
            <w:r w:rsidRPr="00BC5C2A">
              <w:rPr>
                <w:rFonts w:ascii="Times New Roman" w:hAnsi="Times New Roman" w:cs="Times New Roman"/>
                <w:sz w:val="24"/>
                <w:szCs w:val="24"/>
              </w:rPr>
              <w:t>110</w:t>
            </w:r>
          </w:p>
        </w:tc>
      </w:tr>
      <w:tr w:rsidR="004761C8" w:rsidRPr="00BC5C2A" w:rsidTr="0021399C">
        <w:trPr>
          <w:trHeight w:val="272"/>
        </w:trPr>
        <w:tc>
          <w:tcPr>
            <w:tcW w:w="3673" w:type="dxa"/>
            <w:vAlign w:val="center"/>
          </w:tcPr>
          <w:p w:rsidR="004761C8" w:rsidRPr="00BC5C2A" w:rsidRDefault="004761C8" w:rsidP="004761C8">
            <w:pPr>
              <w:spacing w:after="0" w:line="240" w:lineRule="auto"/>
              <w:rPr>
                <w:rFonts w:ascii="Times New Roman" w:hAnsi="Times New Roman" w:cs="Times New Roman"/>
                <w:sz w:val="24"/>
                <w:szCs w:val="24"/>
              </w:rPr>
            </w:pPr>
            <w:r w:rsidRPr="00BC5C2A">
              <w:rPr>
                <w:rFonts w:ascii="Times New Roman" w:hAnsi="Times New Roman" w:cs="Times New Roman"/>
                <w:sz w:val="24"/>
                <w:szCs w:val="24"/>
              </w:rPr>
              <w:t>ИТОГО</w:t>
            </w:r>
          </w:p>
        </w:tc>
        <w:tc>
          <w:tcPr>
            <w:tcW w:w="1588" w:type="dxa"/>
            <w:vAlign w:val="center"/>
          </w:tcPr>
          <w:p w:rsidR="004761C8" w:rsidRPr="00BC5C2A" w:rsidRDefault="004761C8" w:rsidP="004761C8">
            <w:pPr>
              <w:spacing w:after="0" w:line="240" w:lineRule="auto"/>
              <w:jc w:val="center"/>
              <w:rPr>
                <w:rFonts w:ascii="Times New Roman" w:hAnsi="Times New Roman" w:cs="Times New Roman"/>
                <w:sz w:val="24"/>
                <w:szCs w:val="24"/>
              </w:rPr>
            </w:pPr>
          </w:p>
        </w:tc>
        <w:tc>
          <w:tcPr>
            <w:tcW w:w="1984" w:type="dxa"/>
            <w:vAlign w:val="center"/>
          </w:tcPr>
          <w:p w:rsidR="004761C8" w:rsidRPr="00BC5C2A" w:rsidRDefault="004761C8" w:rsidP="004761C8">
            <w:pPr>
              <w:spacing w:after="0" w:line="240" w:lineRule="auto"/>
              <w:jc w:val="center"/>
              <w:rPr>
                <w:rFonts w:ascii="Times New Roman" w:hAnsi="Times New Roman" w:cs="Times New Roman"/>
                <w:sz w:val="24"/>
                <w:szCs w:val="24"/>
              </w:rPr>
            </w:pPr>
            <w:r w:rsidRPr="00BC5C2A">
              <w:rPr>
                <w:rFonts w:ascii="Times New Roman" w:hAnsi="Times New Roman" w:cs="Times New Roman"/>
                <w:sz w:val="24"/>
                <w:szCs w:val="24"/>
              </w:rPr>
              <w:t>5017,43</w:t>
            </w:r>
          </w:p>
        </w:tc>
        <w:tc>
          <w:tcPr>
            <w:tcW w:w="2381" w:type="dxa"/>
            <w:vAlign w:val="center"/>
          </w:tcPr>
          <w:p w:rsidR="004761C8" w:rsidRPr="00BC5C2A" w:rsidRDefault="004761C8" w:rsidP="004761C8">
            <w:pPr>
              <w:spacing w:after="0" w:line="240" w:lineRule="auto"/>
              <w:jc w:val="center"/>
              <w:rPr>
                <w:rFonts w:ascii="Times New Roman" w:hAnsi="Times New Roman" w:cs="Times New Roman"/>
                <w:sz w:val="24"/>
                <w:szCs w:val="24"/>
              </w:rPr>
            </w:pPr>
            <w:r w:rsidRPr="00BC5C2A">
              <w:rPr>
                <w:rFonts w:ascii="Times New Roman" w:hAnsi="Times New Roman" w:cs="Times New Roman"/>
                <w:sz w:val="24"/>
                <w:szCs w:val="24"/>
              </w:rPr>
              <w:t>107</w:t>
            </w:r>
          </w:p>
        </w:tc>
      </w:tr>
      <w:tr w:rsidR="004761C8" w:rsidRPr="00BC5C2A" w:rsidTr="0021399C">
        <w:trPr>
          <w:trHeight w:val="272"/>
        </w:trPr>
        <w:tc>
          <w:tcPr>
            <w:tcW w:w="3673" w:type="dxa"/>
          </w:tcPr>
          <w:p w:rsidR="004761C8" w:rsidRPr="00BC5C2A" w:rsidRDefault="004761C8" w:rsidP="004761C8">
            <w:pPr>
              <w:spacing w:after="0" w:line="240" w:lineRule="auto"/>
              <w:jc w:val="both"/>
              <w:rPr>
                <w:rFonts w:ascii="Times New Roman" w:hAnsi="Times New Roman" w:cs="Times New Roman"/>
                <w:sz w:val="24"/>
                <w:szCs w:val="24"/>
              </w:rPr>
            </w:pPr>
            <w:r w:rsidRPr="00BC5C2A">
              <w:rPr>
                <w:rFonts w:ascii="Times New Roman" w:hAnsi="Times New Roman" w:cs="Times New Roman"/>
                <w:sz w:val="24"/>
                <w:szCs w:val="24"/>
              </w:rPr>
              <w:t>Из п. 1 по ведущим предприятиям:</w:t>
            </w:r>
          </w:p>
        </w:tc>
        <w:tc>
          <w:tcPr>
            <w:tcW w:w="1588" w:type="dxa"/>
            <w:vAlign w:val="center"/>
          </w:tcPr>
          <w:p w:rsidR="004761C8" w:rsidRPr="00BC5C2A" w:rsidRDefault="004761C8" w:rsidP="004761C8">
            <w:pPr>
              <w:spacing w:after="0" w:line="240" w:lineRule="auto"/>
              <w:jc w:val="center"/>
              <w:rPr>
                <w:rFonts w:ascii="Times New Roman" w:hAnsi="Times New Roman" w:cs="Times New Roman"/>
                <w:sz w:val="24"/>
                <w:szCs w:val="24"/>
              </w:rPr>
            </w:pPr>
            <w:r w:rsidRPr="00BC5C2A">
              <w:rPr>
                <w:rFonts w:ascii="Times New Roman" w:hAnsi="Times New Roman" w:cs="Times New Roman"/>
                <w:sz w:val="24"/>
                <w:szCs w:val="24"/>
              </w:rPr>
              <w:t>млн. руб.</w:t>
            </w:r>
          </w:p>
        </w:tc>
        <w:tc>
          <w:tcPr>
            <w:tcW w:w="1984" w:type="dxa"/>
            <w:vAlign w:val="center"/>
          </w:tcPr>
          <w:p w:rsidR="004761C8" w:rsidRPr="00BC5C2A" w:rsidRDefault="004761C8" w:rsidP="004761C8">
            <w:pPr>
              <w:spacing w:after="0" w:line="240" w:lineRule="auto"/>
              <w:jc w:val="center"/>
              <w:rPr>
                <w:rFonts w:ascii="Times New Roman" w:hAnsi="Times New Roman" w:cs="Times New Roman"/>
                <w:sz w:val="24"/>
                <w:szCs w:val="24"/>
              </w:rPr>
            </w:pPr>
            <w:r w:rsidRPr="00BC5C2A">
              <w:rPr>
                <w:rFonts w:ascii="Times New Roman" w:hAnsi="Times New Roman" w:cs="Times New Roman"/>
                <w:sz w:val="24"/>
                <w:szCs w:val="24"/>
              </w:rPr>
              <w:t>4378,3</w:t>
            </w:r>
          </w:p>
        </w:tc>
        <w:tc>
          <w:tcPr>
            <w:tcW w:w="2381" w:type="dxa"/>
            <w:vAlign w:val="center"/>
          </w:tcPr>
          <w:p w:rsidR="004761C8" w:rsidRPr="00BC5C2A" w:rsidRDefault="004761C8" w:rsidP="004761C8">
            <w:pPr>
              <w:spacing w:after="0" w:line="240" w:lineRule="auto"/>
              <w:jc w:val="center"/>
              <w:rPr>
                <w:rFonts w:ascii="Times New Roman" w:hAnsi="Times New Roman" w:cs="Times New Roman"/>
                <w:sz w:val="24"/>
                <w:szCs w:val="24"/>
              </w:rPr>
            </w:pPr>
            <w:r w:rsidRPr="00BC5C2A">
              <w:rPr>
                <w:rFonts w:ascii="Times New Roman" w:hAnsi="Times New Roman" w:cs="Times New Roman"/>
                <w:sz w:val="24"/>
                <w:szCs w:val="24"/>
              </w:rPr>
              <w:t>108</w:t>
            </w:r>
          </w:p>
        </w:tc>
      </w:tr>
      <w:tr w:rsidR="004761C8" w:rsidRPr="00BC5C2A" w:rsidTr="0021399C">
        <w:trPr>
          <w:trHeight w:val="676"/>
        </w:trPr>
        <w:tc>
          <w:tcPr>
            <w:tcW w:w="3673" w:type="dxa"/>
            <w:vAlign w:val="center"/>
          </w:tcPr>
          <w:p w:rsidR="004761C8" w:rsidRPr="00BC5C2A" w:rsidRDefault="004761C8" w:rsidP="004761C8">
            <w:pPr>
              <w:spacing w:after="0" w:line="240" w:lineRule="auto"/>
              <w:rPr>
                <w:rFonts w:ascii="Times New Roman" w:hAnsi="Times New Roman" w:cs="Times New Roman"/>
                <w:sz w:val="24"/>
                <w:szCs w:val="24"/>
              </w:rPr>
            </w:pPr>
            <w:r w:rsidRPr="00BC5C2A">
              <w:rPr>
                <w:rFonts w:ascii="Times New Roman" w:hAnsi="Times New Roman" w:cs="Times New Roman"/>
                <w:sz w:val="24"/>
                <w:szCs w:val="24"/>
              </w:rPr>
              <w:t>1)  ООО «Новгородский бекон»</w:t>
            </w:r>
          </w:p>
        </w:tc>
        <w:tc>
          <w:tcPr>
            <w:tcW w:w="1588" w:type="dxa"/>
            <w:vAlign w:val="center"/>
          </w:tcPr>
          <w:p w:rsidR="004761C8" w:rsidRPr="00BC5C2A" w:rsidRDefault="004761C8" w:rsidP="004761C8">
            <w:pPr>
              <w:spacing w:after="0" w:line="240" w:lineRule="auto"/>
              <w:jc w:val="center"/>
              <w:rPr>
                <w:rFonts w:ascii="Times New Roman" w:hAnsi="Times New Roman" w:cs="Times New Roman"/>
                <w:sz w:val="24"/>
                <w:szCs w:val="24"/>
              </w:rPr>
            </w:pPr>
            <w:r w:rsidRPr="00BC5C2A">
              <w:rPr>
                <w:rFonts w:ascii="Times New Roman" w:hAnsi="Times New Roman" w:cs="Times New Roman"/>
                <w:sz w:val="24"/>
                <w:szCs w:val="24"/>
              </w:rPr>
              <w:t>млн. руб.</w:t>
            </w:r>
          </w:p>
        </w:tc>
        <w:tc>
          <w:tcPr>
            <w:tcW w:w="1984" w:type="dxa"/>
            <w:vAlign w:val="center"/>
          </w:tcPr>
          <w:p w:rsidR="004761C8" w:rsidRPr="00BC5C2A" w:rsidRDefault="004761C8" w:rsidP="004761C8">
            <w:pPr>
              <w:spacing w:after="0" w:line="240" w:lineRule="auto"/>
              <w:jc w:val="center"/>
              <w:rPr>
                <w:rFonts w:ascii="Times New Roman" w:hAnsi="Times New Roman" w:cs="Times New Roman"/>
                <w:sz w:val="24"/>
                <w:szCs w:val="24"/>
              </w:rPr>
            </w:pPr>
            <w:r w:rsidRPr="00BC5C2A">
              <w:rPr>
                <w:rFonts w:ascii="Times New Roman" w:hAnsi="Times New Roman" w:cs="Times New Roman"/>
                <w:sz w:val="24"/>
                <w:szCs w:val="24"/>
              </w:rPr>
              <w:t>3687</w:t>
            </w:r>
          </w:p>
        </w:tc>
        <w:tc>
          <w:tcPr>
            <w:tcW w:w="2381" w:type="dxa"/>
            <w:vAlign w:val="center"/>
          </w:tcPr>
          <w:p w:rsidR="004761C8" w:rsidRPr="00BC5C2A" w:rsidRDefault="004761C8" w:rsidP="004761C8">
            <w:pPr>
              <w:spacing w:after="0" w:line="240" w:lineRule="auto"/>
              <w:jc w:val="center"/>
              <w:rPr>
                <w:rFonts w:ascii="Times New Roman" w:hAnsi="Times New Roman" w:cs="Times New Roman"/>
                <w:sz w:val="24"/>
                <w:szCs w:val="24"/>
              </w:rPr>
            </w:pPr>
            <w:r w:rsidRPr="00BC5C2A">
              <w:rPr>
                <w:rFonts w:ascii="Times New Roman" w:hAnsi="Times New Roman" w:cs="Times New Roman"/>
                <w:sz w:val="24"/>
                <w:szCs w:val="24"/>
              </w:rPr>
              <w:t>107</w:t>
            </w:r>
          </w:p>
        </w:tc>
      </w:tr>
      <w:tr w:rsidR="004761C8" w:rsidRPr="00BC5C2A" w:rsidTr="0021399C">
        <w:trPr>
          <w:trHeight w:val="272"/>
        </w:trPr>
        <w:tc>
          <w:tcPr>
            <w:tcW w:w="3673" w:type="dxa"/>
            <w:vAlign w:val="center"/>
          </w:tcPr>
          <w:p w:rsidR="004761C8" w:rsidRPr="00BC5C2A" w:rsidRDefault="004761C8" w:rsidP="004761C8">
            <w:pPr>
              <w:spacing w:after="0" w:line="240" w:lineRule="auto"/>
              <w:rPr>
                <w:rFonts w:ascii="Times New Roman" w:hAnsi="Times New Roman" w:cs="Times New Roman"/>
                <w:sz w:val="24"/>
                <w:szCs w:val="24"/>
              </w:rPr>
            </w:pPr>
            <w:r w:rsidRPr="00BC5C2A">
              <w:rPr>
                <w:rFonts w:ascii="Times New Roman" w:hAnsi="Times New Roman" w:cs="Times New Roman"/>
                <w:sz w:val="24"/>
                <w:szCs w:val="24"/>
              </w:rPr>
              <w:t>2) ООО «Трубичино»</w:t>
            </w:r>
          </w:p>
        </w:tc>
        <w:tc>
          <w:tcPr>
            <w:tcW w:w="1588" w:type="dxa"/>
            <w:vAlign w:val="center"/>
          </w:tcPr>
          <w:p w:rsidR="004761C8" w:rsidRPr="00BC5C2A" w:rsidRDefault="004761C8" w:rsidP="004761C8">
            <w:pPr>
              <w:spacing w:after="0" w:line="240" w:lineRule="auto"/>
              <w:jc w:val="center"/>
              <w:rPr>
                <w:rFonts w:ascii="Times New Roman" w:hAnsi="Times New Roman" w:cs="Times New Roman"/>
                <w:sz w:val="24"/>
                <w:szCs w:val="24"/>
              </w:rPr>
            </w:pPr>
            <w:r w:rsidRPr="00BC5C2A">
              <w:rPr>
                <w:rFonts w:ascii="Times New Roman" w:hAnsi="Times New Roman" w:cs="Times New Roman"/>
                <w:sz w:val="24"/>
                <w:szCs w:val="24"/>
              </w:rPr>
              <w:t>млн. руб.</w:t>
            </w:r>
          </w:p>
        </w:tc>
        <w:tc>
          <w:tcPr>
            <w:tcW w:w="1984" w:type="dxa"/>
            <w:vAlign w:val="center"/>
          </w:tcPr>
          <w:p w:rsidR="004761C8" w:rsidRPr="00BC5C2A" w:rsidRDefault="004761C8" w:rsidP="004761C8">
            <w:pPr>
              <w:spacing w:after="0" w:line="240" w:lineRule="auto"/>
              <w:jc w:val="center"/>
              <w:rPr>
                <w:rFonts w:ascii="Times New Roman" w:hAnsi="Times New Roman" w:cs="Times New Roman"/>
                <w:sz w:val="24"/>
                <w:szCs w:val="24"/>
              </w:rPr>
            </w:pPr>
            <w:r w:rsidRPr="00BC5C2A">
              <w:rPr>
                <w:rFonts w:ascii="Times New Roman" w:hAnsi="Times New Roman" w:cs="Times New Roman"/>
                <w:sz w:val="24"/>
                <w:szCs w:val="24"/>
              </w:rPr>
              <w:t>691,3</w:t>
            </w:r>
          </w:p>
        </w:tc>
        <w:tc>
          <w:tcPr>
            <w:tcW w:w="2381" w:type="dxa"/>
            <w:vAlign w:val="center"/>
          </w:tcPr>
          <w:p w:rsidR="004761C8" w:rsidRPr="00BC5C2A" w:rsidRDefault="004761C8" w:rsidP="004761C8">
            <w:pPr>
              <w:spacing w:after="0" w:line="240" w:lineRule="auto"/>
              <w:jc w:val="center"/>
              <w:rPr>
                <w:rFonts w:ascii="Times New Roman" w:hAnsi="Times New Roman" w:cs="Times New Roman"/>
                <w:sz w:val="24"/>
                <w:szCs w:val="24"/>
              </w:rPr>
            </w:pPr>
            <w:r w:rsidRPr="00BC5C2A">
              <w:rPr>
                <w:rFonts w:ascii="Times New Roman" w:hAnsi="Times New Roman" w:cs="Times New Roman"/>
                <w:sz w:val="24"/>
                <w:szCs w:val="24"/>
              </w:rPr>
              <w:t>120</w:t>
            </w:r>
          </w:p>
        </w:tc>
      </w:tr>
      <w:tr w:rsidR="004761C8" w:rsidRPr="00BC5C2A" w:rsidTr="0021399C">
        <w:trPr>
          <w:trHeight w:val="833"/>
        </w:trPr>
        <w:tc>
          <w:tcPr>
            <w:tcW w:w="3673" w:type="dxa"/>
            <w:vAlign w:val="center"/>
          </w:tcPr>
          <w:p w:rsidR="004761C8" w:rsidRPr="00BC5C2A" w:rsidRDefault="004761C8" w:rsidP="004761C8">
            <w:pPr>
              <w:spacing w:after="0" w:line="240" w:lineRule="auto"/>
              <w:rPr>
                <w:rFonts w:ascii="Times New Roman" w:hAnsi="Times New Roman" w:cs="Times New Roman"/>
                <w:sz w:val="24"/>
                <w:szCs w:val="24"/>
              </w:rPr>
            </w:pPr>
            <w:r w:rsidRPr="00BC5C2A">
              <w:rPr>
                <w:rFonts w:ascii="Times New Roman" w:hAnsi="Times New Roman" w:cs="Times New Roman"/>
                <w:sz w:val="24"/>
                <w:szCs w:val="24"/>
              </w:rPr>
              <w:t>2. Объем инвестиций в основной капитал за счет всех источников по организациям</w:t>
            </w:r>
          </w:p>
        </w:tc>
        <w:tc>
          <w:tcPr>
            <w:tcW w:w="1588" w:type="dxa"/>
            <w:vAlign w:val="center"/>
          </w:tcPr>
          <w:p w:rsidR="004761C8" w:rsidRPr="00BC5C2A" w:rsidRDefault="004761C8" w:rsidP="004761C8">
            <w:pPr>
              <w:spacing w:after="0" w:line="240" w:lineRule="auto"/>
              <w:jc w:val="center"/>
              <w:rPr>
                <w:rFonts w:ascii="Times New Roman" w:hAnsi="Times New Roman" w:cs="Times New Roman"/>
                <w:sz w:val="24"/>
                <w:szCs w:val="24"/>
              </w:rPr>
            </w:pPr>
            <w:r w:rsidRPr="00BC5C2A">
              <w:rPr>
                <w:rFonts w:ascii="Times New Roman" w:hAnsi="Times New Roman" w:cs="Times New Roman"/>
                <w:sz w:val="24"/>
                <w:szCs w:val="24"/>
              </w:rPr>
              <w:t>млн. руб.</w:t>
            </w:r>
          </w:p>
        </w:tc>
        <w:tc>
          <w:tcPr>
            <w:tcW w:w="1984" w:type="dxa"/>
            <w:vAlign w:val="center"/>
          </w:tcPr>
          <w:p w:rsidR="004761C8" w:rsidRPr="00BC5C2A" w:rsidRDefault="004761C8" w:rsidP="004761C8">
            <w:pPr>
              <w:spacing w:after="0" w:line="240" w:lineRule="auto"/>
              <w:jc w:val="center"/>
              <w:rPr>
                <w:rFonts w:ascii="Times New Roman" w:hAnsi="Times New Roman" w:cs="Times New Roman"/>
                <w:sz w:val="24"/>
                <w:szCs w:val="24"/>
              </w:rPr>
            </w:pPr>
            <w:r w:rsidRPr="00BC5C2A">
              <w:rPr>
                <w:rFonts w:ascii="Times New Roman" w:hAnsi="Times New Roman" w:cs="Times New Roman"/>
                <w:sz w:val="24"/>
                <w:szCs w:val="24"/>
              </w:rPr>
              <w:t>184,07</w:t>
            </w:r>
          </w:p>
        </w:tc>
        <w:tc>
          <w:tcPr>
            <w:tcW w:w="2381" w:type="dxa"/>
            <w:vAlign w:val="center"/>
          </w:tcPr>
          <w:p w:rsidR="004761C8" w:rsidRPr="00BC5C2A" w:rsidRDefault="004761C8" w:rsidP="004761C8">
            <w:pPr>
              <w:spacing w:after="0" w:line="240" w:lineRule="auto"/>
              <w:jc w:val="center"/>
              <w:rPr>
                <w:rFonts w:ascii="Times New Roman" w:hAnsi="Times New Roman" w:cs="Times New Roman"/>
                <w:sz w:val="24"/>
                <w:szCs w:val="24"/>
              </w:rPr>
            </w:pPr>
            <w:r w:rsidRPr="00BC5C2A">
              <w:rPr>
                <w:rFonts w:ascii="Times New Roman" w:hAnsi="Times New Roman" w:cs="Times New Roman"/>
                <w:sz w:val="24"/>
                <w:szCs w:val="24"/>
              </w:rPr>
              <w:t>93</w:t>
            </w:r>
          </w:p>
        </w:tc>
      </w:tr>
      <w:tr w:rsidR="004761C8" w:rsidRPr="00BC5C2A" w:rsidTr="0021399C">
        <w:trPr>
          <w:trHeight w:val="272"/>
        </w:trPr>
        <w:tc>
          <w:tcPr>
            <w:tcW w:w="3673" w:type="dxa"/>
            <w:vAlign w:val="center"/>
          </w:tcPr>
          <w:p w:rsidR="004761C8" w:rsidRPr="00BC5C2A" w:rsidRDefault="004761C8" w:rsidP="004761C8">
            <w:pPr>
              <w:spacing w:after="0" w:line="240" w:lineRule="auto"/>
              <w:rPr>
                <w:rFonts w:ascii="Times New Roman" w:hAnsi="Times New Roman" w:cs="Times New Roman"/>
                <w:sz w:val="24"/>
                <w:szCs w:val="24"/>
              </w:rPr>
            </w:pPr>
            <w:r w:rsidRPr="00BC5C2A">
              <w:rPr>
                <w:rFonts w:ascii="Times New Roman" w:hAnsi="Times New Roman" w:cs="Times New Roman"/>
                <w:sz w:val="24"/>
                <w:szCs w:val="24"/>
              </w:rPr>
              <w:t>в т.ч. по ведущим предприятиям</w:t>
            </w:r>
          </w:p>
        </w:tc>
        <w:tc>
          <w:tcPr>
            <w:tcW w:w="1588" w:type="dxa"/>
            <w:vAlign w:val="center"/>
          </w:tcPr>
          <w:p w:rsidR="004761C8" w:rsidRPr="00BC5C2A" w:rsidRDefault="004761C8" w:rsidP="004761C8">
            <w:pPr>
              <w:spacing w:after="0" w:line="240" w:lineRule="auto"/>
              <w:jc w:val="center"/>
              <w:rPr>
                <w:rFonts w:ascii="Times New Roman" w:hAnsi="Times New Roman" w:cs="Times New Roman"/>
                <w:sz w:val="24"/>
                <w:szCs w:val="24"/>
              </w:rPr>
            </w:pPr>
            <w:r w:rsidRPr="00BC5C2A">
              <w:rPr>
                <w:rFonts w:ascii="Times New Roman" w:hAnsi="Times New Roman" w:cs="Times New Roman"/>
                <w:sz w:val="24"/>
                <w:szCs w:val="24"/>
              </w:rPr>
              <w:t>млн. руб.</w:t>
            </w:r>
          </w:p>
        </w:tc>
        <w:tc>
          <w:tcPr>
            <w:tcW w:w="1984" w:type="dxa"/>
            <w:vAlign w:val="center"/>
          </w:tcPr>
          <w:p w:rsidR="004761C8" w:rsidRPr="00BC5C2A" w:rsidRDefault="004761C8" w:rsidP="004761C8">
            <w:pPr>
              <w:spacing w:after="0" w:line="240" w:lineRule="auto"/>
              <w:jc w:val="center"/>
              <w:rPr>
                <w:rFonts w:ascii="Times New Roman" w:hAnsi="Times New Roman" w:cs="Times New Roman"/>
                <w:sz w:val="24"/>
                <w:szCs w:val="24"/>
              </w:rPr>
            </w:pPr>
            <w:r w:rsidRPr="00BC5C2A">
              <w:rPr>
                <w:rFonts w:ascii="Times New Roman" w:hAnsi="Times New Roman" w:cs="Times New Roman"/>
                <w:sz w:val="24"/>
                <w:szCs w:val="24"/>
              </w:rPr>
              <w:t>126,2</w:t>
            </w:r>
          </w:p>
        </w:tc>
        <w:tc>
          <w:tcPr>
            <w:tcW w:w="2381" w:type="dxa"/>
            <w:vAlign w:val="center"/>
          </w:tcPr>
          <w:p w:rsidR="004761C8" w:rsidRPr="00BC5C2A" w:rsidRDefault="004761C8" w:rsidP="004761C8">
            <w:pPr>
              <w:spacing w:after="0" w:line="240" w:lineRule="auto"/>
              <w:jc w:val="center"/>
              <w:rPr>
                <w:rFonts w:ascii="Times New Roman" w:hAnsi="Times New Roman" w:cs="Times New Roman"/>
                <w:sz w:val="24"/>
                <w:szCs w:val="24"/>
              </w:rPr>
            </w:pPr>
            <w:r w:rsidRPr="00BC5C2A">
              <w:rPr>
                <w:rFonts w:ascii="Times New Roman" w:hAnsi="Times New Roman" w:cs="Times New Roman"/>
                <w:sz w:val="24"/>
                <w:szCs w:val="24"/>
              </w:rPr>
              <w:t>146</w:t>
            </w:r>
          </w:p>
        </w:tc>
      </w:tr>
      <w:tr w:rsidR="004761C8" w:rsidRPr="00BC5C2A" w:rsidTr="0021399C">
        <w:trPr>
          <w:trHeight w:val="287"/>
        </w:trPr>
        <w:tc>
          <w:tcPr>
            <w:tcW w:w="3673" w:type="dxa"/>
            <w:vAlign w:val="center"/>
          </w:tcPr>
          <w:p w:rsidR="004761C8" w:rsidRPr="00BC5C2A" w:rsidRDefault="004761C8" w:rsidP="004761C8">
            <w:pPr>
              <w:spacing w:after="0" w:line="240" w:lineRule="auto"/>
              <w:jc w:val="both"/>
              <w:rPr>
                <w:rFonts w:ascii="Times New Roman" w:hAnsi="Times New Roman" w:cs="Times New Roman"/>
                <w:sz w:val="24"/>
                <w:szCs w:val="24"/>
              </w:rPr>
            </w:pPr>
            <w:r w:rsidRPr="00BC5C2A">
              <w:rPr>
                <w:rFonts w:ascii="Times New Roman" w:hAnsi="Times New Roman" w:cs="Times New Roman"/>
                <w:sz w:val="24"/>
                <w:szCs w:val="24"/>
              </w:rPr>
              <w:t>1) ООО «Трубичино»</w:t>
            </w:r>
          </w:p>
        </w:tc>
        <w:tc>
          <w:tcPr>
            <w:tcW w:w="1588" w:type="dxa"/>
            <w:vAlign w:val="center"/>
          </w:tcPr>
          <w:p w:rsidR="004761C8" w:rsidRPr="00BC5C2A" w:rsidRDefault="004761C8" w:rsidP="004761C8">
            <w:pPr>
              <w:spacing w:after="0" w:line="240" w:lineRule="auto"/>
              <w:jc w:val="center"/>
              <w:rPr>
                <w:rFonts w:ascii="Times New Roman" w:hAnsi="Times New Roman" w:cs="Times New Roman"/>
                <w:sz w:val="24"/>
                <w:szCs w:val="24"/>
              </w:rPr>
            </w:pPr>
            <w:r w:rsidRPr="00BC5C2A">
              <w:rPr>
                <w:rFonts w:ascii="Times New Roman" w:hAnsi="Times New Roman" w:cs="Times New Roman"/>
                <w:sz w:val="24"/>
                <w:szCs w:val="24"/>
              </w:rPr>
              <w:t>млн. руб.</w:t>
            </w:r>
          </w:p>
        </w:tc>
        <w:tc>
          <w:tcPr>
            <w:tcW w:w="1984" w:type="dxa"/>
            <w:vAlign w:val="center"/>
          </w:tcPr>
          <w:p w:rsidR="004761C8" w:rsidRPr="00BC5C2A" w:rsidRDefault="004761C8" w:rsidP="004761C8">
            <w:pPr>
              <w:spacing w:after="0" w:line="240" w:lineRule="auto"/>
              <w:jc w:val="center"/>
              <w:rPr>
                <w:rFonts w:ascii="Times New Roman" w:hAnsi="Times New Roman" w:cs="Times New Roman"/>
                <w:sz w:val="24"/>
                <w:szCs w:val="24"/>
              </w:rPr>
            </w:pPr>
            <w:r w:rsidRPr="00BC5C2A">
              <w:rPr>
                <w:rFonts w:ascii="Times New Roman" w:hAnsi="Times New Roman" w:cs="Times New Roman"/>
                <w:sz w:val="24"/>
                <w:szCs w:val="24"/>
              </w:rPr>
              <w:t>99,2</w:t>
            </w:r>
          </w:p>
        </w:tc>
        <w:tc>
          <w:tcPr>
            <w:tcW w:w="2381" w:type="dxa"/>
            <w:vAlign w:val="center"/>
          </w:tcPr>
          <w:p w:rsidR="004761C8" w:rsidRPr="00BC5C2A" w:rsidRDefault="004761C8" w:rsidP="004761C8">
            <w:pPr>
              <w:spacing w:after="0" w:line="240" w:lineRule="auto"/>
              <w:jc w:val="center"/>
              <w:rPr>
                <w:rFonts w:ascii="Times New Roman" w:hAnsi="Times New Roman" w:cs="Times New Roman"/>
                <w:sz w:val="24"/>
                <w:szCs w:val="24"/>
              </w:rPr>
            </w:pPr>
            <w:r w:rsidRPr="00BC5C2A">
              <w:rPr>
                <w:rFonts w:ascii="Times New Roman" w:hAnsi="Times New Roman" w:cs="Times New Roman"/>
                <w:sz w:val="24"/>
                <w:szCs w:val="24"/>
              </w:rPr>
              <w:t>Больше в 2 раз</w:t>
            </w:r>
          </w:p>
        </w:tc>
      </w:tr>
      <w:tr w:rsidR="004761C8" w:rsidRPr="00BC5C2A" w:rsidTr="0021399C">
        <w:trPr>
          <w:trHeight w:val="272"/>
        </w:trPr>
        <w:tc>
          <w:tcPr>
            <w:tcW w:w="3673" w:type="dxa"/>
            <w:vAlign w:val="center"/>
          </w:tcPr>
          <w:p w:rsidR="004761C8" w:rsidRPr="00BC5C2A" w:rsidRDefault="004761C8" w:rsidP="004761C8">
            <w:pPr>
              <w:spacing w:after="0" w:line="240" w:lineRule="auto"/>
              <w:jc w:val="both"/>
              <w:rPr>
                <w:rFonts w:ascii="Times New Roman" w:hAnsi="Times New Roman" w:cs="Times New Roman"/>
                <w:sz w:val="24"/>
                <w:szCs w:val="24"/>
              </w:rPr>
            </w:pPr>
            <w:r w:rsidRPr="00BC5C2A">
              <w:rPr>
                <w:rFonts w:ascii="Times New Roman" w:hAnsi="Times New Roman" w:cs="Times New Roman"/>
                <w:sz w:val="24"/>
                <w:szCs w:val="24"/>
              </w:rPr>
              <w:t>2) ООО «Новгородский бекон»</w:t>
            </w:r>
          </w:p>
        </w:tc>
        <w:tc>
          <w:tcPr>
            <w:tcW w:w="1588" w:type="dxa"/>
          </w:tcPr>
          <w:p w:rsidR="004761C8" w:rsidRPr="00BC5C2A" w:rsidRDefault="004761C8" w:rsidP="004761C8">
            <w:pPr>
              <w:spacing w:after="0" w:line="240" w:lineRule="auto"/>
              <w:jc w:val="center"/>
              <w:rPr>
                <w:rFonts w:ascii="Times New Roman" w:hAnsi="Times New Roman" w:cs="Times New Roman"/>
                <w:sz w:val="24"/>
                <w:szCs w:val="24"/>
              </w:rPr>
            </w:pPr>
            <w:r w:rsidRPr="00BC5C2A">
              <w:rPr>
                <w:rFonts w:ascii="Times New Roman" w:hAnsi="Times New Roman" w:cs="Times New Roman"/>
                <w:sz w:val="24"/>
                <w:szCs w:val="24"/>
              </w:rPr>
              <w:t>млн. руб.</w:t>
            </w:r>
          </w:p>
        </w:tc>
        <w:tc>
          <w:tcPr>
            <w:tcW w:w="1984" w:type="dxa"/>
            <w:vAlign w:val="center"/>
          </w:tcPr>
          <w:p w:rsidR="004761C8" w:rsidRPr="00BC5C2A" w:rsidRDefault="004761C8" w:rsidP="004761C8">
            <w:pPr>
              <w:spacing w:after="0" w:line="240" w:lineRule="auto"/>
              <w:jc w:val="center"/>
              <w:rPr>
                <w:rFonts w:ascii="Times New Roman" w:hAnsi="Times New Roman" w:cs="Times New Roman"/>
                <w:sz w:val="24"/>
                <w:szCs w:val="24"/>
              </w:rPr>
            </w:pPr>
            <w:r w:rsidRPr="00BC5C2A">
              <w:rPr>
                <w:rFonts w:ascii="Times New Roman" w:hAnsi="Times New Roman" w:cs="Times New Roman"/>
                <w:sz w:val="24"/>
                <w:szCs w:val="24"/>
              </w:rPr>
              <w:t>27</w:t>
            </w:r>
          </w:p>
        </w:tc>
        <w:tc>
          <w:tcPr>
            <w:tcW w:w="2381" w:type="dxa"/>
            <w:vAlign w:val="center"/>
          </w:tcPr>
          <w:p w:rsidR="004761C8" w:rsidRPr="00BC5C2A" w:rsidRDefault="004761C8" w:rsidP="004761C8">
            <w:pPr>
              <w:spacing w:after="0" w:line="240" w:lineRule="auto"/>
              <w:jc w:val="center"/>
              <w:rPr>
                <w:rFonts w:ascii="Times New Roman" w:hAnsi="Times New Roman" w:cs="Times New Roman"/>
                <w:sz w:val="24"/>
                <w:szCs w:val="24"/>
              </w:rPr>
            </w:pPr>
            <w:r w:rsidRPr="00BC5C2A">
              <w:rPr>
                <w:rFonts w:ascii="Times New Roman" w:hAnsi="Times New Roman" w:cs="Times New Roman"/>
                <w:sz w:val="24"/>
                <w:szCs w:val="24"/>
              </w:rPr>
              <w:t>69</w:t>
            </w:r>
          </w:p>
        </w:tc>
      </w:tr>
      <w:tr w:rsidR="004761C8" w:rsidRPr="00BC5C2A" w:rsidTr="0021399C">
        <w:trPr>
          <w:trHeight w:val="272"/>
        </w:trPr>
        <w:tc>
          <w:tcPr>
            <w:tcW w:w="3673" w:type="dxa"/>
            <w:vAlign w:val="center"/>
          </w:tcPr>
          <w:p w:rsidR="004761C8" w:rsidRPr="00BC5C2A" w:rsidRDefault="004761C8" w:rsidP="004761C8">
            <w:pPr>
              <w:spacing w:after="0" w:line="240" w:lineRule="auto"/>
              <w:rPr>
                <w:rFonts w:ascii="Times New Roman" w:hAnsi="Times New Roman" w:cs="Times New Roman"/>
                <w:sz w:val="24"/>
                <w:szCs w:val="24"/>
              </w:rPr>
            </w:pPr>
            <w:r w:rsidRPr="00BC5C2A">
              <w:rPr>
                <w:rFonts w:ascii="Times New Roman" w:hAnsi="Times New Roman" w:cs="Times New Roman"/>
                <w:sz w:val="24"/>
                <w:szCs w:val="24"/>
              </w:rPr>
              <w:t>По крестьянским (фермерским) хозяйствам</w:t>
            </w:r>
          </w:p>
        </w:tc>
        <w:tc>
          <w:tcPr>
            <w:tcW w:w="1588" w:type="dxa"/>
            <w:vAlign w:val="center"/>
          </w:tcPr>
          <w:p w:rsidR="004761C8" w:rsidRPr="00BC5C2A" w:rsidRDefault="004761C8" w:rsidP="004761C8">
            <w:pPr>
              <w:spacing w:after="0" w:line="240" w:lineRule="auto"/>
              <w:jc w:val="center"/>
              <w:rPr>
                <w:rFonts w:ascii="Times New Roman" w:hAnsi="Times New Roman" w:cs="Times New Roman"/>
                <w:sz w:val="24"/>
                <w:szCs w:val="24"/>
              </w:rPr>
            </w:pPr>
            <w:r w:rsidRPr="00BC5C2A">
              <w:rPr>
                <w:rFonts w:ascii="Times New Roman" w:hAnsi="Times New Roman" w:cs="Times New Roman"/>
                <w:sz w:val="24"/>
                <w:szCs w:val="24"/>
              </w:rPr>
              <w:t>млн. руб.</w:t>
            </w:r>
          </w:p>
        </w:tc>
        <w:tc>
          <w:tcPr>
            <w:tcW w:w="1984" w:type="dxa"/>
            <w:vAlign w:val="center"/>
          </w:tcPr>
          <w:p w:rsidR="004761C8" w:rsidRPr="00BC5C2A" w:rsidRDefault="004761C8" w:rsidP="004761C8">
            <w:pPr>
              <w:spacing w:after="0" w:line="240" w:lineRule="auto"/>
              <w:jc w:val="center"/>
              <w:rPr>
                <w:rFonts w:ascii="Times New Roman" w:hAnsi="Times New Roman" w:cs="Times New Roman"/>
                <w:sz w:val="24"/>
                <w:szCs w:val="24"/>
              </w:rPr>
            </w:pPr>
            <w:r w:rsidRPr="00BC5C2A">
              <w:rPr>
                <w:rFonts w:ascii="Times New Roman" w:hAnsi="Times New Roman" w:cs="Times New Roman"/>
                <w:sz w:val="24"/>
                <w:szCs w:val="24"/>
              </w:rPr>
              <w:t>83,88</w:t>
            </w:r>
          </w:p>
        </w:tc>
        <w:tc>
          <w:tcPr>
            <w:tcW w:w="2381" w:type="dxa"/>
            <w:vAlign w:val="center"/>
          </w:tcPr>
          <w:p w:rsidR="004761C8" w:rsidRPr="00BC5C2A" w:rsidRDefault="004761C8" w:rsidP="004761C8">
            <w:pPr>
              <w:spacing w:after="0" w:line="240" w:lineRule="auto"/>
              <w:jc w:val="center"/>
              <w:rPr>
                <w:rFonts w:ascii="Times New Roman" w:hAnsi="Times New Roman" w:cs="Times New Roman"/>
                <w:sz w:val="24"/>
                <w:szCs w:val="24"/>
              </w:rPr>
            </w:pPr>
            <w:r w:rsidRPr="00BC5C2A">
              <w:rPr>
                <w:rFonts w:ascii="Times New Roman" w:hAnsi="Times New Roman" w:cs="Times New Roman"/>
                <w:sz w:val="24"/>
                <w:szCs w:val="24"/>
              </w:rPr>
              <w:t>Больше в 10</w:t>
            </w:r>
          </w:p>
        </w:tc>
      </w:tr>
      <w:tr w:rsidR="004761C8" w:rsidRPr="00BC5C2A" w:rsidTr="0021399C">
        <w:trPr>
          <w:trHeight w:val="560"/>
        </w:trPr>
        <w:tc>
          <w:tcPr>
            <w:tcW w:w="3673" w:type="dxa"/>
            <w:vAlign w:val="center"/>
          </w:tcPr>
          <w:p w:rsidR="004761C8" w:rsidRPr="00BC5C2A" w:rsidRDefault="004761C8" w:rsidP="004761C8">
            <w:pPr>
              <w:spacing w:after="0" w:line="240" w:lineRule="auto"/>
              <w:rPr>
                <w:rFonts w:ascii="Times New Roman" w:hAnsi="Times New Roman" w:cs="Times New Roman"/>
                <w:sz w:val="24"/>
                <w:szCs w:val="24"/>
              </w:rPr>
            </w:pPr>
            <w:r w:rsidRPr="00BC5C2A">
              <w:rPr>
                <w:rFonts w:ascii="Times New Roman" w:hAnsi="Times New Roman" w:cs="Times New Roman"/>
                <w:sz w:val="24"/>
                <w:szCs w:val="24"/>
              </w:rPr>
              <w:t>ИТОГО</w:t>
            </w:r>
          </w:p>
        </w:tc>
        <w:tc>
          <w:tcPr>
            <w:tcW w:w="1588" w:type="dxa"/>
            <w:vAlign w:val="center"/>
          </w:tcPr>
          <w:p w:rsidR="004761C8" w:rsidRPr="00BC5C2A" w:rsidRDefault="004761C8" w:rsidP="004761C8">
            <w:pPr>
              <w:spacing w:after="0" w:line="240" w:lineRule="auto"/>
              <w:jc w:val="center"/>
              <w:rPr>
                <w:rFonts w:ascii="Times New Roman" w:hAnsi="Times New Roman" w:cs="Times New Roman"/>
                <w:sz w:val="24"/>
                <w:szCs w:val="24"/>
              </w:rPr>
            </w:pPr>
          </w:p>
        </w:tc>
        <w:tc>
          <w:tcPr>
            <w:tcW w:w="1984" w:type="dxa"/>
            <w:vAlign w:val="center"/>
          </w:tcPr>
          <w:p w:rsidR="004761C8" w:rsidRPr="00BC5C2A" w:rsidRDefault="004761C8" w:rsidP="004761C8">
            <w:pPr>
              <w:spacing w:after="0" w:line="240" w:lineRule="auto"/>
              <w:jc w:val="center"/>
              <w:rPr>
                <w:rFonts w:ascii="Times New Roman" w:hAnsi="Times New Roman" w:cs="Times New Roman"/>
                <w:sz w:val="24"/>
                <w:szCs w:val="24"/>
              </w:rPr>
            </w:pPr>
            <w:r w:rsidRPr="00BC5C2A">
              <w:rPr>
                <w:rFonts w:ascii="Times New Roman" w:hAnsi="Times New Roman" w:cs="Times New Roman"/>
                <w:sz w:val="24"/>
                <w:szCs w:val="24"/>
              </w:rPr>
              <w:t>267,95</w:t>
            </w:r>
          </w:p>
        </w:tc>
        <w:tc>
          <w:tcPr>
            <w:tcW w:w="2381" w:type="dxa"/>
            <w:vAlign w:val="center"/>
          </w:tcPr>
          <w:p w:rsidR="004761C8" w:rsidRPr="00BC5C2A" w:rsidRDefault="004761C8" w:rsidP="004761C8">
            <w:pPr>
              <w:spacing w:after="0" w:line="240" w:lineRule="auto"/>
              <w:jc w:val="center"/>
              <w:rPr>
                <w:rFonts w:ascii="Times New Roman" w:hAnsi="Times New Roman" w:cs="Times New Roman"/>
                <w:sz w:val="24"/>
                <w:szCs w:val="24"/>
              </w:rPr>
            </w:pPr>
            <w:r w:rsidRPr="00BC5C2A">
              <w:rPr>
                <w:rFonts w:ascii="Times New Roman" w:hAnsi="Times New Roman" w:cs="Times New Roman"/>
                <w:sz w:val="24"/>
                <w:szCs w:val="24"/>
              </w:rPr>
              <w:t>133</w:t>
            </w:r>
          </w:p>
        </w:tc>
      </w:tr>
    </w:tbl>
    <w:p w:rsidR="007A0490" w:rsidRPr="00BC5C2A" w:rsidRDefault="007A0490" w:rsidP="007A0490">
      <w:pPr>
        <w:widowControl/>
        <w:suppressAutoHyphens w:val="0"/>
        <w:autoSpaceDN/>
        <w:spacing w:line="240" w:lineRule="auto"/>
        <w:ind w:firstLine="851"/>
        <w:contextualSpacing/>
        <w:jc w:val="both"/>
        <w:textAlignment w:val="auto"/>
        <w:rPr>
          <w:rFonts w:ascii="Times New Roman" w:hAnsi="Times New Roman" w:cs="Times New Roman"/>
          <w:sz w:val="28"/>
          <w:szCs w:val="28"/>
        </w:rPr>
      </w:pPr>
    </w:p>
    <w:p w:rsidR="0021399C" w:rsidRPr="00BC5C2A" w:rsidRDefault="0021399C" w:rsidP="0021399C">
      <w:pPr>
        <w:ind w:firstLine="709"/>
        <w:jc w:val="right"/>
        <w:rPr>
          <w:rFonts w:ascii="Times New Roman" w:hAnsi="Times New Roman" w:cs="Times New Roman"/>
          <w:sz w:val="20"/>
          <w:szCs w:val="20"/>
        </w:rPr>
      </w:pPr>
    </w:p>
    <w:p w:rsidR="0021399C" w:rsidRPr="00BC5C2A" w:rsidRDefault="0021399C" w:rsidP="0021399C">
      <w:pPr>
        <w:ind w:firstLine="709"/>
        <w:jc w:val="right"/>
        <w:rPr>
          <w:rFonts w:ascii="Times New Roman" w:hAnsi="Times New Roman" w:cs="Times New Roman"/>
          <w:sz w:val="20"/>
          <w:szCs w:val="20"/>
        </w:rPr>
      </w:pPr>
    </w:p>
    <w:p w:rsidR="0021399C" w:rsidRPr="00BC5C2A" w:rsidRDefault="0021399C" w:rsidP="0021399C">
      <w:pPr>
        <w:jc w:val="center"/>
        <w:rPr>
          <w:rFonts w:ascii="Times New Roman" w:hAnsi="Times New Roman" w:cs="Times New Roman"/>
          <w:b/>
          <w:sz w:val="28"/>
          <w:szCs w:val="28"/>
        </w:rPr>
      </w:pPr>
    </w:p>
    <w:p w:rsidR="004761C8" w:rsidRPr="00BC5C2A" w:rsidRDefault="004761C8" w:rsidP="00DE313F">
      <w:pPr>
        <w:spacing w:after="0" w:line="240" w:lineRule="auto"/>
        <w:ind w:firstLine="709"/>
        <w:jc w:val="both"/>
        <w:rPr>
          <w:rFonts w:ascii="Times New Roman" w:hAnsi="Times New Roman" w:cs="Times New Roman"/>
          <w:sz w:val="28"/>
          <w:szCs w:val="28"/>
        </w:rPr>
      </w:pPr>
      <w:r w:rsidRPr="00BC5C2A">
        <w:rPr>
          <w:rFonts w:ascii="Times New Roman" w:hAnsi="Times New Roman" w:cs="Times New Roman"/>
          <w:sz w:val="28"/>
          <w:szCs w:val="28"/>
        </w:rPr>
        <w:t xml:space="preserve">Объем отгруженных товаров собственного производства, выполненных работ и услуг собственными силами за 9 месяцев 2023 года в целом составил 5017,43 млн. рублей (107 % к уровню соответствующего периода 2022 года), в том числе по сельскохозяйственным организациям района 4965,24 млн. рублей (107% к уровню соответствующего периода 2022 года), по крестьянским (фермерским) хозяйствам 52,188 млн. рублей (110% к уровню соответствующего периода 2021 года).  </w:t>
      </w:r>
    </w:p>
    <w:p w:rsidR="00172F53" w:rsidRPr="00BC5C2A" w:rsidRDefault="004761C8" w:rsidP="00DE313F">
      <w:pPr>
        <w:spacing w:after="0" w:line="240" w:lineRule="auto"/>
        <w:ind w:firstLine="709"/>
        <w:jc w:val="both"/>
        <w:rPr>
          <w:rFonts w:ascii="Times New Roman" w:hAnsi="Times New Roman" w:cs="Times New Roman"/>
          <w:sz w:val="28"/>
          <w:szCs w:val="28"/>
        </w:rPr>
      </w:pPr>
      <w:r w:rsidRPr="00BC5C2A">
        <w:rPr>
          <w:rFonts w:ascii="Times New Roman" w:hAnsi="Times New Roman" w:cs="Times New Roman"/>
          <w:sz w:val="28"/>
          <w:szCs w:val="28"/>
        </w:rPr>
        <w:t>Объем инвестиций в основной капитал за счет всех источников составил 267,95 млн. рублей (133 % к уровню соответствующего периода 2022 года).</w:t>
      </w:r>
    </w:p>
    <w:p w:rsidR="004761C8" w:rsidRPr="00BC5C2A" w:rsidRDefault="004761C8" w:rsidP="00DE313F">
      <w:pPr>
        <w:spacing w:after="0" w:line="240" w:lineRule="auto"/>
        <w:ind w:firstLine="709"/>
        <w:jc w:val="both"/>
        <w:rPr>
          <w:rFonts w:ascii="Times New Roman" w:eastAsia="Calibri" w:hAnsi="Times New Roman" w:cs="Times New Roman"/>
          <w:sz w:val="28"/>
          <w:szCs w:val="28"/>
        </w:rPr>
      </w:pPr>
      <w:r w:rsidRPr="00BC5C2A">
        <w:rPr>
          <w:rFonts w:ascii="Times New Roman" w:eastAsia="Calibri" w:hAnsi="Times New Roman" w:cs="Times New Roman"/>
          <w:sz w:val="28"/>
          <w:szCs w:val="28"/>
        </w:rPr>
        <w:t>Сельскохозяйственное производство района за 9 месяцев 2023 года представлено 9 сельскохозяйственными организациями различных форм собственности, в районе осуществляют производственную деятельность 77 крестьянских (фермерских) хозяйств, насчитывается порядка 21 тысячи личных подсобных хозяйств.</w:t>
      </w:r>
    </w:p>
    <w:p w:rsidR="00172F53" w:rsidRPr="00BC5C2A" w:rsidRDefault="00172F53" w:rsidP="00172F53">
      <w:pPr>
        <w:spacing w:after="0" w:line="240" w:lineRule="auto"/>
        <w:ind w:firstLine="709"/>
        <w:jc w:val="both"/>
        <w:rPr>
          <w:rFonts w:ascii="Times New Roman" w:eastAsia="Calibri" w:hAnsi="Times New Roman" w:cs="Times New Roman"/>
          <w:sz w:val="28"/>
          <w:szCs w:val="28"/>
        </w:rPr>
      </w:pPr>
      <w:r w:rsidRPr="00BC5C2A">
        <w:rPr>
          <w:rFonts w:ascii="Times New Roman" w:eastAsia="Calibri" w:hAnsi="Times New Roman" w:cs="Times New Roman"/>
          <w:sz w:val="28"/>
          <w:szCs w:val="28"/>
        </w:rPr>
        <w:t xml:space="preserve">По-прежнему главным фактором аграрного сектора экономики района является животноводство. </w:t>
      </w:r>
    </w:p>
    <w:p w:rsidR="00172F53" w:rsidRPr="00BC5C2A" w:rsidRDefault="00172F53" w:rsidP="00172F53">
      <w:pPr>
        <w:spacing w:after="0" w:line="240" w:lineRule="auto"/>
        <w:ind w:firstLine="709"/>
        <w:jc w:val="both"/>
        <w:rPr>
          <w:rFonts w:ascii="Times New Roman" w:eastAsia="Calibri" w:hAnsi="Times New Roman" w:cs="Times New Roman"/>
          <w:sz w:val="28"/>
          <w:szCs w:val="28"/>
        </w:rPr>
      </w:pPr>
    </w:p>
    <w:p w:rsidR="00172F53" w:rsidRPr="00BC5C2A" w:rsidRDefault="00172F53" w:rsidP="00172F53">
      <w:pPr>
        <w:spacing w:after="0" w:line="240" w:lineRule="auto"/>
        <w:ind w:firstLine="709"/>
        <w:jc w:val="both"/>
        <w:rPr>
          <w:rFonts w:ascii="Times New Roman" w:eastAsia="Calibri" w:hAnsi="Times New Roman" w:cs="Times New Roman"/>
          <w:sz w:val="28"/>
          <w:szCs w:val="28"/>
        </w:rPr>
      </w:pPr>
      <w:r w:rsidRPr="00BC5C2A">
        <w:rPr>
          <w:rFonts w:ascii="Times New Roman" w:eastAsia="Calibri" w:hAnsi="Times New Roman" w:cs="Times New Roman"/>
          <w:sz w:val="28"/>
          <w:szCs w:val="28"/>
        </w:rPr>
        <w:t xml:space="preserve">Таблица 1 – Динамика производства продукции животноводства в хозяйствах всех категорий </w:t>
      </w:r>
    </w:p>
    <w:p w:rsidR="00172F53" w:rsidRPr="00BC5C2A" w:rsidRDefault="00172F53" w:rsidP="00172F53">
      <w:pPr>
        <w:ind w:firstLine="709"/>
        <w:jc w:val="both"/>
        <w:rPr>
          <w:rFonts w:ascii="Times New Roman" w:eastAsia="Calibri"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993"/>
        <w:gridCol w:w="1701"/>
        <w:gridCol w:w="1701"/>
        <w:gridCol w:w="1088"/>
        <w:gridCol w:w="2030"/>
      </w:tblGrid>
      <w:tr w:rsidR="00172F53" w:rsidRPr="00BC5C2A" w:rsidTr="0021399C">
        <w:tc>
          <w:tcPr>
            <w:tcW w:w="2376" w:type="dxa"/>
            <w:vMerge w:val="restart"/>
          </w:tcPr>
          <w:p w:rsidR="00172F53" w:rsidRPr="00BC5C2A" w:rsidRDefault="00172F53" w:rsidP="00172F53">
            <w:pPr>
              <w:spacing w:after="0" w:line="240" w:lineRule="auto"/>
              <w:ind w:firstLine="709"/>
              <w:jc w:val="center"/>
              <w:rPr>
                <w:rFonts w:ascii="Times New Roman" w:eastAsia="Calibri" w:hAnsi="Times New Roman" w:cs="Times New Roman"/>
                <w:sz w:val="28"/>
                <w:szCs w:val="28"/>
              </w:rPr>
            </w:pPr>
          </w:p>
          <w:p w:rsidR="00172F53" w:rsidRPr="00BC5C2A" w:rsidRDefault="00172F53" w:rsidP="00172F53">
            <w:pPr>
              <w:spacing w:after="0" w:line="240" w:lineRule="auto"/>
              <w:rPr>
                <w:rFonts w:ascii="Times New Roman" w:eastAsia="Calibri" w:hAnsi="Times New Roman" w:cs="Times New Roman"/>
                <w:sz w:val="28"/>
                <w:szCs w:val="28"/>
              </w:rPr>
            </w:pPr>
            <w:r w:rsidRPr="00BC5C2A">
              <w:rPr>
                <w:rFonts w:ascii="Times New Roman" w:eastAsia="Calibri" w:hAnsi="Times New Roman" w:cs="Times New Roman"/>
                <w:sz w:val="28"/>
                <w:szCs w:val="28"/>
              </w:rPr>
              <w:t>Наименование    продукции</w:t>
            </w:r>
          </w:p>
        </w:tc>
        <w:tc>
          <w:tcPr>
            <w:tcW w:w="5483" w:type="dxa"/>
            <w:gridSpan w:val="4"/>
            <w:vAlign w:val="center"/>
          </w:tcPr>
          <w:p w:rsidR="00172F53" w:rsidRPr="00BC5C2A" w:rsidRDefault="00172F53" w:rsidP="00172F53">
            <w:pPr>
              <w:spacing w:after="0" w:line="240" w:lineRule="auto"/>
              <w:ind w:firstLine="709"/>
              <w:jc w:val="center"/>
              <w:rPr>
                <w:rFonts w:ascii="Times New Roman" w:eastAsia="Calibri" w:hAnsi="Times New Roman" w:cs="Times New Roman"/>
                <w:sz w:val="28"/>
                <w:szCs w:val="28"/>
              </w:rPr>
            </w:pPr>
            <w:r w:rsidRPr="00BC5C2A">
              <w:rPr>
                <w:rFonts w:ascii="Times New Roman" w:eastAsia="Calibri" w:hAnsi="Times New Roman" w:cs="Times New Roman"/>
                <w:sz w:val="28"/>
                <w:szCs w:val="28"/>
              </w:rPr>
              <w:t>Объем    производства</w:t>
            </w:r>
          </w:p>
        </w:tc>
        <w:tc>
          <w:tcPr>
            <w:tcW w:w="2030" w:type="dxa"/>
            <w:vMerge w:val="restart"/>
            <w:vAlign w:val="center"/>
          </w:tcPr>
          <w:p w:rsidR="00172F53" w:rsidRPr="00BC5C2A" w:rsidRDefault="00172F53" w:rsidP="00172F53">
            <w:pPr>
              <w:spacing w:after="0" w:line="240" w:lineRule="auto"/>
              <w:jc w:val="center"/>
              <w:rPr>
                <w:rFonts w:ascii="Times New Roman" w:eastAsia="Calibri" w:hAnsi="Times New Roman" w:cs="Times New Roman"/>
                <w:sz w:val="28"/>
                <w:szCs w:val="28"/>
              </w:rPr>
            </w:pPr>
          </w:p>
          <w:p w:rsidR="00172F53" w:rsidRPr="00BC5C2A" w:rsidRDefault="00172F53" w:rsidP="00172F53">
            <w:pPr>
              <w:spacing w:after="0" w:line="240" w:lineRule="auto"/>
              <w:jc w:val="center"/>
              <w:rPr>
                <w:rFonts w:ascii="Times New Roman" w:eastAsia="Calibri" w:hAnsi="Times New Roman" w:cs="Times New Roman"/>
                <w:sz w:val="28"/>
                <w:szCs w:val="28"/>
              </w:rPr>
            </w:pPr>
            <w:r w:rsidRPr="00BC5C2A">
              <w:rPr>
                <w:rFonts w:ascii="Times New Roman" w:eastAsia="Calibri" w:hAnsi="Times New Roman" w:cs="Times New Roman"/>
                <w:sz w:val="28"/>
                <w:szCs w:val="28"/>
              </w:rPr>
              <w:t>2023 к плану 2023 года,</w:t>
            </w:r>
          </w:p>
          <w:p w:rsidR="00172F53" w:rsidRPr="00BC5C2A" w:rsidRDefault="00172F53" w:rsidP="00172F53">
            <w:pPr>
              <w:spacing w:after="0" w:line="240" w:lineRule="auto"/>
              <w:jc w:val="center"/>
              <w:rPr>
                <w:rFonts w:ascii="Times New Roman" w:eastAsia="Calibri" w:hAnsi="Times New Roman" w:cs="Times New Roman"/>
                <w:sz w:val="28"/>
                <w:szCs w:val="28"/>
              </w:rPr>
            </w:pPr>
            <w:r w:rsidRPr="00BC5C2A">
              <w:rPr>
                <w:rFonts w:ascii="Times New Roman" w:eastAsia="Calibri" w:hAnsi="Times New Roman" w:cs="Times New Roman"/>
                <w:sz w:val="28"/>
                <w:szCs w:val="28"/>
              </w:rPr>
              <w:t>%</w:t>
            </w:r>
          </w:p>
        </w:tc>
      </w:tr>
      <w:tr w:rsidR="00172F53" w:rsidRPr="00BC5C2A" w:rsidTr="0021399C">
        <w:trPr>
          <w:trHeight w:val="808"/>
        </w:trPr>
        <w:tc>
          <w:tcPr>
            <w:tcW w:w="2376" w:type="dxa"/>
            <w:vMerge/>
            <w:vAlign w:val="center"/>
          </w:tcPr>
          <w:p w:rsidR="00172F53" w:rsidRPr="00BC5C2A" w:rsidRDefault="00172F53" w:rsidP="00172F53">
            <w:pPr>
              <w:spacing w:after="0" w:line="240" w:lineRule="auto"/>
              <w:ind w:firstLine="709"/>
              <w:rPr>
                <w:rFonts w:ascii="Times New Roman" w:eastAsia="Calibri" w:hAnsi="Times New Roman" w:cs="Times New Roman"/>
                <w:sz w:val="28"/>
                <w:szCs w:val="28"/>
              </w:rPr>
            </w:pPr>
          </w:p>
        </w:tc>
        <w:tc>
          <w:tcPr>
            <w:tcW w:w="993" w:type="dxa"/>
            <w:vAlign w:val="center"/>
          </w:tcPr>
          <w:p w:rsidR="00172F53" w:rsidRPr="00BC5C2A" w:rsidRDefault="00172F53" w:rsidP="00172F53">
            <w:pPr>
              <w:spacing w:after="0" w:line="240" w:lineRule="auto"/>
              <w:jc w:val="center"/>
              <w:rPr>
                <w:rFonts w:ascii="Times New Roman" w:eastAsia="Calibri" w:hAnsi="Times New Roman" w:cs="Times New Roman"/>
                <w:sz w:val="28"/>
                <w:szCs w:val="28"/>
              </w:rPr>
            </w:pPr>
            <w:r w:rsidRPr="00BC5C2A">
              <w:rPr>
                <w:rFonts w:ascii="Times New Roman" w:eastAsia="Calibri" w:hAnsi="Times New Roman" w:cs="Times New Roman"/>
                <w:sz w:val="28"/>
                <w:szCs w:val="28"/>
              </w:rPr>
              <w:t>План</w:t>
            </w:r>
          </w:p>
          <w:p w:rsidR="00172F53" w:rsidRPr="00BC5C2A" w:rsidRDefault="00172F53" w:rsidP="00172F53">
            <w:pPr>
              <w:spacing w:after="0" w:line="240" w:lineRule="auto"/>
              <w:jc w:val="center"/>
              <w:rPr>
                <w:rFonts w:ascii="Times New Roman" w:eastAsia="Calibri" w:hAnsi="Times New Roman" w:cs="Times New Roman"/>
                <w:sz w:val="28"/>
                <w:szCs w:val="28"/>
              </w:rPr>
            </w:pPr>
            <w:r w:rsidRPr="00BC5C2A">
              <w:rPr>
                <w:rFonts w:ascii="Times New Roman" w:eastAsia="Calibri" w:hAnsi="Times New Roman" w:cs="Times New Roman"/>
                <w:sz w:val="28"/>
                <w:szCs w:val="28"/>
              </w:rPr>
              <w:t>2023 года</w:t>
            </w:r>
          </w:p>
        </w:tc>
        <w:tc>
          <w:tcPr>
            <w:tcW w:w="1701" w:type="dxa"/>
            <w:vAlign w:val="center"/>
          </w:tcPr>
          <w:p w:rsidR="00172F53" w:rsidRPr="00BC5C2A" w:rsidRDefault="00172F53" w:rsidP="00172F53">
            <w:pPr>
              <w:spacing w:after="0" w:line="240" w:lineRule="auto"/>
              <w:jc w:val="center"/>
              <w:rPr>
                <w:rFonts w:ascii="Times New Roman" w:eastAsia="Calibri" w:hAnsi="Times New Roman" w:cs="Times New Roman"/>
                <w:sz w:val="28"/>
                <w:szCs w:val="28"/>
              </w:rPr>
            </w:pPr>
          </w:p>
          <w:p w:rsidR="00172F53" w:rsidRPr="00BC5C2A" w:rsidRDefault="004761C8" w:rsidP="00172F53">
            <w:pPr>
              <w:spacing w:after="0" w:line="240" w:lineRule="auto"/>
              <w:jc w:val="center"/>
              <w:rPr>
                <w:rFonts w:ascii="Times New Roman" w:eastAsia="Calibri" w:hAnsi="Times New Roman" w:cs="Times New Roman"/>
                <w:sz w:val="28"/>
                <w:szCs w:val="28"/>
              </w:rPr>
            </w:pPr>
            <w:r w:rsidRPr="00BC5C2A">
              <w:rPr>
                <w:rFonts w:ascii="Times New Roman" w:eastAsia="Calibri" w:hAnsi="Times New Roman" w:cs="Times New Roman"/>
                <w:sz w:val="28"/>
                <w:szCs w:val="28"/>
              </w:rPr>
              <w:t>9 месяцев</w:t>
            </w:r>
            <w:r w:rsidR="00172F53" w:rsidRPr="00BC5C2A">
              <w:rPr>
                <w:rFonts w:ascii="Times New Roman" w:eastAsia="Calibri" w:hAnsi="Times New Roman" w:cs="Times New Roman"/>
                <w:sz w:val="28"/>
                <w:szCs w:val="28"/>
              </w:rPr>
              <w:t xml:space="preserve"> 2022 г.</w:t>
            </w:r>
          </w:p>
          <w:p w:rsidR="00172F53" w:rsidRPr="00BC5C2A" w:rsidRDefault="00172F53" w:rsidP="00172F53">
            <w:pPr>
              <w:spacing w:after="0" w:line="240" w:lineRule="auto"/>
              <w:jc w:val="center"/>
              <w:rPr>
                <w:rFonts w:ascii="Times New Roman" w:eastAsia="Calibri" w:hAnsi="Times New Roman" w:cs="Times New Roman"/>
                <w:sz w:val="28"/>
                <w:szCs w:val="28"/>
              </w:rPr>
            </w:pPr>
          </w:p>
        </w:tc>
        <w:tc>
          <w:tcPr>
            <w:tcW w:w="1701" w:type="dxa"/>
            <w:vAlign w:val="center"/>
          </w:tcPr>
          <w:p w:rsidR="00172F53" w:rsidRPr="00BC5C2A" w:rsidRDefault="004761C8" w:rsidP="004761C8">
            <w:pPr>
              <w:spacing w:after="0" w:line="240" w:lineRule="auto"/>
              <w:jc w:val="center"/>
              <w:rPr>
                <w:rFonts w:ascii="Times New Roman" w:eastAsia="Calibri" w:hAnsi="Times New Roman" w:cs="Times New Roman"/>
                <w:sz w:val="28"/>
                <w:szCs w:val="28"/>
              </w:rPr>
            </w:pPr>
            <w:r w:rsidRPr="00BC5C2A">
              <w:rPr>
                <w:rFonts w:ascii="Times New Roman" w:eastAsia="Calibri" w:hAnsi="Times New Roman" w:cs="Times New Roman"/>
                <w:sz w:val="28"/>
                <w:szCs w:val="28"/>
              </w:rPr>
              <w:t>9 месяцев</w:t>
            </w:r>
            <w:r w:rsidR="00172F53" w:rsidRPr="00BC5C2A">
              <w:rPr>
                <w:rFonts w:ascii="Times New Roman" w:eastAsia="Calibri" w:hAnsi="Times New Roman" w:cs="Times New Roman"/>
                <w:sz w:val="28"/>
                <w:szCs w:val="28"/>
              </w:rPr>
              <w:t xml:space="preserve"> 2023 г.</w:t>
            </w:r>
          </w:p>
        </w:tc>
        <w:tc>
          <w:tcPr>
            <w:tcW w:w="1088" w:type="dxa"/>
            <w:vAlign w:val="center"/>
          </w:tcPr>
          <w:p w:rsidR="00172F53" w:rsidRPr="00BC5C2A" w:rsidRDefault="00172F53" w:rsidP="00172F53">
            <w:pPr>
              <w:spacing w:after="0" w:line="240" w:lineRule="auto"/>
              <w:jc w:val="center"/>
              <w:rPr>
                <w:rFonts w:ascii="Times New Roman" w:eastAsia="Calibri" w:hAnsi="Times New Roman" w:cs="Times New Roman"/>
                <w:sz w:val="28"/>
                <w:szCs w:val="28"/>
              </w:rPr>
            </w:pPr>
            <w:r w:rsidRPr="00BC5C2A">
              <w:rPr>
                <w:rFonts w:ascii="Times New Roman" w:eastAsia="Calibri" w:hAnsi="Times New Roman" w:cs="Times New Roman"/>
                <w:sz w:val="28"/>
                <w:szCs w:val="28"/>
              </w:rPr>
              <w:t>2023 к 2022, %</w:t>
            </w:r>
          </w:p>
        </w:tc>
        <w:tc>
          <w:tcPr>
            <w:tcW w:w="2030" w:type="dxa"/>
            <w:vMerge/>
            <w:vAlign w:val="center"/>
          </w:tcPr>
          <w:p w:rsidR="00172F53" w:rsidRPr="00BC5C2A" w:rsidRDefault="00172F53" w:rsidP="00172F53">
            <w:pPr>
              <w:spacing w:after="0" w:line="240" w:lineRule="auto"/>
              <w:ind w:firstLine="709"/>
              <w:jc w:val="center"/>
              <w:rPr>
                <w:rFonts w:ascii="Times New Roman" w:eastAsia="Calibri" w:hAnsi="Times New Roman" w:cs="Times New Roman"/>
                <w:sz w:val="28"/>
                <w:szCs w:val="28"/>
              </w:rPr>
            </w:pPr>
          </w:p>
        </w:tc>
      </w:tr>
      <w:tr w:rsidR="004761C8" w:rsidRPr="00BC5C2A" w:rsidTr="0021399C">
        <w:trPr>
          <w:trHeight w:val="579"/>
        </w:trPr>
        <w:tc>
          <w:tcPr>
            <w:tcW w:w="2376" w:type="dxa"/>
          </w:tcPr>
          <w:p w:rsidR="004761C8" w:rsidRPr="00BC5C2A" w:rsidRDefault="004761C8" w:rsidP="004761C8">
            <w:pPr>
              <w:spacing w:after="0" w:line="240" w:lineRule="auto"/>
              <w:rPr>
                <w:rFonts w:ascii="Times New Roman" w:eastAsia="Calibri" w:hAnsi="Times New Roman" w:cs="Times New Roman"/>
                <w:sz w:val="28"/>
                <w:szCs w:val="28"/>
              </w:rPr>
            </w:pPr>
            <w:r w:rsidRPr="00BC5C2A">
              <w:rPr>
                <w:rFonts w:ascii="Times New Roman" w:eastAsia="Calibri" w:hAnsi="Times New Roman" w:cs="Times New Roman"/>
                <w:sz w:val="28"/>
                <w:szCs w:val="28"/>
              </w:rPr>
              <w:t>Скот и птица в живом весе, тыс. тонн</w:t>
            </w:r>
          </w:p>
        </w:tc>
        <w:tc>
          <w:tcPr>
            <w:tcW w:w="993" w:type="dxa"/>
            <w:vAlign w:val="center"/>
          </w:tcPr>
          <w:p w:rsidR="004761C8" w:rsidRPr="00BC5C2A" w:rsidRDefault="004761C8" w:rsidP="004761C8">
            <w:pPr>
              <w:jc w:val="center"/>
              <w:rPr>
                <w:rFonts w:eastAsia="Calibri"/>
                <w:sz w:val="28"/>
                <w:szCs w:val="28"/>
              </w:rPr>
            </w:pPr>
            <w:r w:rsidRPr="00BC5C2A">
              <w:rPr>
                <w:rFonts w:eastAsia="Calibri"/>
                <w:sz w:val="28"/>
                <w:szCs w:val="28"/>
              </w:rPr>
              <w:t>33,66</w:t>
            </w:r>
          </w:p>
        </w:tc>
        <w:tc>
          <w:tcPr>
            <w:tcW w:w="1701" w:type="dxa"/>
            <w:vAlign w:val="center"/>
          </w:tcPr>
          <w:p w:rsidR="004761C8" w:rsidRPr="00BC5C2A" w:rsidRDefault="004761C8" w:rsidP="004761C8">
            <w:pPr>
              <w:jc w:val="center"/>
              <w:rPr>
                <w:rFonts w:eastAsia="Calibri"/>
                <w:sz w:val="28"/>
                <w:szCs w:val="28"/>
              </w:rPr>
            </w:pPr>
            <w:r w:rsidRPr="00BC5C2A">
              <w:rPr>
                <w:rFonts w:eastAsia="Calibri"/>
                <w:sz w:val="28"/>
                <w:szCs w:val="28"/>
              </w:rPr>
              <w:t>25,37</w:t>
            </w:r>
          </w:p>
        </w:tc>
        <w:tc>
          <w:tcPr>
            <w:tcW w:w="1701" w:type="dxa"/>
            <w:vAlign w:val="center"/>
          </w:tcPr>
          <w:p w:rsidR="004761C8" w:rsidRPr="00BC5C2A" w:rsidRDefault="004761C8" w:rsidP="004761C8">
            <w:pPr>
              <w:jc w:val="center"/>
              <w:rPr>
                <w:rFonts w:eastAsia="Calibri"/>
                <w:sz w:val="28"/>
                <w:szCs w:val="28"/>
              </w:rPr>
            </w:pPr>
            <w:r w:rsidRPr="00BC5C2A">
              <w:rPr>
                <w:rFonts w:eastAsia="Calibri"/>
                <w:sz w:val="28"/>
                <w:szCs w:val="28"/>
              </w:rPr>
              <w:t>22,13</w:t>
            </w:r>
          </w:p>
        </w:tc>
        <w:tc>
          <w:tcPr>
            <w:tcW w:w="1088" w:type="dxa"/>
            <w:vAlign w:val="center"/>
          </w:tcPr>
          <w:p w:rsidR="004761C8" w:rsidRPr="00BC5C2A" w:rsidRDefault="004761C8" w:rsidP="004761C8">
            <w:pPr>
              <w:jc w:val="center"/>
              <w:rPr>
                <w:rFonts w:eastAsia="Calibri"/>
                <w:sz w:val="28"/>
                <w:szCs w:val="28"/>
              </w:rPr>
            </w:pPr>
            <w:r w:rsidRPr="00BC5C2A">
              <w:rPr>
                <w:rFonts w:eastAsia="Calibri"/>
                <w:sz w:val="28"/>
                <w:szCs w:val="28"/>
              </w:rPr>
              <w:t>87,2</w:t>
            </w:r>
          </w:p>
        </w:tc>
        <w:tc>
          <w:tcPr>
            <w:tcW w:w="2030" w:type="dxa"/>
            <w:vAlign w:val="center"/>
          </w:tcPr>
          <w:p w:rsidR="004761C8" w:rsidRPr="00BC5C2A" w:rsidRDefault="004761C8" w:rsidP="004761C8">
            <w:pPr>
              <w:jc w:val="center"/>
              <w:rPr>
                <w:rFonts w:eastAsia="Calibri"/>
                <w:sz w:val="28"/>
                <w:szCs w:val="28"/>
              </w:rPr>
            </w:pPr>
            <w:r w:rsidRPr="00BC5C2A">
              <w:rPr>
                <w:rFonts w:eastAsia="Calibri"/>
                <w:sz w:val="28"/>
                <w:szCs w:val="28"/>
              </w:rPr>
              <w:t>65,8</w:t>
            </w:r>
          </w:p>
        </w:tc>
      </w:tr>
      <w:tr w:rsidR="004761C8" w:rsidRPr="00BC5C2A" w:rsidTr="0021399C">
        <w:trPr>
          <w:trHeight w:val="361"/>
        </w:trPr>
        <w:tc>
          <w:tcPr>
            <w:tcW w:w="2376" w:type="dxa"/>
          </w:tcPr>
          <w:p w:rsidR="004761C8" w:rsidRPr="00BC5C2A" w:rsidRDefault="004761C8" w:rsidP="004761C8">
            <w:pPr>
              <w:spacing w:after="0" w:line="240" w:lineRule="auto"/>
              <w:rPr>
                <w:rFonts w:ascii="Times New Roman" w:eastAsia="Calibri" w:hAnsi="Times New Roman" w:cs="Times New Roman"/>
                <w:sz w:val="28"/>
                <w:szCs w:val="28"/>
              </w:rPr>
            </w:pPr>
            <w:r w:rsidRPr="00BC5C2A">
              <w:rPr>
                <w:rFonts w:ascii="Times New Roman" w:eastAsia="Calibri" w:hAnsi="Times New Roman" w:cs="Times New Roman"/>
                <w:sz w:val="28"/>
                <w:szCs w:val="28"/>
              </w:rPr>
              <w:t>Молоко, тыс. тонн</w:t>
            </w:r>
          </w:p>
        </w:tc>
        <w:tc>
          <w:tcPr>
            <w:tcW w:w="993" w:type="dxa"/>
            <w:vAlign w:val="center"/>
          </w:tcPr>
          <w:p w:rsidR="004761C8" w:rsidRPr="00BC5C2A" w:rsidRDefault="004761C8" w:rsidP="004761C8">
            <w:pPr>
              <w:jc w:val="center"/>
              <w:rPr>
                <w:rFonts w:eastAsia="Calibri"/>
                <w:sz w:val="28"/>
                <w:szCs w:val="28"/>
              </w:rPr>
            </w:pPr>
            <w:r w:rsidRPr="00BC5C2A">
              <w:rPr>
                <w:rFonts w:eastAsia="Calibri"/>
                <w:sz w:val="28"/>
                <w:szCs w:val="28"/>
              </w:rPr>
              <w:t>11,01</w:t>
            </w:r>
          </w:p>
        </w:tc>
        <w:tc>
          <w:tcPr>
            <w:tcW w:w="1701" w:type="dxa"/>
            <w:vAlign w:val="center"/>
          </w:tcPr>
          <w:p w:rsidR="004761C8" w:rsidRPr="00BC5C2A" w:rsidRDefault="004761C8" w:rsidP="004761C8">
            <w:pPr>
              <w:jc w:val="center"/>
              <w:rPr>
                <w:rFonts w:eastAsia="Calibri"/>
                <w:sz w:val="28"/>
                <w:szCs w:val="28"/>
              </w:rPr>
            </w:pPr>
            <w:r w:rsidRPr="00BC5C2A">
              <w:rPr>
                <w:rFonts w:eastAsia="Calibri"/>
                <w:sz w:val="28"/>
                <w:szCs w:val="28"/>
              </w:rPr>
              <w:t>8,3</w:t>
            </w:r>
          </w:p>
        </w:tc>
        <w:tc>
          <w:tcPr>
            <w:tcW w:w="1701" w:type="dxa"/>
            <w:vAlign w:val="center"/>
          </w:tcPr>
          <w:p w:rsidR="004761C8" w:rsidRPr="00BC5C2A" w:rsidRDefault="004761C8" w:rsidP="004761C8">
            <w:pPr>
              <w:jc w:val="center"/>
              <w:rPr>
                <w:rFonts w:eastAsia="Calibri"/>
                <w:sz w:val="28"/>
                <w:szCs w:val="28"/>
              </w:rPr>
            </w:pPr>
            <w:r w:rsidRPr="00BC5C2A">
              <w:rPr>
                <w:rFonts w:eastAsia="Calibri"/>
                <w:sz w:val="28"/>
                <w:szCs w:val="28"/>
              </w:rPr>
              <w:t>8,0</w:t>
            </w:r>
          </w:p>
        </w:tc>
        <w:tc>
          <w:tcPr>
            <w:tcW w:w="1088" w:type="dxa"/>
            <w:vAlign w:val="center"/>
          </w:tcPr>
          <w:p w:rsidR="004761C8" w:rsidRPr="00BC5C2A" w:rsidRDefault="004761C8" w:rsidP="004761C8">
            <w:pPr>
              <w:jc w:val="center"/>
              <w:rPr>
                <w:rFonts w:eastAsia="Calibri"/>
                <w:sz w:val="28"/>
                <w:szCs w:val="28"/>
              </w:rPr>
            </w:pPr>
            <w:r w:rsidRPr="00BC5C2A">
              <w:rPr>
                <w:rFonts w:eastAsia="Calibri"/>
                <w:sz w:val="28"/>
                <w:szCs w:val="28"/>
              </w:rPr>
              <w:t>96,4</w:t>
            </w:r>
          </w:p>
        </w:tc>
        <w:tc>
          <w:tcPr>
            <w:tcW w:w="2030" w:type="dxa"/>
            <w:vAlign w:val="center"/>
          </w:tcPr>
          <w:p w:rsidR="004761C8" w:rsidRPr="00BC5C2A" w:rsidRDefault="004761C8" w:rsidP="004761C8">
            <w:pPr>
              <w:jc w:val="center"/>
              <w:rPr>
                <w:rFonts w:eastAsia="Calibri"/>
                <w:sz w:val="28"/>
                <w:szCs w:val="28"/>
              </w:rPr>
            </w:pPr>
            <w:r w:rsidRPr="00BC5C2A">
              <w:rPr>
                <w:rFonts w:eastAsia="Calibri"/>
                <w:sz w:val="28"/>
                <w:szCs w:val="28"/>
              </w:rPr>
              <w:t>72,7</w:t>
            </w:r>
          </w:p>
        </w:tc>
      </w:tr>
      <w:tr w:rsidR="004761C8" w:rsidRPr="00BC5C2A" w:rsidTr="0021399C">
        <w:trPr>
          <w:trHeight w:val="249"/>
        </w:trPr>
        <w:tc>
          <w:tcPr>
            <w:tcW w:w="2376" w:type="dxa"/>
            <w:vAlign w:val="center"/>
          </w:tcPr>
          <w:p w:rsidR="004761C8" w:rsidRPr="00BC5C2A" w:rsidRDefault="004761C8" w:rsidP="004761C8">
            <w:pPr>
              <w:spacing w:after="0" w:line="240" w:lineRule="auto"/>
              <w:rPr>
                <w:rFonts w:ascii="Times New Roman" w:eastAsia="Calibri" w:hAnsi="Times New Roman" w:cs="Times New Roman"/>
                <w:sz w:val="28"/>
                <w:szCs w:val="28"/>
              </w:rPr>
            </w:pPr>
            <w:r w:rsidRPr="00BC5C2A">
              <w:rPr>
                <w:rFonts w:ascii="Times New Roman" w:eastAsia="Calibri" w:hAnsi="Times New Roman" w:cs="Times New Roman"/>
                <w:sz w:val="28"/>
                <w:szCs w:val="28"/>
              </w:rPr>
              <w:t>Яйцо, млн.  шт.</w:t>
            </w:r>
          </w:p>
        </w:tc>
        <w:tc>
          <w:tcPr>
            <w:tcW w:w="993" w:type="dxa"/>
            <w:vAlign w:val="center"/>
          </w:tcPr>
          <w:p w:rsidR="004761C8" w:rsidRPr="00BC5C2A" w:rsidRDefault="004761C8" w:rsidP="004761C8">
            <w:pPr>
              <w:jc w:val="center"/>
              <w:rPr>
                <w:rFonts w:eastAsia="Calibri"/>
                <w:sz w:val="28"/>
                <w:szCs w:val="28"/>
              </w:rPr>
            </w:pPr>
            <w:r w:rsidRPr="00BC5C2A">
              <w:rPr>
                <w:rFonts w:eastAsia="Calibri"/>
                <w:sz w:val="28"/>
                <w:szCs w:val="28"/>
              </w:rPr>
              <w:t>1,78</w:t>
            </w:r>
          </w:p>
        </w:tc>
        <w:tc>
          <w:tcPr>
            <w:tcW w:w="1701" w:type="dxa"/>
            <w:vAlign w:val="center"/>
          </w:tcPr>
          <w:p w:rsidR="004761C8" w:rsidRPr="00BC5C2A" w:rsidRDefault="004761C8" w:rsidP="004761C8">
            <w:pPr>
              <w:jc w:val="center"/>
              <w:rPr>
                <w:rFonts w:eastAsia="Calibri"/>
                <w:sz w:val="28"/>
                <w:szCs w:val="28"/>
              </w:rPr>
            </w:pPr>
            <w:r w:rsidRPr="00BC5C2A">
              <w:rPr>
                <w:rFonts w:eastAsia="Calibri"/>
                <w:sz w:val="28"/>
                <w:szCs w:val="28"/>
              </w:rPr>
              <w:t>1,5</w:t>
            </w:r>
          </w:p>
        </w:tc>
        <w:tc>
          <w:tcPr>
            <w:tcW w:w="1701" w:type="dxa"/>
            <w:vAlign w:val="center"/>
          </w:tcPr>
          <w:p w:rsidR="004761C8" w:rsidRPr="00BC5C2A" w:rsidRDefault="004761C8" w:rsidP="004761C8">
            <w:pPr>
              <w:jc w:val="center"/>
              <w:rPr>
                <w:rFonts w:eastAsia="Calibri"/>
                <w:sz w:val="28"/>
                <w:szCs w:val="28"/>
              </w:rPr>
            </w:pPr>
            <w:r w:rsidRPr="00BC5C2A">
              <w:rPr>
                <w:rFonts w:eastAsia="Calibri"/>
                <w:sz w:val="28"/>
                <w:szCs w:val="28"/>
              </w:rPr>
              <w:t>1,46</w:t>
            </w:r>
          </w:p>
        </w:tc>
        <w:tc>
          <w:tcPr>
            <w:tcW w:w="1088" w:type="dxa"/>
            <w:vAlign w:val="center"/>
          </w:tcPr>
          <w:p w:rsidR="004761C8" w:rsidRPr="00BC5C2A" w:rsidRDefault="004761C8" w:rsidP="004761C8">
            <w:pPr>
              <w:jc w:val="center"/>
              <w:rPr>
                <w:rFonts w:eastAsia="Calibri"/>
                <w:sz w:val="28"/>
                <w:szCs w:val="28"/>
              </w:rPr>
            </w:pPr>
            <w:r w:rsidRPr="00BC5C2A">
              <w:rPr>
                <w:rFonts w:eastAsia="Calibri"/>
                <w:sz w:val="28"/>
                <w:szCs w:val="28"/>
              </w:rPr>
              <w:t>97,3</w:t>
            </w:r>
          </w:p>
        </w:tc>
        <w:tc>
          <w:tcPr>
            <w:tcW w:w="2030" w:type="dxa"/>
            <w:vAlign w:val="center"/>
          </w:tcPr>
          <w:p w:rsidR="004761C8" w:rsidRPr="00BC5C2A" w:rsidRDefault="004761C8" w:rsidP="004761C8">
            <w:pPr>
              <w:jc w:val="center"/>
              <w:rPr>
                <w:rFonts w:eastAsia="Calibri"/>
                <w:sz w:val="28"/>
                <w:szCs w:val="28"/>
              </w:rPr>
            </w:pPr>
            <w:r w:rsidRPr="00BC5C2A">
              <w:rPr>
                <w:rFonts w:eastAsia="Calibri"/>
                <w:sz w:val="28"/>
                <w:szCs w:val="28"/>
              </w:rPr>
              <w:t>82</w:t>
            </w:r>
          </w:p>
        </w:tc>
      </w:tr>
    </w:tbl>
    <w:p w:rsidR="00172F53" w:rsidRPr="00BC5C2A" w:rsidRDefault="00172F53" w:rsidP="00172F53">
      <w:pPr>
        <w:ind w:firstLine="709"/>
        <w:jc w:val="both"/>
        <w:rPr>
          <w:rFonts w:ascii="Times New Roman" w:eastAsia="Calibri" w:hAnsi="Times New Roman" w:cs="Times New Roman"/>
          <w:sz w:val="28"/>
          <w:szCs w:val="28"/>
        </w:rPr>
      </w:pPr>
    </w:p>
    <w:p w:rsidR="004761C8" w:rsidRPr="00BC5C2A" w:rsidRDefault="004761C8" w:rsidP="00DE313F">
      <w:pPr>
        <w:spacing w:after="0" w:line="240" w:lineRule="auto"/>
        <w:ind w:firstLine="709"/>
        <w:jc w:val="both"/>
        <w:rPr>
          <w:rFonts w:ascii="Times New Roman" w:eastAsia="Calibri" w:hAnsi="Times New Roman" w:cs="Times New Roman"/>
          <w:sz w:val="28"/>
          <w:szCs w:val="28"/>
        </w:rPr>
      </w:pPr>
      <w:r w:rsidRPr="00BC5C2A">
        <w:rPr>
          <w:rFonts w:ascii="Times New Roman" w:eastAsia="Calibri" w:hAnsi="Times New Roman" w:cs="Times New Roman"/>
          <w:sz w:val="28"/>
          <w:szCs w:val="28"/>
        </w:rPr>
        <w:t>Хозяйствами всех категорий за 9 месяцев 2023 года произведено молока 8,0 тыс. тонн, в том числе:</w:t>
      </w:r>
    </w:p>
    <w:p w:rsidR="004761C8" w:rsidRPr="00BC5C2A" w:rsidRDefault="004761C8" w:rsidP="00DE313F">
      <w:pPr>
        <w:spacing w:after="0" w:line="240" w:lineRule="auto"/>
        <w:ind w:firstLine="709"/>
        <w:jc w:val="both"/>
        <w:rPr>
          <w:rFonts w:ascii="Times New Roman" w:eastAsia="Calibri" w:hAnsi="Times New Roman" w:cs="Times New Roman"/>
          <w:sz w:val="28"/>
          <w:szCs w:val="28"/>
        </w:rPr>
      </w:pPr>
      <w:r w:rsidRPr="00BC5C2A">
        <w:rPr>
          <w:rFonts w:ascii="Times New Roman" w:eastAsia="Calibri" w:hAnsi="Times New Roman" w:cs="Times New Roman"/>
          <w:sz w:val="28"/>
          <w:szCs w:val="28"/>
        </w:rPr>
        <w:t>- сельскохозяйственными организациями 5,4 тыс. тонн;</w:t>
      </w:r>
    </w:p>
    <w:p w:rsidR="004761C8" w:rsidRPr="00BC5C2A" w:rsidRDefault="004761C8" w:rsidP="00DE313F">
      <w:pPr>
        <w:spacing w:after="0" w:line="240" w:lineRule="auto"/>
        <w:ind w:firstLine="709"/>
        <w:jc w:val="both"/>
        <w:rPr>
          <w:rFonts w:ascii="Times New Roman" w:eastAsia="Calibri" w:hAnsi="Times New Roman" w:cs="Times New Roman"/>
          <w:sz w:val="28"/>
          <w:szCs w:val="28"/>
        </w:rPr>
      </w:pPr>
      <w:r w:rsidRPr="00BC5C2A">
        <w:rPr>
          <w:rFonts w:ascii="Times New Roman" w:eastAsia="Calibri" w:hAnsi="Times New Roman" w:cs="Times New Roman"/>
          <w:sz w:val="28"/>
          <w:szCs w:val="28"/>
        </w:rPr>
        <w:t>- личными подсобными хозяйствами 1,6 тыс. тонн;</w:t>
      </w:r>
    </w:p>
    <w:p w:rsidR="004761C8" w:rsidRPr="00BC5C2A" w:rsidRDefault="004761C8" w:rsidP="00DE313F">
      <w:pPr>
        <w:spacing w:after="0" w:line="240" w:lineRule="auto"/>
        <w:ind w:firstLine="709"/>
        <w:jc w:val="both"/>
        <w:rPr>
          <w:rFonts w:ascii="Times New Roman" w:eastAsia="Calibri" w:hAnsi="Times New Roman" w:cs="Times New Roman"/>
          <w:sz w:val="28"/>
          <w:szCs w:val="28"/>
        </w:rPr>
      </w:pPr>
      <w:r w:rsidRPr="00BC5C2A">
        <w:rPr>
          <w:rFonts w:ascii="Times New Roman" w:eastAsia="Calibri" w:hAnsi="Times New Roman" w:cs="Times New Roman"/>
          <w:sz w:val="28"/>
          <w:szCs w:val="28"/>
        </w:rPr>
        <w:t>- крестьянскими (фермерскими) хозяйствами 0,98 тыс. тонн.</w:t>
      </w:r>
    </w:p>
    <w:p w:rsidR="004761C8" w:rsidRPr="00BC5C2A" w:rsidRDefault="004761C8" w:rsidP="00DE313F">
      <w:pPr>
        <w:tabs>
          <w:tab w:val="left" w:pos="720"/>
        </w:tabs>
        <w:spacing w:after="0" w:line="240" w:lineRule="auto"/>
        <w:ind w:firstLine="709"/>
        <w:jc w:val="both"/>
        <w:rPr>
          <w:rFonts w:ascii="Times New Roman" w:eastAsia="Calibri" w:hAnsi="Times New Roman" w:cs="Times New Roman"/>
          <w:sz w:val="28"/>
          <w:szCs w:val="28"/>
        </w:rPr>
      </w:pPr>
      <w:r w:rsidRPr="00BC5C2A">
        <w:rPr>
          <w:rFonts w:ascii="Times New Roman" w:eastAsia="Calibri" w:hAnsi="Times New Roman" w:cs="Times New Roman"/>
          <w:sz w:val="28"/>
          <w:szCs w:val="28"/>
        </w:rPr>
        <w:t xml:space="preserve">Продуктивность коров за 9 месяцев 2023 года в сельскохозяйственных организациях составила 4438 кг на фуражную корову (109 % к уровню </w:t>
      </w:r>
      <w:r w:rsidRPr="00BC5C2A">
        <w:rPr>
          <w:rFonts w:ascii="Times New Roman" w:eastAsia="Calibri" w:hAnsi="Times New Roman" w:cs="Times New Roman"/>
          <w:sz w:val="28"/>
          <w:szCs w:val="28"/>
        </w:rPr>
        <w:lastRenderedPageBreak/>
        <w:t xml:space="preserve">прошлого года). </w:t>
      </w:r>
    </w:p>
    <w:p w:rsidR="004761C8" w:rsidRPr="00BC5C2A" w:rsidRDefault="004761C8" w:rsidP="00DE313F">
      <w:pPr>
        <w:spacing w:after="0" w:line="240" w:lineRule="auto"/>
        <w:ind w:firstLine="709"/>
        <w:jc w:val="both"/>
        <w:rPr>
          <w:rFonts w:ascii="Times New Roman" w:hAnsi="Times New Roman" w:cs="Times New Roman"/>
          <w:sz w:val="28"/>
          <w:szCs w:val="28"/>
        </w:rPr>
      </w:pPr>
      <w:r w:rsidRPr="00BC5C2A">
        <w:rPr>
          <w:rFonts w:ascii="Times New Roman" w:eastAsia="Calibri" w:hAnsi="Times New Roman" w:cs="Times New Roman"/>
          <w:sz w:val="28"/>
          <w:szCs w:val="28"/>
        </w:rPr>
        <w:t>Поголовье коров составило 1935 голов (97,8 % к уровню прошлого года).</w:t>
      </w:r>
    </w:p>
    <w:p w:rsidR="004761C8" w:rsidRPr="00BC5C2A" w:rsidRDefault="004761C8" w:rsidP="00DE313F">
      <w:pPr>
        <w:spacing w:after="0" w:line="240" w:lineRule="auto"/>
        <w:ind w:firstLine="709"/>
        <w:jc w:val="both"/>
        <w:rPr>
          <w:rFonts w:ascii="Times New Roman" w:hAnsi="Times New Roman" w:cs="Times New Roman"/>
          <w:sz w:val="28"/>
          <w:szCs w:val="28"/>
          <w:lang w:eastAsia="zh-CN"/>
        </w:rPr>
      </w:pPr>
      <w:r w:rsidRPr="00BC5C2A">
        <w:rPr>
          <w:rFonts w:ascii="Times New Roman" w:hAnsi="Times New Roman" w:cs="Times New Roman"/>
          <w:sz w:val="28"/>
          <w:szCs w:val="28"/>
          <w:lang w:eastAsia="zh-CN"/>
        </w:rPr>
        <w:t xml:space="preserve">Сохранение объема производства молока в 2023 году будет осуществляться за счет покупки племенного и товарного скота и улучшения кормления продуктивного скота в сельскохозяйственных организациях и крестьянских (фермерских) хозяйствах. </w:t>
      </w:r>
    </w:p>
    <w:p w:rsidR="004761C8" w:rsidRPr="00BC5C2A" w:rsidRDefault="004761C8" w:rsidP="00DE313F">
      <w:pPr>
        <w:spacing w:after="0" w:line="240" w:lineRule="auto"/>
        <w:ind w:firstLine="709"/>
        <w:jc w:val="both"/>
        <w:rPr>
          <w:rFonts w:ascii="Times New Roman" w:hAnsi="Times New Roman" w:cs="Times New Roman"/>
          <w:sz w:val="28"/>
          <w:szCs w:val="28"/>
        </w:rPr>
      </w:pPr>
      <w:r w:rsidRPr="00BC5C2A">
        <w:rPr>
          <w:rFonts w:ascii="Times New Roman" w:hAnsi="Times New Roman" w:cs="Times New Roman"/>
          <w:sz w:val="28"/>
          <w:szCs w:val="28"/>
        </w:rPr>
        <w:t>В 2023 году планируется приобретение племенного скота ОАО «Ермолинское» - 30 – 50 го</w:t>
      </w:r>
      <w:r w:rsidR="00DE313F" w:rsidRPr="00BC5C2A">
        <w:rPr>
          <w:rFonts w:ascii="Times New Roman" w:hAnsi="Times New Roman" w:cs="Times New Roman"/>
          <w:sz w:val="28"/>
          <w:szCs w:val="28"/>
        </w:rPr>
        <w:t>лов,</w:t>
      </w:r>
      <w:r w:rsidRPr="00BC5C2A">
        <w:rPr>
          <w:rFonts w:ascii="Times New Roman" w:hAnsi="Times New Roman" w:cs="Times New Roman"/>
          <w:sz w:val="28"/>
          <w:szCs w:val="28"/>
        </w:rPr>
        <w:t xml:space="preserve"> ООО «Новгородский бекон» - 60 нетелей.</w:t>
      </w:r>
    </w:p>
    <w:p w:rsidR="004761C8" w:rsidRPr="00BC5C2A" w:rsidRDefault="004761C8" w:rsidP="00DE313F">
      <w:pPr>
        <w:spacing w:after="0" w:line="240" w:lineRule="auto"/>
        <w:ind w:firstLine="709"/>
        <w:jc w:val="both"/>
        <w:rPr>
          <w:rFonts w:ascii="Times New Roman" w:eastAsia="Calibri" w:hAnsi="Times New Roman" w:cs="Times New Roman"/>
          <w:sz w:val="28"/>
          <w:szCs w:val="28"/>
        </w:rPr>
      </w:pPr>
      <w:r w:rsidRPr="00BC5C2A">
        <w:rPr>
          <w:rFonts w:ascii="Times New Roman" w:eastAsia="Calibri" w:hAnsi="Times New Roman" w:cs="Times New Roman"/>
          <w:sz w:val="28"/>
          <w:szCs w:val="28"/>
        </w:rPr>
        <w:t xml:space="preserve">          Поголовье птицы в районе по состоянию на 01.10.2023 года составило 1236 тыс. голов (95 % к соответствующему уровню 2022 года).</w:t>
      </w:r>
    </w:p>
    <w:p w:rsidR="004761C8" w:rsidRPr="00BC5C2A" w:rsidRDefault="004761C8" w:rsidP="00DE313F">
      <w:pPr>
        <w:spacing w:after="0" w:line="240" w:lineRule="auto"/>
        <w:ind w:firstLine="709"/>
        <w:jc w:val="both"/>
        <w:rPr>
          <w:rFonts w:ascii="Times New Roman" w:eastAsia="Calibri" w:hAnsi="Times New Roman" w:cs="Times New Roman"/>
          <w:sz w:val="28"/>
          <w:szCs w:val="28"/>
        </w:rPr>
      </w:pPr>
      <w:r w:rsidRPr="00BC5C2A">
        <w:rPr>
          <w:rFonts w:ascii="Times New Roman" w:eastAsia="Calibri" w:hAnsi="Times New Roman" w:cs="Times New Roman"/>
          <w:sz w:val="28"/>
          <w:szCs w:val="28"/>
        </w:rPr>
        <w:t>За 9 месяцев 2023 года произведено яиц 1,5 млн. штук, что составляет 97,3 к соответствующему уровню 2022 года.</w:t>
      </w:r>
    </w:p>
    <w:p w:rsidR="004761C8" w:rsidRPr="00BC5C2A" w:rsidRDefault="004761C8" w:rsidP="00DE313F">
      <w:pPr>
        <w:spacing w:after="0" w:line="240" w:lineRule="auto"/>
        <w:ind w:firstLine="709"/>
        <w:jc w:val="both"/>
        <w:rPr>
          <w:rFonts w:ascii="Times New Roman" w:eastAsia="Calibri" w:hAnsi="Times New Roman" w:cs="Times New Roman"/>
          <w:sz w:val="28"/>
          <w:szCs w:val="28"/>
        </w:rPr>
      </w:pPr>
      <w:r w:rsidRPr="00BC5C2A">
        <w:rPr>
          <w:rFonts w:ascii="Times New Roman" w:eastAsia="Calibri" w:hAnsi="Times New Roman" w:cs="Times New Roman"/>
          <w:sz w:val="28"/>
          <w:szCs w:val="28"/>
        </w:rPr>
        <w:t xml:space="preserve">  Объем производства мяса скота и птицы за 9 месяцев 2023 года составил 22,13 тыс. тонн (87 % к уровню 2022 года).</w:t>
      </w:r>
    </w:p>
    <w:p w:rsidR="004761C8" w:rsidRPr="00BC5C2A" w:rsidRDefault="004761C8" w:rsidP="00DE313F">
      <w:pPr>
        <w:spacing w:after="0" w:line="240" w:lineRule="auto"/>
        <w:ind w:firstLine="709"/>
        <w:jc w:val="both"/>
        <w:rPr>
          <w:rFonts w:ascii="Times New Roman" w:eastAsia="Calibri" w:hAnsi="Times New Roman" w:cs="Times New Roman"/>
          <w:sz w:val="28"/>
          <w:szCs w:val="28"/>
        </w:rPr>
      </w:pPr>
      <w:r w:rsidRPr="00BC5C2A">
        <w:rPr>
          <w:rFonts w:ascii="Times New Roman" w:eastAsia="Calibri" w:hAnsi="Times New Roman" w:cs="Times New Roman"/>
          <w:sz w:val="28"/>
          <w:szCs w:val="28"/>
        </w:rPr>
        <w:t>На 01.10.2023 года поголовье птицы бройлеров на участке птицеводства Божонка ООО «Новгородский бекон» составило 1222,5 тыс. голов, производство мяса птицы – 21,07 тыс.  тонн (102,7 %).</w:t>
      </w:r>
    </w:p>
    <w:p w:rsidR="004761C8" w:rsidRPr="00BC5C2A" w:rsidRDefault="004761C8" w:rsidP="00DE313F">
      <w:pPr>
        <w:spacing w:after="0" w:line="240" w:lineRule="auto"/>
        <w:ind w:firstLine="709"/>
        <w:jc w:val="both"/>
        <w:rPr>
          <w:rFonts w:ascii="Times New Roman" w:eastAsia="Calibri" w:hAnsi="Times New Roman" w:cs="Times New Roman"/>
          <w:sz w:val="28"/>
          <w:szCs w:val="28"/>
        </w:rPr>
      </w:pPr>
      <w:r w:rsidRPr="00BC5C2A">
        <w:rPr>
          <w:rFonts w:ascii="Times New Roman" w:eastAsia="Calibri" w:hAnsi="Times New Roman" w:cs="Times New Roman"/>
          <w:sz w:val="28"/>
          <w:szCs w:val="28"/>
        </w:rPr>
        <w:t>ООО «Новгородский бекон»</w:t>
      </w:r>
      <w:r w:rsidRPr="00BC5C2A">
        <w:rPr>
          <w:rFonts w:ascii="Times New Roman" w:eastAsia="Calibri" w:hAnsi="Times New Roman" w:cs="Times New Roman"/>
          <w:b/>
          <w:sz w:val="28"/>
          <w:szCs w:val="28"/>
        </w:rPr>
        <w:t xml:space="preserve"> </w:t>
      </w:r>
      <w:r w:rsidRPr="00BC5C2A">
        <w:rPr>
          <w:rFonts w:ascii="Times New Roman" w:eastAsia="Calibri" w:hAnsi="Times New Roman" w:cs="Times New Roman"/>
          <w:sz w:val="28"/>
          <w:szCs w:val="28"/>
        </w:rPr>
        <w:t xml:space="preserve">за 9 месяцев 2023 года произвел на убой скота в живом весе 21,96 тыс. тонн (87 % к уровню 2022 года – 25,24), в том числе крупного рогатого скота – 0,194 тыс. тонн (261%), свиней –   0,7 тыс. тонн (15%). </w:t>
      </w:r>
    </w:p>
    <w:p w:rsidR="004761C8" w:rsidRPr="00BC5C2A" w:rsidRDefault="004761C8" w:rsidP="00DE313F">
      <w:pPr>
        <w:spacing w:after="0" w:line="240" w:lineRule="auto"/>
        <w:ind w:firstLine="709"/>
        <w:jc w:val="both"/>
        <w:rPr>
          <w:rFonts w:ascii="Times New Roman" w:hAnsi="Times New Roman" w:cs="Times New Roman"/>
          <w:b/>
          <w:sz w:val="28"/>
          <w:szCs w:val="28"/>
        </w:rPr>
      </w:pPr>
    </w:p>
    <w:p w:rsidR="004761C8" w:rsidRPr="00BC5C2A" w:rsidRDefault="004761C8" w:rsidP="00DE313F">
      <w:pPr>
        <w:spacing w:after="0" w:line="240" w:lineRule="auto"/>
        <w:ind w:firstLine="709"/>
        <w:jc w:val="both"/>
        <w:rPr>
          <w:rFonts w:ascii="Times New Roman" w:eastAsia="Calibri" w:hAnsi="Times New Roman" w:cs="Times New Roman"/>
          <w:sz w:val="28"/>
          <w:szCs w:val="28"/>
        </w:rPr>
      </w:pPr>
      <w:r w:rsidRPr="00BC5C2A">
        <w:rPr>
          <w:rFonts w:ascii="Times New Roman" w:eastAsia="Calibri" w:hAnsi="Times New Roman" w:cs="Times New Roman"/>
          <w:sz w:val="28"/>
          <w:szCs w:val="28"/>
        </w:rPr>
        <w:t xml:space="preserve">Яровой сев в 2023 году проведен на площади 5022,5 га что составляет 109,2% к уровню 2022 года. </w:t>
      </w:r>
    </w:p>
    <w:p w:rsidR="004761C8" w:rsidRPr="00BC5C2A" w:rsidRDefault="004761C8" w:rsidP="00DE313F">
      <w:pPr>
        <w:spacing w:after="0" w:line="240" w:lineRule="auto"/>
        <w:ind w:firstLine="709"/>
        <w:jc w:val="both"/>
        <w:rPr>
          <w:rFonts w:ascii="Times New Roman" w:eastAsia="Calibri" w:hAnsi="Times New Roman" w:cs="Times New Roman"/>
          <w:sz w:val="28"/>
          <w:szCs w:val="28"/>
        </w:rPr>
      </w:pPr>
      <w:r w:rsidRPr="00BC5C2A">
        <w:rPr>
          <w:rFonts w:ascii="Times New Roman" w:eastAsia="Calibri" w:hAnsi="Times New Roman" w:cs="Times New Roman"/>
          <w:sz w:val="28"/>
          <w:szCs w:val="28"/>
        </w:rPr>
        <w:t xml:space="preserve">Посевы озимых зерновых и озимого рапса под урожай 2023 года размещены на площади 346 га (ООО «Нак Агро», КХ Пиреева И.И.). </w:t>
      </w:r>
    </w:p>
    <w:p w:rsidR="004761C8" w:rsidRPr="00BC5C2A" w:rsidRDefault="004761C8" w:rsidP="00DE313F">
      <w:pPr>
        <w:spacing w:after="0" w:line="240" w:lineRule="auto"/>
        <w:ind w:firstLine="709"/>
        <w:jc w:val="both"/>
        <w:rPr>
          <w:rFonts w:ascii="Times New Roman" w:eastAsia="Calibri" w:hAnsi="Times New Roman" w:cs="Times New Roman"/>
          <w:sz w:val="28"/>
          <w:szCs w:val="28"/>
        </w:rPr>
      </w:pPr>
      <w:r w:rsidRPr="00BC5C2A">
        <w:rPr>
          <w:rFonts w:ascii="Times New Roman" w:eastAsia="Calibri" w:hAnsi="Times New Roman" w:cs="Times New Roman"/>
          <w:sz w:val="28"/>
          <w:szCs w:val="28"/>
        </w:rPr>
        <w:t xml:space="preserve">Яровые зерновые культуры посеяны в двух хозяйствах Новгородского района ООО «НовСвин» и ООО «НакАгро» на площади 867 га.  Основными зерновыми хозяйствами Новгородского района является ООО «НовСвин» и «ООО «НакАгро». В ООО «НовСвин» яровые зерновые посеяны на площади 650 га и «ООО «НакАгро» 217 га. </w:t>
      </w:r>
    </w:p>
    <w:p w:rsidR="004761C8" w:rsidRPr="00BC5C2A" w:rsidRDefault="004761C8" w:rsidP="00DE313F">
      <w:pPr>
        <w:spacing w:after="0" w:line="240" w:lineRule="auto"/>
        <w:ind w:firstLine="709"/>
        <w:jc w:val="both"/>
        <w:rPr>
          <w:rFonts w:ascii="Times New Roman" w:eastAsia="Calibri" w:hAnsi="Times New Roman" w:cs="Times New Roman"/>
          <w:sz w:val="28"/>
          <w:szCs w:val="28"/>
        </w:rPr>
      </w:pPr>
      <w:r w:rsidRPr="00BC5C2A">
        <w:rPr>
          <w:rFonts w:ascii="Times New Roman" w:eastAsia="Calibri" w:hAnsi="Times New Roman" w:cs="Times New Roman"/>
          <w:sz w:val="28"/>
          <w:szCs w:val="28"/>
        </w:rPr>
        <w:t>Озимый рапс посеян в ООО «Нак Агро» на площади 70 га.</w:t>
      </w:r>
    </w:p>
    <w:p w:rsidR="004761C8" w:rsidRPr="00BC5C2A" w:rsidRDefault="004761C8" w:rsidP="00DE313F">
      <w:pPr>
        <w:spacing w:after="0" w:line="240" w:lineRule="auto"/>
        <w:ind w:firstLine="709"/>
        <w:jc w:val="both"/>
        <w:rPr>
          <w:rFonts w:ascii="Times New Roman" w:eastAsia="Calibri" w:hAnsi="Times New Roman" w:cs="Times New Roman"/>
          <w:sz w:val="28"/>
          <w:szCs w:val="28"/>
        </w:rPr>
      </w:pPr>
      <w:r w:rsidRPr="00BC5C2A">
        <w:rPr>
          <w:rFonts w:ascii="Times New Roman" w:eastAsia="Calibri" w:hAnsi="Times New Roman" w:cs="Times New Roman"/>
          <w:sz w:val="28"/>
          <w:szCs w:val="28"/>
        </w:rPr>
        <w:t>Однолетние к</w:t>
      </w:r>
      <w:r w:rsidR="00DE313F" w:rsidRPr="00BC5C2A">
        <w:rPr>
          <w:rFonts w:ascii="Times New Roman" w:eastAsia="Calibri" w:hAnsi="Times New Roman" w:cs="Times New Roman"/>
          <w:sz w:val="28"/>
          <w:szCs w:val="28"/>
        </w:rPr>
        <w:t>ультуры посеяны в ЗАО «Савино»,</w:t>
      </w:r>
      <w:r w:rsidRPr="00BC5C2A">
        <w:rPr>
          <w:rFonts w:ascii="Times New Roman" w:eastAsia="Calibri" w:hAnsi="Times New Roman" w:cs="Times New Roman"/>
          <w:sz w:val="28"/>
          <w:szCs w:val="28"/>
        </w:rPr>
        <w:t xml:space="preserve"> «Новгородский бекон», крестьянских(фермерских) хозяйствах на общей площади 1276 га. Беспокровный посев многолетних трав проведен на площади 610 га.</w:t>
      </w:r>
    </w:p>
    <w:p w:rsidR="004761C8" w:rsidRPr="00BC5C2A" w:rsidRDefault="004761C8" w:rsidP="00DE313F">
      <w:pPr>
        <w:spacing w:after="0" w:line="240" w:lineRule="auto"/>
        <w:ind w:firstLine="709"/>
        <w:jc w:val="both"/>
        <w:rPr>
          <w:rFonts w:ascii="Times New Roman" w:eastAsia="Calibri" w:hAnsi="Times New Roman" w:cs="Times New Roman"/>
          <w:sz w:val="28"/>
          <w:szCs w:val="28"/>
        </w:rPr>
      </w:pPr>
      <w:r w:rsidRPr="00BC5C2A">
        <w:rPr>
          <w:rFonts w:ascii="Times New Roman" w:eastAsia="Calibri" w:hAnsi="Times New Roman" w:cs="Times New Roman"/>
          <w:sz w:val="28"/>
          <w:szCs w:val="28"/>
        </w:rPr>
        <w:t xml:space="preserve"> Посадки картофеля</w:t>
      </w:r>
      <w:r w:rsidRPr="00BC5C2A">
        <w:rPr>
          <w:rFonts w:ascii="Times New Roman" w:eastAsia="Calibri" w:hAnsi="Times New Roman" w:cs="Times New Roman"/>
          <w:b/>
          <w:sz w:val="28"/>
          <w:szCs w:val="28"/>
        </w:rPr>
        <w:t xml:space="preserve"> </w:t>
      </w:r>
      <w:r w:rsidRPr="00BC5C2A">
        <w:rPr>
          <w:rFonts w:ascii="Times New Roman" w:eastAsia="Calibri" w:hAnsi="Times New Roman" w:cs="Times New Roman"/>
          <w:sz w:val="28"/>
          <w:szCs w:val="28"/>
        </w:rPr>
        <w:t xml:space="preserve">во всех категориях хозяйств размещены на площади 2168 га, что составляет 103,2% к уровню 2022 года. В том числе КФХ -1835 га, или 84,6% к общей площади посадок. </w:t>
      </w:r>
    </w:p>
    <w:p w:rsidR="004761C8" w:rsidRPr="00BC5C2A" w:rsidRDefault="004761C8" w:rsidP="00DE313F">
      <w:pPr>
        <w:spacing w:after="0" w:line="240" w:lineRule="auto"/>
        <w:ind w:firstLine="709"/>
        <w:jc w:val="both"/>
        <w:rPr>
          <w:rFonts w:ascii="Times New Roman" w:eastAsia="Calibri" w:hAnsi="Times New Roman" w:cs="Times New Roman"/>
          <w:sz w:val="28"/>
          <w:szCs w:val="28"/>
        </w:rPr>
      </w:pPr>
      <w:r w:rsidRPr="00BC5C2A">
        <w:rPr>
          <w:rFonts w:ascii="Times New Roman" w:eastAsia="Calibri" w:hAnsi="Times New Roman" w:cs="Times New Roman"/>
          <w:sz w:val="28"/>
          <w:szCs w:val="28"/>
        </w:rPr>
        <w:t>Сев овощей открытого грунта проведен на площади 585,5 га, в том числе КФХ – 503,5 га.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0"/>
        <w:gridCol w:w="1136"/>
        <w:gridCol w:w="1277"/>
        <w:gridCol w:w="1277"/>
        <w:gridCol w:w="1135"/>
        <w:gridCol w:w="1560"/>
        <w:gridCol w:w="1560"/>
      </w:tblGrid>
      <w:tr w:rsidR="00DE313F" w:rsidRPr="00BC5C2A" w:rsidTr="00541A8C">
        <w:trPr>
          <w:trHeight w:val="1288"/>
        </w:trPr>
        <w:tc>
          <w:tcPr>
            <w:tcW w:w="2090" w:type="dxa"/>
            <w:tcBorders>
              <w:top w:val="single" w:sz="4" w:space="0" w:color="auto"/>
              <w:left w:val="single" w:sz="4" w:space="0" w:color="auto"/>
              <w:bottom w:val="single" w:sz="4" w:space="0" w:color="auto"/>
              <w:right w:val="single" w:sz="4" w:space="0" w:color="auto"/>
            </w:tcBorders>
          </w:tcPr>
          <w:p w:rsidR="00DE313F" w:rsidRPr="00BC5C2A" w:rsidRDefault="00DE313F" w:rsidP="00DE313F">
            <w:pPr>
              <w:spacing w:after="0" w:line="240" w:lineRule="auto"/>
              <w:rPr>
                <w:rFonts w:ascii="Times New Roman" w:eastAsia="Calibri" w:hAnsi="Times New Roman" w:cs="Times New Roman"/>
                <w:color w:val="000000"/>
                <w:sz w:val="28"/>
                <w:szCs w:val="28"/>
              </w:rPr>
            </w:pPr>
          </w:p>
        </w:tc>
        <w:tc>
          <w:tcPr>
            <w:tcW w:w="1136" w:type="dxa"/>
            <w:tcBorders>
              <w:top w:val="single" w:sz="4" w:space="0" w:color="auto"/>
              <w:left w:val="single" w:sz="4" w:space="0" w:color="auto"/>
              <w:bottom w:val="single" w:sz="4" w:space="0" w:color="auto"/>
              <w:right w:val="single" w:sz="4" w:space="0" w:color="auto"/>
            </w:tcBorders>
            <w:vAlign w:val="center"/>
            <w:hideMark/>
          </w:tcPr>
          <w:p w:rsidR="00DE313F" w:rsidRPr="00BC5C2A" w:rsidRDefault="00DE313F" w:rsidP="00DE313F">
            <w:pPr>
              <w:spacing w:after="0" w:line="240" w:lineRule="auto"/>
              <w:jc w:val="center"/>
              <w:rPr>
                <w:rFonts w:ascii="Times New Roman" w:eastAsia="Calibri" w:hAnsi="Times New Roman" w:cs="Times New Roman"/>
                <w:color w:val="000000"/>
                <w:sz w:val="28"/>
                <w:szCs w:val="28"/>
              </w:rPr>
            </w:pPr>
            <w:r w:rsidRPr="00BC5C2A">
              <w:rPr>
                <w:rFonts w:ascii="Times New Roman" w:eastAsia="Calibri" w:hAnsi="Times New Roman" w:cs="Times New Roman"/>
                <w:color w:val="000000"/>
                <w:sz w:val="28"/>
                <w:szCs w:val="28"/>
              </w:rPr>
              <w:t>План</w:t>
            </w:r>
          </w:p>
          <w:p w:rsidR="00DE313F" w:rsidRPr="00BC5C2A" w:rsidRDefault="00DE313F" w:rsidP="00DE313F">
            <w:pPr>
              <w:spacing w:after="0" w:line="240" w:lineRule="auto"/>
              <w:jc w:val="center"/>
              <w:rPr>
                <w:rFonts w:ascii="Times New Roman" w:eastAsia="Calibri" w:hAnsi="Times New Roman" w:cs="Times New Roman"/>
                <w:color w:val="000000"/>
                <w:sz w:val="28"/>
                <w:szCs w:val="28"/>
              </w:rPr>
            </w:pPr>
            <w:r w:rsidRPr="00BC5C2A">
              <w:rPr>
                <w:rFonts w:ascii="Times New Roman" w:eastAsia="Calibri" w:hAnsi="Times New Roman" w:cs="Times New Roman"/>
                <w:color w:val="000000"/>
                <w:sz w:val="28"/>
                <w:szCs w:val="28"/>
              </w:rPr>
              <w:t>2023 года</w:t>
            </w:r>
          </w:p>
        </w:tc>
        <w:tc>
          <w:tcPr>
            <w:tcW w:w="1277" w:type="dxa"/>
            <w:tcBorders>
              <w:top w:val="single" w:sz="4" w:space="0" w:color="auto"/>
              <w:left w:val="single" w:sz="4" w:space="0" w:color="auto"/>
              <w:bottom w:val="single" w:sz="4" w:space="0" w:color="auto"/>
              <w:right w:val="single" w:sz="4" w:space="0" w:color="auto"/>
            </w:tcBorders>
            <w:vAlign w:val="center"/>
          </w:tcPr>
          <w:p w:rsidR="00DE313F" w:rsidRPr="00BC5C2A" w:rsidRDefault="00DE313F" w:rsidP="00DE313F">
            <w:pPr>
              <w:spacing w:after="0" w:line="240" w:lineRule="auto"/>
              <w:jc w:val="center"/>
              <w:rPr>
                <w:rFonts w:ascii="Times New Roman" w:eastAsia="Calibri" w:hAnsi="Times New Roman" w:cs="Times New Roman"/>
                <w:color w:val="000000"/>
                <w:sz w:val="28"/>
                <w:szCs w:val="28"/>
              </w:rPr>
            </w:pPr>
            <w:r w:rsidRPr="00BC5C2A">
              <w:rPr>
                <w:rFonts w:ascii="Times New Roman" w:eastAsia="Calibri" w:hAnsi="Times New Roman" w:cs="Times New Roman"/>
                <w:color w:val="000000"/>
                <w:sz w:val="28"/>
                <w:szCs w:val="28"/>
              </w:rPr>
              <w:t>9 мес.</w:t>
            </w:r>
          </w:p>
          <w:p w:rsidR="00DE313F" w:rsidRPr="00BC5C2A" w:rsidRDefault="00DE313F" w:rsidP="00DE313F">
            <w:pPr>
              <w:spacing w:after="0" w:line="240" w:lineRule="auto"/>
              <w:jc w:val="center"/>
              <w:rPr>
                <w:rFonts w:ascii="Times New Roman" w:eastAsia="Calibri" w:hAnsi="Times New Roman" w:cs="Times New Roman"/>
                <w:color w:val="000000"/>
                <w:sz w:val="28"/>
                <w:szCs w:val="28"/>
              </w:rPr>
            </w:pPr>
            <w:r w:rsidRPr="00BC5C2A">
              <w:rPr>
                <w:rFonts w:ascii="Times New Roman" w:eastAsia="Calibri" w:hAnsi="Times New Roman" w:cs="Times New Roman"/>
                <w:color w:val="000000"/>
                <w:sz w:val="28"/>
                <w:szCs w:val="28"/>
              </w:rPr>
              <w:t xml:space="preserve"> 2022 года</w:t>
            </w:r>
          </w:p>
          <w:p w:rsidR="00DE313F" w:rsidRPr="00BC5C2A" w:rsidRDefault="00DE313F" w:rsidP="00DE313F">
            <w:pPr>
              <w:spacing w:after="0" w:line="240" w:lineRule="auto"/>
              <w:jc w:val="center"/>
              <w:rPr>
                <w:rFonts w:ascii="Times New Roman" w:eastAsia="Calibri" w:hAnsi="Times New Roman" w:cs="Times New Roman"/>
                <w:color w:val="000000"/>
                <w:sz w:val="28"/>
                <w:szCs w:val="28"/>
              </w:rPr>
            </w:pPr>
          </w:p>
        </w:tc>
        <w:tc>
          <w:tcPr>
            <w:tcW w:w="1277" w:type="dxa"/>
            <w:tcBorders>
              <w:top w:val="single" w:sz="4" w:space="0" w:color="auto"/>
              <w:left w:val="single" w:sz="4" w:space="0" w:color="auto"/>
              <w:bottom w:val="single" w:sz="4" w:space="0" w:color="auto"/>
              <w:right w:val="single" w:sz="4" w:space="0" w:color="auto"/>
            </w:tcBorders>
            <w:vAlign w:val="center"/>
          </w:tcPr>
          <w:p w:rsidR="00DE313F" w:rsidRPr="00BC5C2A" w:rsidRDefault="00DE313F" w:rsidP="00DE313F">
            <w:pPr>
              <w:spacing w:after="0" w:line="240" w:lineRule="auto"/>
              <w:jc w:val="center"/>
              <w:rPr>
                <w:rFonts w:ascii="Times New Roman" w:eastAsia="Calibri" w:hAnsi="Times New Roman" w:cs="Times New Roman"/>
                <w:color w:val="000000"/>
                <w:sz w:val="28"/>
                <w:szCs w:val="28"/>
              </w:rPr>
            </w:pPr>
            <w:r w:rsidRPr="00BC5C2A">
              <w:rPr>
                <w:rFonts w:ascii="Times New Roman" w:eastAsia="Calibri" w:hAnsi="Times New Roman" w:cs="Times New Roman"/>
                <w:color w:val="000000"/>
                <w:sz w:val="28"/>
                <w:szCs w:val="28"/>
              </w:rPr>
              <w:t>9 мес.</w:t>
            </w:r>
          </w:p>
          <w:p w:rsidR="00DE313F" w:rsidRPr="00BC5C2A" w:rsidRDefault="00DE313F" w:rsidP="00DE313F">
            <w:pPr>
              <w:spacing w:after="0" w:line="240" w:lineRule="auto"/>
              <w:jc w:val="center"/>
              <w:rPr>
                <w:rFonts w:ascii="Times New Roman" w:eastAsia="Calibri" w:hAnsi="Times New Roman" w:cs="Times New Roman"/>
                <w:color w:val="000000"/>
                <w:sz w:val="28"/>
                <w:szCs w:val="28"/>
              </w:rPr>
            </w:pPr>
            <w:r w:rsidRPr="00BC5C2A">
              <w:rPr>
                <w:rFonts w:ascii="Times New Roman" w:eastAsia="Calibri" w:hAnsi="Times New Roman" w:cs="Times New Roman"/>
                <w:color w:val="000000"/>
                <w:sz w:val="28"/>
                <w:szCs w:val="28"/>
              </w:rPr>
              <w:t xml:space="preserve"> 2023 года</w:t>
            </w:r>
          </w:p>
          <w:p w:rsidR="00DE313F" w:rsidRPr="00BC5C2A" w:rsidRDefault="00DE313F" w:rsidP="00DE313F">
            <w:pPr>
              <w:spacing w:after="0" w:line="240" w:lineRule="auto"/>
              <w:jc w:val="center"/>
              <w:rPr>
                <w:rFonts w:ascii="Times New Roman" w:eastAsia="Calibri" w:hAnsi="Times New Roman" w:cs="Times New Roman"/>
                <w:color w:val="000000"/>
                <w:sz w:val="28"/>
                <w:szCs w:val="28"/>
              </w:rPr>
            </w:pPr>
          </w:p>
        </w:tc>
        <w:tc>
          <w:tcPr>
            <w:tcW w:w="1135" w:type="dxa"/>
            <w:tcBorders>
              <w:top w:val="single" w:sz="4" w:space="0" w:color="auto"/>
              <w:left w:val="single" w:sz="4" w:space="0" w:color="auto"/>
              <w:bottom w:val="single" w:sz="4" w:space="0" w:color="auto"/>
              <w:right w:val="single" w:sz="4" w:space="0" w:color="auto"/>
            </w:tcBorders>
            <w:hideMark/>
          </w:tcPr>
          <w:p w:rsidR="00DE313F" w:rsidRPr="00BC5C2A" w:rsidRDefault="00DE313F" w:rsidP="00DE313F">
            <w:pPr>
              <w:spacing w:after="0" w:line="240" w:lineRule="auto"/>
              <w:jc w:val="center"/>
              <w:rPr>
                <w:rFonts w:ascii="Times New Roman" w:eastAsia="Calibri" w:hAnsi="Times New Roman" w:cs="Times New Roman"/>
                <w:color w:val="000000"/>
                <w:sz w:val="28"/>
                <w:szCs w:val="28"/>
              </w:rPr>
            </w:pPr>
            <w:r w:rsidRPr="00BC5C2A">
              <w:rPr>
                <w:rFonts w:ascii="Times New Roman" w:eastAsia="Calibri" w:hAnsi="Times New Roman" w:cs="Times New Roman"/>
                <w:color w:val="000000"/>
                <w:sz w:val="28"/>
                <w:szCs w:val="28"/>
              </w:rPr>
              <w:t>2023 к 2022</w:t>
            </w:r>
          </w:p>
          <w:p w:rsidR="00DE313F" w:rsidRPr="00BC5C2A" w:rsidRDefault="00DE313F" w:rsidP="00DE313F">
            <w:pPr>
              <w:spacing w:after="0" w:line="240" w:lineRule="auto"/>
              <w:jc w:val="center"/>
              <w:rPr>
                <w:rFonts w:ascii="Times New Roman" w:eastAsia="Calibri" w:hAnsi="Times New Roman" w:cs="Times New Roman"/>
                <w:color w:val="000000"/>
                <w:sz w:val="28"/>
                <w:szCs w:val="28"/>
              </w:rPr>
            </w:pPr>
            <w:r w:rsidRPr="00BC5C2A">
              <w:rPr>
                <w:rFonts w:ascii="Times New Roman" w:eastAsia="Calibri" w:hAnsi="Times New Roman" w:cs="Times New Roman"/>
                <w:color w:val="000000"/>
                <w:sz w:val="28"/>
                <w:szCs w:val="28"/>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DE313F" w:rsidRPr="00BC5C2A" w:rsidRDefault="00DE313F" w:rsidP="00DE313F">
            <w:pPr>
              <w:spacing w:after="0" w:line="240" w:lineRule="auto"/>
              <w:jc w:val="center"/>
              <w:rPr>
                <w:rFonts w:ascii="Times New Roman" w:eastAsia="Calibri" w:hAnsi="Times New Roman" w:cs="Times New Roman"/>
                <w:color w:val="000000"/>
                <w:sz w:val="28"/>
                <w:szCs w:val="28"/>
              </w:rPr>
            </w:pPr>
            <w:r w:rsidRPr="00BC5C2A">
              <w:rPr>
                <w:rFonts w:ascii="Times New Roman" w:eastAsia="Calibri" w:hAnsi="Times New Roman" w:cs="Times New Roman"/>
                <w:color w:val="000000"/>
                <w:sz w:val="28"/>
                <w:szCs w:val="28"/>
              </w:rPr>
              <w:t>2023 к плану 2023 года,</w:t>
            </w:r>
          </w:p>
          <w:p w:rsidR="00DE313F" w:rsidRPr="00BC5C2A" w:rsidRDefault="00DE313F" w:rsidP="00DE313F">
            <w:pPr>
              <w:spacing w:after="0" w:line="240" w:lineRule="auto"/>
              <w:jc w:val="center"/>
              <w:rPr>
                <w:rFonts w:ascii="Times New Roman" w:eastAsia="Calibri" w:hAnsi="Times New Roman" w:cs="Times New Roman"/>
                <w:b/>
                <w:color w:val="000000"/>
                <w:sz w:val="28"/>
                <w:szCs w:val="28"/>
              </w:rPr>
            </w:pPr>
            <w:r w:rsidRPr="00BC5C2A">
              <w:rPr>
                <w:rFonts w:ascii="Times New Roman" w:eastAsia="Calibri" w:hAnsi="Times New Roman" w:cs="Times New Roman"/>
                <w:color w:val="000000"/>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rsidR="00DE313F" w:rsidRPr="00BC5C2A" w:rsidRDefault="00DE313F" w:rsidP="00DE313F">
            <w:pPr>
              <w:spacing w:after="0" w:line="240" w:lineRule="auto"/>
              <w:jc w:val="center"/>
              <w:rPr>
                <w:rFonts w:ascii="Times New Roman" w:eastAsia="Calibri" w:hAnsi="Times New Roman" w:cs="Times New Roman"/>
                <w:color w:val="000000"/>
                <w:sz w:val="28"/>
                <w:szCs w:val="28"/>
              </w:rPr>
            </w:pPr>
            <w:r w:rsidRPr="00BC5C2A">
              <w:rPr>
                <w:rFonts w:ascii="Times New Roman" w:eastAsia="Calibri" w:hAnsi="Times New Roman" w:cs="Times New Roman"/>
                <w:color w:val="000000"/>
                <w:sz w:val="28"/>
                <w:szCs w:val="28"/>
              </w:rPr>
              <w:t>Прогноз на 2023 год</w:t>
            </w:r>
          </w:p>
        </w:tc>
      </w:tr>
      <w:tr w:rsidR="00DE313F" w:rsidRPr="00BC5C2A" w:rsidTr="00541A8C">
        <w:trPr>
          <w:trHeight w:val="579"/>
        </w:trPr>
        <w:tc>
          <w:tcPr>
            <w:tcW w:w="2090" w:type="dxa"/>
            <w:tcBorders>
              <w:top w:val="single" w:sz="4" w:space="0" w:color="auto"/>
              <w:left w:val="single" w:sz="4" w:space="0" w:color="auto"/>
              <w:bottom w:val="single" w:sz="4" w:space="0" w:color="auto"/>
              <w:right w:val="single" w:sz="4" w:space="0" w:color="auto"/>
            </w:tcBorders>
            <w:hideMark/>
          </w:tcPr>
          <w:p w:rsidR="00DE313F" w:rsidRPr="00BC5C2A" w:rsidRDefault="00DE313F" w:rsidP="00DE313F">
            <w:pPr>
              <w:spacing w:after="0" w:line="240" w:lineRule="auto"/>
              <w:rPr>
                <w:rFonts w:ascii="Times New Roman" w:eastAsia="Calibri" w:hAnsi="Times New Roman" w:cs="Times New Roman"/>
                <w:color w:val="000000"/>
                <w:sz w:val="28"/>
                <w:szCs w:val="28"/>
              </w:rPr>
            </w:pPr>
            <w:r w:rsidRPr="00BC5C2A">
              <w:rPr>
                <w:rFonts w:ascii="Times New Roman" w:eastAsia="Calibri" w:hAnsi="Times New Roman" w:cs="Times New Roman"/>
                <w:color w:val="000000"/>
                <w:sz w:val="28"/>
                <w:szCs w:val="28"/>
              </w:rPr>
              <w:t>Зерно в перв. оприх. весе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DE313F" w:rsidRPr="00BC5C2A" w:rsidRDefault="00DE313F" w:rsidP="00DE313F">
            <w:pPr>
              <w:spacing w:after="0" w:line="240" w:lineRule="auto"/>
              <w:jc w:val="center"/>
              <w:rPr>
                <w:rFonts w:ascii="Times New Roman" w:eastAsia="Calibri" w:hAnsi="Times New Roman" w:cs="Times New Roman"/>
                <w:color w:val="000000"/>
                <w:sz w:val="28"/>
                <w:szCs w:val="28"/>
              </w:rPr>
            </w:pPr>
            <w:r w:rsidRPr="00BC5C2A">
              <w:rPr>
                <w:rFonts w:ascii="Times New Roman" w:eastAsia="Calibri" w:hAnsi="Times New Roman" w:cs="Times New Roman"/>
                <w:color w:val="000000"/>
                <w:sz w:val="28"/>
                <w:szCs w:val="28"/>
              </w:rPr>
              <w:t>3639</w:t>
            </w:r>
          </w:p>
        </w:tc>
        <w:tc>
          <w:tcPr>
            <w:tcW w:w="1277" w:type="dxa"/>
            <w:tcBorders>
              <w:top w:val="single" w:sz="4" w:space="0" w:color="auto"/>
              <w:left w:val="single" w:sz="4" w:space="0" w:color="auto"/>
              <w:bottom w:val="single" w:sz="4" w:space="0" w:color="auto"/>
              <w:right w:val="single" w:sz="4" w:space="0" w:color="auto"/>
            </w:tcBorders>
            <w:vAlign w:val="center"/>
          </w:tcPr>
          <w:p w:rsidR="00DE313F" w:rsidRPr="00BC5C2A" w:rsidRDefault="00DE313F" w:rsidP="00DE313F">
            <w:pPr>
              <w:spacing w:after="0" w:line="240" w:lineRule="auto"/>
              <w:jc w:val="center"/>
              <w:rPr>
                <w:rFonts w:ascii="Times New Roman" w:eastAsia="Calibri" w:hAnsi="Times New Roman" w:cs="Times New Roman"/>
                <w:color w:val="000000"/>
                <w:sz w:val="28"/>
                <w:szCs w:val="28"/>
              </w:rPr>
            </w:pPr>
            <w:r w:rsidRPr="00BC5C2A">
              <w:rPr>
                <w:rFonts w:ascii="Times New Roman" w:eastAsia="Calibri" w:hAnsi="Times New Roman" w:cs="Times New Roman"/>
                <w:color w:val="000000"/>
                <w:sz w:val="28"/>
                <w:szCs w:val="28"/>
              </w:rPr>
              <w:t>2799</w:t>
            </w:r>
          </w:p>
        </w:tc>
        <w:tc>
          <w:tcPr>
            <w:tcW w:w="1277" w:type="dxa"/>
            <w:tcBorders>
              <w:top w:val="single" w:sz="4" w:space="0" w:color="auto"/>
              <w:left w:val="single" w:sz="4" w:space="0" w:color="auto"/>
              <w:bottom w:val="single" w:sz="4" w:space="0" w:color="auto"/>
              <w:right w:val="single" w:sz="4" w:space="0" w:color="auto"/>
            </w:tcBorders>
            <w:vAlign w:val="center"/>
            <w:hideMark/>
          </w:tcPr>
          <w:p w:rsidR="00DE313F" w:rsidRPr="00BC5C2A" w:rsidRDefault="00DE313F" w:rsidP="00DE313F">
            <w:pPr>
              <w:spacing w:after="0" w:line="240" w:lineRule="auto"/>
              <w:jc w:val="center"/>
              <w:rPr>
                <w:rFonts w:ascii="Times New Roman" w:eastAsia="Calibri" w:hAnsi="Times New Roman" w:cs="Times New Roman"/>
                <w:color w:val="000000"/>
                <w:sz w:val="28"/>
                <w:szCs w:val="28"/>
              </w:rPr>
            </w:pPr>
            <w:r w:rsidRPr="00BC5C2A">
              <w:rPr>
                <w:rFonts w:ascii="Times New Roman" w:eastAsia="Calibri" w:hAnsi="Times New Roman" w:cs="Times New Roman"/>
                <w:color w:val="000000"/>
                <w:sz w:val="28"/>
                <w:szCs w:val="28"/>
              </w:rPr>
              <w:t>4084</w:t>
            </w:r>
          </w:p>
        </w:tc>
        <w:tc>
          <w:tcPr>
            <w:tcW w:w="1135" w:type="dxa"/>
            <w:tcBorders>
              <w:top w:val="single" w:sz="4" w:space="0" w:color="auto"/>
              <w:left w:val="single" w:sz="4" w:space="0" w:color="auto"/>
              <w:bottom w:val="single" w:sz="4" w:space="0" w:color="auto"/>
              <w:right w:val="single" w:sz="4" w:space="0" w:color="auto"/>
            </w:tcBorders>
            <w:vAlign w:val="center"/>
          </w:tcPr>
          <w:p w:rsidR="00DE313F" w:rsidRPr="00BC5C2A" w:rsidRDefault="00DE313F" w:rsidP="00DE313F">
            <w:pPr>
              <w:spacing w:after="0" w:line="240" w:lineRule="auto"/>
              <w:jc w:val="center"/>
              <w:rPr>
                <w:rFonts w:ascii="Times New Roman" w:eastAsia="Calibri" w:hAnsi="Times New Roman" w:cs="Times New Roman"/>
                <w:color w:val="000000"/>
                <w:sz w:val="28"/>
                <w:szCs w:val="28"/>
              </w:rPr>
            </w:pPr>
            <w:r w:rsidRPr="00BC5C2A">
              <w:rPr>
                <w:rFonts w:ascii="Times New Roman" w:eastAsia="Calibri" w:hAnsi="Times New Roman" w:cs="Times New Roman"/>
                <w:color w:val="000000"/>
                <w:sz w:val="28"/>
                <w:szCs w:val="28"/>
              </w:rPr>
              <w:t>145,9</w:t>
            </w:r>
          </w:p>
        </w:tc>
        <w:tc>
          <w:tcPr>
            <w:tcW w:w="1560" w:type="dxa"/>
            <w:tcBorders>
              <w:top w:val="single" w:sz="4" w:space="0" w:color="auto"/>
              <w:left w:val="single" w:sz="4" w:space="0" w:color="auto"/>
              <w:bottom w:val="single" w:sz="4" w:space="0" w:color="auto"/>
              <w:right w:val="single" w:sz="4" w:space="0" w:color="auto"/>
            </w:tcBorders>
            <w:vAlign w:val="center"/>
          </w:tcPr>
          <w:p w:rsidR="00DE313F" w:rsidRPr="00BC5C2A" w:rsidRDefault="00DE313F" w:rsidP="00DE313F">
            <w:pPr>
              <w:spacing w:after="0" w:line="240" w:lineRule="auto"/>
              <w:jc w:val="center"/>
              <w:rPr>
                <w:rFonts w:ascii="Times New Roman" w:eastAsia="Calibri" w:hAnsi="Times New Roman" w:cs="Times New Roman"/>
                <w:color w:val="000000"/>
                <w:sz w:val="28"/>
                <w:szCs w:val="28"/>
              </w:rPr>
            </w:pPr>
            <w:r w:rsidRPr="00BC5C2A">
              <w:rPr>
                <w:rFonts w:ascii="Times New Roman" w:eastAsia="Calibri" w:hAnsi="Times New Roman" w:cs="Times New Roman"/>
                <w:color w:val="000000"/>
                <w:sz w:val="28"/>
                <w:szCs w:val="28"/>
              </w:rPr>
              <w:t>112,2</w:t>
            </w:r>
          </w:p>
        </w:tc>
        <w:tc>
          <w:tcPr>
            <w:tcW w:w="1560" w:type="dxa"/>
            <w:tcBorders>
              <w:top w:val="single" w:sz="4" w:space="0" w:color="auto"/>
              <w:left w:val="single" w:sz="4" w:space="0" w:color="auto"/>
              <w:bottom w:val="single" w:sz="4" w:space="0" w:color="auto"/>
              <w:right w:val="single" w:sz="4" w:space="0" w:color="auto"/>
            </w:tcBorders>
            <w:hideMark/>
          </w:tcPr>
          <w:p w:rsidR="00DE313F" w:rsidRPr="00BC5C2A" w:rsidRDefault="00DE313F" w:rsidP="00DE313F">
            <w:pPr>
              <w:spacing w:after="0" w:line="240" w:lineRule="auto"/>
              <w:jc w:val="center"/>
              <w:rPr>
                <w:rFonts w:ascii="Times New Roman" w:eastAsia="Calibri" w:hAnsi="Times New Roman" w:cs="Times New Roman"/>
                <w:color w:val="000000"/>
                <w:sz w:val="28"/>
                <w:szCs w:val="28"/>
              </w:rPr>
            </w:pPr>
            <w:r w:rsidRPr="00BC5C2A">
              <w:rPr>
                <w:rFonts w:ascii="Times New Roman" w:eastAsia="Calibri" w:hAnsi="Times New Roman" w:cs="Times New Roman"/>
                <w:color w:val="000000"/>
                <w:sz w:val="28"/>
                <w:szCs w:val="28"/>
              </w:rPr>
              <w:t>4084</w:t>
            </w:r>
          </w:p>
        </w:tc>
      </w:tr>
      <w:tr w:rsidR="00DE313F" w:rsidRPr="00BC5C2A" w:rsidTr="00541A8C">
        <w:trPr>
          <w:trHeight w:val="361"/>
        </w:trPr>
        <w:tc>
          <w:tcPr>
            <w:tcW w:w="2090" w:type="dxa"/>
            <w:tcBorders>
              <w:top w:val="single" w:sz="4" w:space="0" w:color="auto"/>
              <w:left w:val="single" w:sz="4" w:space="0" w:color="auto"/>
              <w:bottom w:val="single" w:sz="4" w:space="0" w:color="auto"/>
              <w:right w:val="single" w:sz="4" w:space="0" w:color="auto"/>
            </w:tcBorders>
            <w:hideMark/>
          </w:tcPr>
          <w:p w:rsidR="00DE313F" w:rsidRPr="00BC5C2A" w:rsidRDefault="00DE313F" w:rsidP="00DE313F">
            <w:pPr>
              <w:spacing w:after="0" w:line="240" w:lineRule="auto"/>
              <w:rPr>
                <w:rFonts w:ascii="Times New Roman" w:eastAsia="Calibri" w:hAnsi="Times New Roman" w:cs="Times New Roman"/>
                <w:color w:val="000000"/>
                <w:sz w:val="28"/>
                <w:szCs w:val="28"/>
              </w:rPr>
            </w:pPr>
            <w:r w:rsidRPr="00BC5C2A">
              <w:rPr>
                <w:rFonts w:ascii="Times New Roman" w:eastAsia="Calibri" w:hAnsi="Times New Roman" w:cs="Times New Roman"/>
                <w:color w:val="000000"/>
                <w:sz w:val="28"/>
                <w:szCs w:val="28"/>
              </w:rPr>
              <w:t xml:space="preserve">Картофель </w:t>
            </w:r>
          </w:p>
        </w:tc>
        <w:tc>
          <w:tcPr>
            <w:tcW w:w="1136" w:type="dxa"/>
            <w:tcBorders>
              <w:top w:val="single" w:sz="4" w:space="0" w:color="auto"/>
              <w:left w:val="single" w:sz="4" w:space="0" w:color="auto"/>
              <w:bottom w:val="single" w:sz="4" w:space="0" w:color="auto"/>
              <w:right w:val="single" w:sz="4" w:space="0" w:color="auto"/>
            </w:tcBorders>
            <w:vAlign w:val="center"/>
            <w:hideMark/>
          </w:tcPr>
          <w:p w:rsidR="00DE313F" w:rsidRPr="00BC5C2A" w:rsidRDefault="00DE313F" w:rsidP="00DE313F">
            <w:pPr>
              <w:spacing w:after="0" w:line="240" w:lineRule="auto"/>
              <w:jc w:val="center"/>
              <w:rPr>
                <w:rFonts w:ascii="Times New Roman" w:eastAsia="Calibri" w:hAnsi="Times New Roman" w:cs="Times New Roman"/>
                <w:color w:val="000000"/>
                <w:sz w:val="28"/>
                <w:szCs w:val="28"/>
              </w:rPr>
            </w:pPr>
            <w:r w:rsidRPr="00BC5C2A">
              <w:rPr>
                <w:rFonts w:ascii="Times New Roman" w:eastAsia="Calibri" w:hAnsi="Times New Roman" w:cs="Times New Roman"/>
                <w:color w:val="000000"/>
                <w:sz w:val="28"/>
                <w:szCs w:val="28"/>
              </w:rPr>
              <w:t>73246</w:t>
            </w:r>
          </w:p>
        </w:tc>
        <w:tc>
          <w:tcPr>
            <w:tcW w:w="1277" w:type="dxa"/>
            <w:tcBorders>
              <w:top w:val="single" w:sz="4" w:space="0" w:color="auto"/>
              <w:left w:val="single" w:sz="4" w:space="0" w:color="auto"/>
              <w:bottom w:val="single" w:sz="4" w:space="0" w:color="auto"/>
              <w:right w:val="single" w:sz="4" w:space="0" w:color="auto"/>
            </w:tcBorders>
            <w:vAlign w:val="center"/>
          </w:tcPr>
          <w:p w:rsidR="00DE313F" w:rsidRPr="00BC5C2A" w:rsidRDefault="00DE313F" w:rsidP="00DE313F">
            <w:pPr>
              <w:spacing w:after="0" w:line="240" w:lineRule="auto"/>
              <w:jc w:val="center"/>
              <w:rPr>
                <w:rFonts w:ascii="Times New Roman" w:eastAsia="Calibri" w:hAnsi="Times New Roman" w:cs="Times New Roman"/>
                <w:color w:val="000000"/>
                <w:sz w:val="28"/>
                <w:szCs w:val="28"/>
              </w:rPr>
            </w:pPr>
            <w:r w:rsidRPr="00BC5C2A">
              <w:rPr>
                <w:rFonts w:ascii="Times New Roman" w:eastAsia="Calibri" w:hAnsi="Times New Roman" w:cs="Times New Roman"/>
                <w:color w:val="000000"/>
                <w:sz w:val="28"/>
                <w:szCs w:val="28"/>
              </w:rPr>
              <w:t>51385</w:t>
            </w:r>
          </w:p>
        </w:tc>
        <w:tc>
          <w:tcPr>
            <w:tcW w:w="1277" w:type="dxa"/>
            <w:tcBorders>
              <w:top w:val="single" w:sz="4" w:space="0" w:color="auto"/>
              <w:left w:val="single" w:sz="4" w:space="0" w:color="auto"/>
              <w:bottom w:val="single" w:sz="4" w:space="0" w:color="auto"/>
              <w:right w:val="single" w:sz="4" w:space="0" w:color="auto"/>
            </w:tcBorders>
            <w:vAlign w:val="center"/>
            <w:hideMark/>
          </w:tcPr>
          <w:p w:rsidR="00DE313F" w:rsidRPr="00BC5C2A" w:rsidRDefault="00DE313F" w:rsidP="00DE313F">
            <w:pPr>
              <w:spacing w:after="0" w:line="240" w:lineRule="auto"/>
              <w:jc w:val="center"/>
              <w:rPr>
                <w:rFonts w:ascii="Times New Roman" w:eastAsia="Calibri" w:hAnsi="Times New Roman" w:cs="Times New Roman"/>
                <w:color w:val="000000"/>
                <w:sz w:val="28"/>
                <w:szCs w:val="28"/>
              </w:rPr>
            </w:pPr>
            <w:r w:rsidRPr="00BC5C2A">
              <w:rPr>
                <w:rFonts w:ascii="Times New Roman" w:eastAsia="Calibri" w:hAnsi="Times New Roman" w:cs="Times New Roman"/>
                <w:color w:val="000000"/>
                <w:sz w:val="28"/>
                <w:szCs w:val="28"/>
              </w:rPr>
              <w:t>54191</w:t>
            </w:r>
          </w:p>
        </w:tc>
        <w:tc>
          <w:tcPr>
            <w:tcW w:w="1135" w:type="dxa"/>
            <w:tcBorders>
              <w:top w:val="single" w:sz="4" w:space="0" w:color="auto"/>
              <w:left w:val="single" w:sz="4" w:space="0" w:color="auto"/>
              <w:bottom w:val="single" w:sz="4" w:space="0" w:color="auto"/>
              <w:right w:val="single" w:sz="4" w:space="0" w:color="auto"/>
            </w:tcBorders>
            <w:vAlign w:val="center"/>
          </w:tcPr>
          <w:p w:rsidR="00DE313F" w:rsidRPr="00BC5C2A" w:rsidRDefault="00DE313F" w:rsidP="00DE313F">
            <w:pPr>
              <w:spacing w:after="0" w:line="240" w:lineRule="auto"/>
              <w:jc w:val="center"/>
              <w:rPr>
                <w:rFonts w:ascii="Times New Roman" w:eastAsia="Calibri" w:hAnsi="Times New Roman" w:cs="Times New Roman"/>
                <w:color w:val="000000"/>
                <w:sz w:val="28"/>
                <w:szCs w:val="28"/>
              </w:rPr>
            </w:pPr>
            <w:r w:rsidRPr="00BC5C2A">
              <w:rPr>
                <w:rFonts w:ascii="Times New Roman" w:eastAsia="Calibri" w:hAnsi="Times New Roman" w:cs="Times New Roman"/>
                <w:color w:val="000000"/>
                <w:sz w:val="28"/>
                <w:szCs w:val="28"/>
              </w:rPr>
              <w:t>105,5</w:t>
            </w:r>
          </w:p>
        </w:tc>
        <w:tc>
          <w:tcPr>
            <w:tcW w:w="1560" w:type="dxa"/>
            <w:tcBorders>
              <w:top w:val="single" w:sz="4" w:space="0" w:color="auto"/>
              <w:left w:val="single" w:sz="4" w:space="0" w:color="auto"/>
              <w:bottom w:val="single" w:sz="4" w:space="0" w:color="auto"/>
              <w:right w:val="single" w:sz="4" w:space="0" w:color="auto"/>
            </w:tcBorders>
            <w:vAlign w:val="center"/>
          </w:tcPr>
          <w:p w:rsidR="00DE313F" w:rsidRPr="00BC5C2A" w:rsidRDefault="00DE313F" w:rsidP="00DE313F">
            <w:pPr>
              <w:spacing w:after="0" w:line="240" w:lineRule="auto"/>
              <w:jc w:val="center"/>
              <w:rPr>
                <w:rFonts w:ascii="Times New Roman" w:eastAsia="Calibri" w:hAnsi="Times New Roman" w:cs="Times New Roman"/>
                <w:color w:val="000000"/>
                <w:sz w:val="28"/>
                <w:szCs w:val="28"/>
              </w:rPr>
            </w:pPr>
            <w:r w:rsidRPr="00BC5C2A">
              <w:rPr>
                <w:rFonts w:ascii="Times New Roman" w:eastAsia="Calibri" w:hAnsi="Times New Roman" w:cs="Times New Roman"/>
                <w:color w:val="000000"/>
                <w:sz w:val="28"/>
                <w:szCs w:val="28"/>
              </w:rPr>
              <w:t>74</w:t>
            </w:r>
          </w:p>
        </w:tc>
        <w:tc>
          <w:tcPr>
            <w:tcW w:w="1560" w:type="dxa"/>
            <w:tcBorders>
              <w:top w:val="single" w:sz="4" w:space="0" w:color="auto"/>
              <w:left w:val="single" w:sz="4" w:space="0" w:color="auto"/>
              <w:bottom w:val="single" w:sz="4" w:space="0" w:color="auto"/>
              <w:right w:val="single" w:sz="4" w:space="0" w:color="auto"/>
            </w:tcBorders>
            <w:hideMark/>
          </w:tcPr>
          <w:p w:rsidR="00DE313F" w:rsidRPr="00BC5C2A" w:rsidRDefault="00DE313F" w:rsidP="00DE313F">
            <w:pPr>
              <w:spacing w:after="0" w:line="240" w:lineRule="auto"/>
              <w:jc w:val="center"/>
              <w:rPr>
                <w:rFonts w:ascii="Times New Roman" w:eastAsia="Calibri" w:hAnsi="Times New Roman" w:cs="Times New Roman"/>
                <w:color w:val="000000"/>
                <w:sz w:val="28"/>
                <w:szCs w:val="28"/>
              </w:rPr>
            </w:pPr>
            <w:r w:rsidRPr="00BC5C2A">
              <w:rPr>
                <w:rFonts w:ascii="Times New Roman" w:eastAsia="Calibri" w:hAnsi="Times New Roman" w:cs="Times New Roman"/>
                <w:color w:val="000000"/>
                <w:sz w:val="28"/>
                <w:szCs w:val="28"/>
              </w:rPr>
              <w:t>73246</w:t>
            </w:r>
          </w:p>
        </w:tc>
      </w:tr>
      <w:tr w:rsidR="00DE313F" w:rsidRPr="00BC5C2A" w:rsidTr="00541A8C">
        <w:trPr>
          <w:trHeight w:val="249"/>
        </w:trPr>
        <w:tc>
          <w:tcPr>
            <w:tcW w:w="2090" w:type="dxa"/>
            <w:tcBorders>
              <w:top w:val="single" w:sz="4" w:space="0" w:color="auto"/>
              <w:left w:val="single" w:sz="4" w:space="0" w:color="auto"/>
              <w:bottom w:val="single" w:sz="4" w:space="0" w:color="auto"/>
              <w:right w:val="single" w:sz="4" w:space="0" w:color="auto"/>
            </w:tcBorders>
            <w:vAlign w:val="center"/>
            <w:hideMark/>
          </w:tcPr>
          <w:p w:rsidR="00DE313F" w:rsidRPr="00BC5C2A" w:rsidRDefault="00DE313F" w:rsidP="00DE313F">
            <w:pPr>
              <w:spacing w:after="0" w:line="240" w:lineRule="auto"/>
              <w:rPr>
                <w:rFonts w:ascii="Times New Roman" w:eastAsia="Calibri" w:hAnsi="Times New Roman" w:cs="Times New Roman"/>
                <w:color w:val="000000"/>
                <w:sz w:val="28"/>
                <w:szCs w:val="28"/>
              </w:rPr>
            </w:pPr>
            <w:r w:rsidRPr="00BC5C2A">
              <w:rPr>
                <w:rFonts w:ascii="Times New Roman" w:eastAsia="Calibri" w:hAnsi="Times New Roman" w:cs="Times New Roman"/>
                <w:color w:val="000000"/>
                <w:sz w:val="28"/>
                <w:szCs w:val="28"/>
              </w:rPr>
              <w:t>Овощи откр. грунта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DE313F" w:rsidRPr="00BC5C2A" w:rsidRDefault="00DE313F" w:rsidP="00DE313F">
            <w:pPr>
              <w:spacing w:after="0" w:line="240" w:lineRule="auto"/>
              <w:rPr>
                <w:rFonts w:ascii="Times New Roman" w:eastAsia="Calibri" w:hAnsi="Times New Roman" w:cs="Times New Roman"/>
                <w:color w:val="000000"/>
                <w:sz w:val="28"/>
                <w:szCs w:val="28"/>
              </w:rPr>
            </w:pPr>
            <w:r w:rsidRPr="00BC5C2A">
              <w:rPr>
                <w:rFonts w:ascii="Times New Roman" w:eastAsia="Calibri" w:hAnsi="Times New Roman" w:cs="Times New Roman"/>
                <w:color w:val="000000"/>
                <w:sz w:val="28"/>
                <w:szCs w:val="28"/>
              </w:rPr>
              <w:t>30125</w:t>
            </w:r>
          </w:p>
        </w:tc>
        <w:tc>
          <w:tcPr>
            <w:tcW w:w="1277" w:type="dxa"/>
            <w:tcBorders>
              <w:top w:val="single" w:sz="4" w:space="0" w:color="auto"/>
              <w:left w:val="single" w:sz="4" w:space="0" w:color="auto"/>
              <w:bottom w:val="single" w:sz="4" w:space="0" w:color="auto"/>
              <w:right w:val="single" w:sz="4" w:space="0" w:color="auto"/>
            </w:tcBorders>
            <w:vAlign w:val="center"/>
          </w:tcPr>
          <w:p w:rsidR="00DE313F" w:rsidRPr="00BC5C2A" w:rsidRDefault="00DE313F" w:rsidP="00DE313F">
            <w:pPr>
              <w:spacing w:after="0" w:line="240" w:lineRule="auto"/>
              <w:jc w:val="center"/>
              <w:rPr>
                <w:rFonts w:ascii="Times New Roman" w:eastAsia="Calibri" w:hAnsi="Times New Roman" w:cs="Times New Roman"/>
                <w:color w:val="000000"/>
                <w:sz w:val="28"/>
                <w:szCs w:val="28"/>
              </w:rPr>
            </w:pPr>
            <w:r w:rsidRPr="00BC5C2A">
              <w:rPr>
                <w:rFonts w:ascii="Times New Roman" w:eastAsia="Calibri" w:hAnsi="Times New Roman" w:cs="Times New Roman"/>
                <w:color w:val="000000"/>
                <w:sz w:val="28"/>
                <w:szCs w:val="28"/>
              </w:rPr>
              <w:t>8546</w:t>
            </w:r>
          </w:p>
        </w:tc>
        <w:tc>
          <w:tcPr>
            <w:tcW w:w="1277" w:type="dxa"/>
            <w:tcBorders>
              <w:top w:val="single" w:sz="4" w:space="0" w:color="auto"/>
              <w:left w:val="single" w:sz="4" w:space="0" w:color="auto"/>
              <w:bottom w:val="single" w:sz="4" w:space="0" w:color="auto"/>
              <w:right w:val="single" w:sz="4" w:space="0" w:color="auto"/>
            </w:tcBorders>
            <w:vAlign w:val="center"/>
            <w:hideMark/>
          </w:tcPr>
          <w:p w:rsidR="00DE313F" w:rsidRPr="00BC5C2A" w:rsidRDefault="00DE313F" w:rsidP="00DE313F">
            <w:pPr>
              <w:spacing w:after="0" w:line="240" w:lineRule="auto"/>
              <w:jc w:val="center"/>
              <w:rPr>
                <w:rFonts w:ascii="Times New Roman" w:eastAsia="Calibri" w:hAnsi="Times New Roman" w:cs="Times New Roman"/>
                <w:color w:val="000000"/>
                <w:sz w:val="28"/>
                <w:szCs w:val="28"/>
              </w:rPr>
            </w:pPr>
            <w:r w:rsidRPr="00BC5C2A">
              <w:rPr>
                <w:rFonts w:ascii="Times New Roman" w:eastAsia="Calibri" w:hAnsi="Times New Roman" w:cs="Times New Roman"/>
                <w:color w:val="000000"/>
                <w:sz w:val="28"/>
                <w:szCs w:val="28"/>
              </w:rPr>
              <w:t>14163</w:t>
            </w:r>
          </w:p>
        </w:tc>
        <w:tc>
          <w:tcPr>
            <w:tcW w:w="1135" w:type="dxa"/>
            <w:tcBorders>
              <w:top w:val="single" w:sz="4" w:space="0" w:color="auto"/>
              <w:left w:val="single" w:sz="4" w:space="0" w:color="auto"/>
              <w:bottom w:val="single" w:sz="4" w:space="0" w:color="auto"/>
              <w:right w:val="single" w:sz="4" w:space="0" w:color="auto"/>
            </w:tcBorders>
            <w:vAlign w:val="center"/>
          </w:tcPr>
          <w:p w:rsidR="00DE313F" w:rsidRPr="00BC5C2A" w:rsidRDefault="00DE313F" w:rsidP="00DE313F">
            <w:pPr>
              <w:spacing w:after="0" w:line="240" w:lineRule="auto"/>
              <w:jc w:val="center"/>
              <w:rPr>
                <w:rFonts w:ascii="Times New Roman" w:eastAsia="Calibri" w:hAnsi="Times New Roman" w:cs="Times New Roman"/>
                <w:color w:val="000000"/>
                <w:sz w:val="28"/>
                <w:szCs w:val="28"/>
              </w:rPr>
            </w:pPr>
            <w:r w:rsidRPr="00BC5C2A">
              <w:rPr>
                <w:rFonts w:ascii="Times New Roman" w:eastAsia="Calibri" w:hAnsi="Times New Roman" w:cs="Times New Roman"/>
                <w:color w:val="000000"/>
                <w:sz w:val="28"/>
                <w:szCs w:val="28"/>
              </w:rPr>
              <w:t>165,7</w:t>
            </w:r>
          </w:p>
        </w:tc>
        <w:tc>
          <w:tcPr>
            <w:tcW w:w="1560" w:type="dxa"/>
            <w:tcBorders>
              <w:top w:val="single" w:sz="4" w:space="0" w:color="auto"/>
              <w:left w:val="single" w:sz="4" w:space="0" w:color="auto"/>
              <w:bottom w:val="single" w:sz="4" w:space="0" w:color="auto"/>
              <w:right w:val="single" w:sz="4" w:space="0" w:color="auto"/>
            </w:tcBorders>
            <w:vAlign w:val="center"/>
          </w:tcPr>
          <w:p w:rsidR="00DE313F" w:rsidRPr="00BC5C2A" w:rsidRDefault="00DE313F" w:rsidP="00DE313F">
            <w:pPr>
              <w:spacing w:after="0" w:line="240" w:lineRule="auto"/>
              <w:jc w:val="center"/>
              <w:rPr>
                <w:rFonts w:ascii="Times New Roman" w:eastAsia="Calibri" w:hAnsi="Times New Roman" w:cs="Times New Roman"/>
                <w:color w:val="000000"/>
                <w:sz w:val="28"/>
                <w:szCs w:val="28"/>
              </w:rPr>
            </w:pPr>
            <w:r w:rsidRPr="00BC5C2A">
              <w:rPr>
                <w:rFonts w:ascii="Times New Roman" w:eastAsia="Calibri" w:hAnsi="Times New Roman" w:cs="Times New Roman"/>
                <w:color w:val="000000"/>
                <w:sz w:val="28"/>
                <w:szCs w:val="28"/>
              </w:rPr>
              <w:t>47</w:t>
            </w:r>
          </w:p>
        </w:tc>
        <w:tc>
          <w:tcPr>
            <w:tcW w:w="1560" w:type="dxa"/>
            <w:tcBorders>
              <w:top w:val="single" w:sz="4" w:space="0" w:color="auto"/>
              <w:left w:val="single" w:sz="4" w:space="0" w:color="auto"/>
              <w:bottom w:val="single" w:sz="4" w:space="0" w:color="auto"/>
              <w:right w:val="single" w:sz="4" w:space="0" w:color="auto"/>
            </w:tcBorders>
            <w:hideMark/>
          </w:tcPr>
          <w:p w:rsidR="00DE313F" w:rsidRPr="00BC5C2A" w:rsidRDefault="00DE313F" w:rsidP="00DE313F">
            <w:pPr>
              <w:spacing w:after="0" w:line="240" w:lineRule="auto"/>
              <w:jc w:val="center"/>
              <w:rPr>
                <w:rFonts w:ascii="Times New Roman" w:eastAsia="Calibri" w:hAnsi="Times New Roman" w:cs="Times New Roman"/>
                <w:color w:val="000000"/>
                <w:sz w:val="28"/>
                <w:szCs w:val="28"/>
              </w:rPr>
            </w:pPr>
            <w:r w:rsidRPr="00BC5C2A">
              <w:rPr>
                <w:rFonts w:ascii="Times New Roman" w:eastAsia="Calibri" w:hAnsi="Times New Roman" w:cs="Times New Roman"/>
                <w:color w:val="000000"/>
                <w:sz w:val="28"/>
                <w:szCs w:val="28"/>
              </w:rPr>
              <w:t>27110</w:t>
            </w:r>
          </w:p>
        </w:tc>
      </w:tr>
      <w:tr w:rsidR="00DE313F" w:rsidRPr="00BC5C2A" w:rsidTr="00541A8C">
        <w:trPr>
          <w:trHeight w:val="249"/>
        </w:trPr>
        <w:tc>
          <w:tcPr>
            <w:tcW w:w="2090" w:type="dxa"/>
            <w:tcBorders>
              <w:top w:val="single" w:sz="4" w:space="0" w:color="auto"/>
              <w:left w:val="single" w:sz="4" w:space="0" w:color="auto"/>
              <w:bottom w:val="single" w:sz="4" w:space="0" w:color="auto"/>
              <w:right w:val="single" w:sz="4" w:space="0" w:color="auto"/>
            </w:tcBorders>
            <w:vAlign w:val="center"/>
            <w:hideMark/>
          </w:tcPr>
          <w:p w:rsidR="00DE313F" w:rsidRPr="00BC5C2A" w:rsidRDefault="00DE313F" w:rsidP="00DE313F">
            <w:pPr>
              <w:spacing w:after="0" w:line="240" w:lineRule="auto"/>
              <w:rPr>
                <w:rFonts w:ascii="Times New Roman" w:eastAsia="Calibri" w:hAnsi="Times New Roman" w:cs="Times New Roman"/>
                <w:color w:val="000000"/>
                <w:sz w:val="28"/>
                <w:szCs w:val="28"/>
              </w:rPr>
            </w:pPr>
            <w:r w:rsidRPr="00BC5C2A">
              <w:rPr>
                <w:rFonts w:ascii="Times New Roman" w:eastAsia="Calibri" w:hAnsi="Times New Roman" w:cs="Times New Roman"/>
                <w:color w:val="000000"/>
                <w:sz w:val="28"/>
                <w:szCs w:val="28"/>
              </w:rPr>
              <w:t>Овощи защ. грунта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DE313F" w:rsidRPr="00BC5C2A" w:rsidRDefault="00DE313F" w:rsidP="00DE313F">
            <w:pPr>
              <w:spacing w:after="0" w:line="240" w:lineRule="auto"/>
              <w:jc w:val="center"/>
              <w:rPr>
                <w:rFonts w:ascii="Times New Roman" w:eastAsia="Calibri" w:hAnsi="Times New Roman" w:cs="Times New Roman"/>
                <w:color w:val="000000"/>
                <w:sz w:val="28"/>
                <w:szCs w:val="28"/>
              </w:rPr>
            </w:pPr>
            <w:r w:rsidRPr="00BC5C2A">
              <w:rPr>
                <w:rFonts w:ascii="Times New Roman" w:eastAsia="Calibri" w:hAnsi="Times New Roman" w:cs="Times New Roman"/>
                <w:color w:val="000000"/>
                <w:sz w:val="28"/>
                <w:szCs w:val="28"/>
              </w:rPr>
              <w:t>8500</w:t>
            </w:r>
          </w:p>
        </w:tc>
        <w:tc>
          <w:tcPr>
            <w:tcW w:w="1277" w:type="dxa"/>
            <w:tcBorders>
              <w:top w:val="single" w:sz="4" w:space="0" w:color="auto"/>
              <w:left w:val="single" w:sz="4" w:space="0" w:color="auto"/>
              <w:bottom w:val="single" w:sz="4" w:space="0" w:color="auto"/>
              <w:right w:val="single" w:sz="4" w:space="0" w:color="auto"/>
            </w:tcBorders>
            <w:vAlign w:val="center"/>
          </w:tcPr>
          <w:p w:rsidR="00DE313F" w:rsidRPr="00BC5C2A" w:rsidRDefault="00DE313F" w:rsidP="00DE313F">
            <w:pPr>
              <w:spacing w:after="0" w:line="240" w:lineRule="auto"/>
              <w:jc w:val="center"/>
              <w:rPr>
                <w:rFonts w:ascii="Times New Roman" w:eastAsia="Calibri" w:hAnsi="Times New Roman" w:cs="Times New Roman"/>
                <w:color w:val="000000"/>
                <w:sz w:val="28"/>
                <w:szCs w:val="28"/>
              </w:rPr>
            </w:pPr>
            <w:r w:rsidRPr="00BC5C2A">
              <w:rPr>
                <w:rFonts w:ascii="Times New Roman" w:eastAsia="Calibri" w:hAnsi="Times New Roman" w:cs="Times New Roman"/>
                <w:color w:val="000000"/>
                <w:sz w:val="28"/>
                <w:szCs w:val="28"/>
              </w:rPr>
              <w:t>5945</w:t>
            </w:r>
          </w:p>
        </w:tc>
        <w:tc>
          <w:tcPr>
            <w:tcW w:w="1277" w:type="dxa"/>
            <w:tcBorders>
              <w:top w:val="single" w:sz="4" w:space="0" w:color="auto"/>
              <w:left w:val="single" w:sz="4" w:space="0" w:color="auto"/>
              <w:bottom w:val="single" w:sz="4" w:space="0" w:color="auto"/>
              <w:right w:val="single" w:sz="4" w:space="0" w:color="auto"/>
            </w:tcBorders>
            <w:vAlign w:val="center"/>
            <w:hideMark/>
          </w:tcPr>
          <w:p w:rsidR="00DE313F" w:rsidRPr="00BC5C2A" w:rsidRDefault="00DE313F" w:rsidP="00DE313F">
            <w:pPr>
              <w:spacing w:after="0" w:line="240" w:lineRule="auto"/>
              <w:jc w:val="center"/>
              <w:rPr>
                <w:rFonts w:ascii="Times New Roman" w:eastAsia="Calibri" w:hAnsi="Times New Roman" w:cs="Times New Roman"/>
                <w:color w:val="000000"/>
                <w:sz w:val="28"/>
                <w:szCs w:val="28"/>
              </w:rPr>
            </w:pPr>
            <w:r w:rsidRPr="00BC5C2A">
              <w:rPr>
                <w:rFonts w:ascii="Times New Roman" w:eastAsia="Calibri" w:hAnsi="Times New Roman" w:cs="Times New Roman"/>
                <w:color w:val="000000"/>
                <w:sz w:val="28"/>
                <w:szCs w:val="28"/>
              </w:rPr>
              <w:t>8195</w:t>
            </w:r>
          </w:p>
        </w:tc>
        <w:tc>
          <w:tcPr>
            <w:tcW w:w="1135" w:type="dxa"/>
            <w:tcBorders>
              <w:top w:val="single" w:sz="4" w:space="0" w:color="auto"/>
              <w:left w:val="single" w:sz="4" w:space="0" w:color="auto"/>
              <w:bottom w:val="single" w:sz="4" w:space="0" w:color="auto"/>
              <w:right w:val="single" w:sz="4" w:space="0" w:color="auto"/>
            </w:tcBorders>
            <w:vAlign w:val="center"/>
          </w:tcPr>
          <w:p w:rsidR="00DE313F" w:rsidRPr="00BC5C2A" w:rsidRDefault="00DE313F" w:rsidP="00DE313F">
            <w:pPr>
              <w:spacing w:after="0" w:line="240" w:lineRule="auto"/>
              <w:jc w:val="center"/>
              <w:rPr>
                <w:rFonts w:ascii="Times New Roman" w:eastAsia="Calibri" w:hAnsi="Times New Roman" w:cs="Times New Roman"/>
                <w:color w:val="000000"/>
                <w:sz w:val="28"/>
                <w:szCs w:val="28"/>
              </w:rPr>
            </w:pPr>
            <w:r w:rsidRPr="00BC5C2A">
              <w:rPr>
                <w:rFonts w:ascii="Times New Roman" w:eastAsia="Calibri" w:hAnsi="Times New Roman" w:cs="Times New Roman"/>
                <w:color w:val="000000"/>
                <w:sz w:val="28"/>
                <w:szCs w:val="28"/>
              </w:rPr>
              <w:t>137,8</w:t>
            </w:r>
          </w:p>
        </w:tc>
        <w:tc>
          <w:tcPr>
            <w:tcW w:w="1560" w:type="dxa"/>
            <w:tcBorders>
              <w:top w:val="single" w:sz="4" w:space="0" w:color="auto"/>
              <w:left w:val="single" w:sz="4" w:space="0" w:color="auto"/>
              <w:bottom w:val="single" w:sz="4" w:space="0" w:color="auto"/>
              <w:right w:val="single" w:sz="4" w:space="0" w:color="auto"/>
            </w:tcBorders>
            <w:vAlign w:val="center"/>
          </w:tcPr>
          <w:p w:rsidR="00DE313F" w:rsidRPr="00BC5C2A" w:rsidRDefault="00DE313F" w:rsidP="00DE313F">
            <w:pPr>
              <w:spacing w:after="0" w:line="240" w:lineRule="auto"/>
              <w:jc w:val="center"/>
              <w:rPr>
                <w:rFonts w:ascii="Times New Roman" w:eastAsia="Calibri" w:hAnsi="Times New Roman" w:cs="Times New Roman"/>
                <w:color w:val="000000"/>
                <w:sz w:val="28"/>
                <w:szCs w:val="28"/>
              </w:rPr>
            </w:pPr>
            <w:r w:rsidRPr="00BC5C2A">
              <w:rPr>
                <w:rFonts w:ascii="Times New Roman" w:eastAsia="Calibri" w:hAnsi="Times New Roman" w:cs="Times New Roman"/>
                <w:color w:val="000000"/>
                <w:sz w:val="28"/>
                <w:szCs w:val="28"/>
              </w:rPr>
              <w:t>96,4</w:t>
            </w:r>
          </w:p>
        </w:tc>
        <w:tc>
          <w:tcPr>
            <w:tcW w:w="1560" w:type="dxa"/>
            <w:tcBorders>
              <w:top w:val="single" w:sz="4" w:space="0" w:color="auto"/>
              <w:left w:val="single" w:sz="4" w:space="0" w:color="auto"/>
              <w:bottom w:val="single" w:sz="4" w:space="0" w:color="auto"/>
              <w:right w:val="single" w:sz="4" w:space="0" w:color="auto"/>
            </w:tcBorders>
            <w:hideMark/>
          </w:tcPr>
          <w:p w:rsidR="00DE313F" w:rsidRPr="00BC5C2A" w:rsidRDefault="00DE313F" w:rsidP="00DE313F">
            <w:pPr>
              <w:spacing w:after="0" w:line="240" w:lineRule="auto"/>
              <w:jc w:val="center"/>
              <w:rPr>
                <w:rFonts w:ascii="Times New Roman" w:eastAsia="Calibri" w:hAnsi="Times New Roman" w:cs="Times New Roman"/>
                <w:color w:val="000000"/>
                <w:sz w:val="28"/>
                <w:szCs w:val="28"/>
              </w:rPr>
            </w:pPr>
            <w:r w:rsidRPr="00BC5C2A">
              <w:rPr>
                <w:rFonts w:ascii="Times New Roman" w:eastAsia="Calibri" w:hAnsi="Times New Roman" w:cs="Times New Roman"/>
                <w:color w:val="000000"/>
                <w:sz w:val="28"/>
                <w:szCs w:val="28"/>
              </w:rPr>
              <w:t>8500</w:t>
            </w:r>
          </w:p>
        </w:tc>
      </w:tr>
      <w:tr w:rsidR="00DE313F" w:rsidRPr="00BC5C2A" w:rsidTr="00541A8C">
        <w:trPr>
          <w:trHeight w:val="249"/>
        </w:trPr>
        <w:tc>
          <w:tcPr>
            <w:tcW w:w="2090" w:type="dxa"/>
            <w:tcBorders>
              <w:top w:val="single" w:sz="4" w:space="0" w:color="auto"/>
              <w:left w:val="single" w:sz="4" w:space="0" w:color="auto"/>
              <w:bottom w:val="single" w:sz="4" w:space="0" w:color="auto"/>
              <w:right w:val="single" w:sz="4" w:space="0" w:color="auto"/>
            </w:tcBorders>
            <w:vAlign w:val="center"/>
            <w:hideMark/>
          </w:tcPr>
          <w:p w:rsidR="00DE313F" w:rsidRPr="00BC5C2A" w:rsidRDefault="00DE313F" w:rsidP="00DE313F">
            <w:pPr>
              <w:spacing w:after="0" w:line="240" w:lineRule="auto"/>
              <w:rPr>
                <w:rFonts w:ascii="Times New Roman" w:eastAsia="Calibri" w:hAnsi="Times New Roman" w:cs="Times New Roman"/>
                <w:color w:val="000000"/>
                <w:sz w:val="28"/>
                <w:szCs w:val="28"/>
              </w:rPr>
            </w:pPr>
            <w:r w:rsidRPr="00BC5C2A">
              <w:rPr>
                <w:rFonts w:ascii="Times New Roman" w:eastAsia="Calibri" w:hAnsi="Times New Roman" w:cs="Times New Roman"/>
                <w:color w:val="000000"/>
                <w:sz w:val="28"/>
                <w:szCs w:val="28"/>
              </w:rPr>
              <w:t>Овощи всего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DE313F" w:rsidRPr="00BC5C2A" w:rsidRDefault="00DE313F" w:rsidP="00DE313F">
            <w:pPr>
              <w:spacing w:after="0" w:line="240" w:lineRule="auto"/>
              <w:jc w:val="center"/>
              <w:rPr>
                <w:rFonts w:ascii="Times New Roman" w:eastAsia="Calibri" w:hAnsi="Times New Roman" w:cs="Times New Roman"/>
                <w:color w:val="000000"/>
                <w:sz w:val="28"/>
                <w:szCs w:val="28"/>
              </w:rPr>
            </w:pPr>
            <w:r w:rsidRPr="00BC5C2A">
              <w:rPr>
                <w:rFonts w:ascii="Times New Roman" w:eastAsia="Calibri" w:hAnsi="Times New Roman" w:cs="Times New Roman"/>
                <w:color w:val="000000"/>
                <w:sz w:val="28"/>
                <w:szCs w:val="28"/>
              </w:rPr>
              <w:t>38625</w:t>
            </w:r>
          </w:p>
        </w:tc>
        <w:tc>
          <w:tcPr>
            <w:tcW w:w="1277" w:type="dxa"/>
            <w:tcBorders>
              <w:top w:val="single" w:sz="4" w:space="0" w:color="auto"/>
              <w:left w:val="single" w:sz="4" w:space="0" w:color="auto"/>
              <w:bottom w:val="single" w:sz="4" w:space="0" w:color="auto"/>
              <w:right w:val="single" w:sz="4" w:space="0" w:color="auto"/>
            </w:tcBorders>
            <w:vAlign w:val="center"/>
          </w:tcPr>
          <w:p w:rsidR="00DE313F" w:rsidRPr="00BC5C2A" w:rsidRDefault="00DE313F" w:rsidP="00DE313F">
            <w:pPr>
              <w:spacing w:after="0" w:line="240" w:lineRule="auto"/>
              <w:jc w:val="center"/>
              <w:rPr>
                <w:rFonts w:ascii="Times New Roman" w:eastAsia="Calibri" w:hAnsi="Times New Roman" w:cs="Times New Roman"/>
                <w:color w:val="000000"/>
                <w:sz w:val="28"/>
                <w:szCs w:val="28"/>
              </w:rPr>
            </w:pPr>
            <w:r w:rsidRPr="00BC5C2A">
              <w:rPr>
                <w:rFonts w:ascii="Times New Roman" w:eastAsia="Calibri" w:hAnsi="Times New Roman" w:cs="Times New Roman"/>
                <w:color w:val="000000"/>
                <w:sz w:val="28"/>
                <w:szCs w:val="28"/>
              </w:rPr>
              <w:t>14491</w:t>
            </w:r>
          </w:p>
        </w:tc>
        <w:tc>
          <w:tcPr>
            <w:tcW w:w="1277" w:type="dxa"/>
            <w:tcBorders>
              <w:top w:val="single" w:sz="4" w:space="0" w:color="auto"/>
              <w:left w:val="single" w:sz="4" w:space="0" w:color="auto"/>
              <w:bottom w:val="single" w:sz="4" w:space="0" w:color="auto"/>
              <w:right w:val="single" w:sz="4" w:space="0" w:color="auto"/>
            </w:tcBorders>
            <w:vAlign w:val="center"/>
            <w:hideMark/>
          </w:tcPr>
          <w:p w:rsidR="00DE313F" w:rsidRPr="00BC5C2A" w:rsidRDefault="00DE313F" w:rsidP="00DE313F">
            <w:pPr>
              <w:spacing w:after="0" w:line="240" w:lineRule="auto"/>
              <w:jc w:val="center"/>
              <w:rPr>
                <w:rFonts w:ascii="Times New Roman" w:eastAsia="Calibri" w:hAnsi="Times New Roman" w:cs="Times New Roman"/>
                <w:color w:val="000000"/>
                <w:sz w:val="28"/>
                <w:szCs w:val="28"/>
              </w:rPr>
            </w:pPr>
            <w:r w:rsidRPr="00BC5C2A">
              <w:rPr>
                <w:rFonts w:ascii="Times New Roman" w:eastAsia="Calibri" w:hAnsi="Times New Roman" w:cs="Times New Roman"/>
                <w:color w:val="000000"/>
                <w:sz w:val="28"/>
                <w:szCs w:val="28"/>
              </w:rPr>
              <w:t>22358</w:t>
            </w:r>
          </w:p>
        </w:tc>
        <w:tc>
          <w:tcPr>
            <w:tcW w:w="1135" w:type="dxa"/>
            <w:tcBorders>
              <w:top w:val="single" w:sz="4" w:space="0" w:color="auto"/>
              <w:left w:val="single" w:sz="4" w:space="0" w:color="auto"/>
              <w:bottom w:val="single" w:sz="4" w:space="0" w:color="auto"/>
              <w:right w:val="single" w:sz="4" w:space="0" w:color="auto"/>
            </w:tcBorders>
            <w:vAlign w:val="center"/>
          </w:tcPr>
          <w:p w:rsidR="00DE313F" w:rsidRPr="00BC5C2A" w:rsidRDefault="00DE313F" w:rsidP="00DE313F">
            <w:pPr>
              <w:spacing w:after="0" w:line="240" w:lineRule="auto"/>
              <w:jc w:val="center"/>
              <w:rPr>
                <w:rFonts w:ascii="Times New Roman" w:eastAsia="Calibri" w:hAnsi="Times New Roman" w:cs="Times New Roman"/>
                <w:color w:val="000000"/>
                <w:sz w:val="28"/>
                <w:szCs w:val="28"/>
              </w:rPr>
            </w:pPr>
            <w:r w:rsidRPr="00BC5C2A">
              <w:rPr>
                <w:rFonts w:ascii="Times New Roman" w:eastAsia="Calibri" w:hAnsi="Times New Roman" w:cs="Times New Roman"/>
                <w:color w:val="000000"/>
                <w:sz w:val="28"/>
                <w:szCs w:val="28"/>
              </w:rPr>
              <w:t>154,3</w:t>
            </w:r>
          </w:p>
        </w:tc>
        <w:tc>
          <w:tcPr>
            <w:tcW w:w="1560" w:type="dxa"/>
            <w:tcBorders>
              <w:top w:val="single" w:sz="4" w:space="0" w:color="auto"/>
              <w:left w:val="single" w:sz="4" w:space="0" w:color="auto"/>
              <w:bottom w:val="single" w:sz="4" w:space="0" w:color="auto"/>
              <w:right w:val="single" w:sz="4" w:space="0" w:color="auto"/>
            </w:tcBorders>
            <w:vAlign w:val="center"/>
          </w:tcPr>
          <w:p w:rsidR="00DE313F" w:rsidRPr="00BC5C2A" w:rsidRDefault="00DE313F" w:rsidP="00DE313F">
            <w:pPr>
              <w:spacing w:after="0" w:line="240" w:lineRule="auto"/>
              <w:jc w:val="center"/>
              <w:rPr>
                <w:rFonts w:ascii="Times New Roman" w:eastAsia="Calibri" w:hAnsi="Times New Roman" w:cs="Times New Roman"/>
                <w:color w:val="000000"/>
                <w:sz w:val="28"/>
                <w:szCs w:val="28"/>
              </w:rPr>
            </w:pPr>
            <w:r w:rsidRPr="00BC5C2A">
              <w:rPr>
                <w:rFonts w:ascii="Times New Roman" w:eastAsia="Calibri" w:hAnsi="Times New Roman" w:cs="Times New Roman"/>
                <w:color w:val="000000"/>
                <w:sz w:val="28"/>
                <w:szCs w:val="28"/>
              </w:rPr>
              <w:t>57,9</w:t>
            </w:r>
          </w:p>
        </w:tc>
        <w:tc>
          <w:tcPr>
            <w:tcW w:w="1560" w:type="dxa"/>
            <w:tcBorders>
              <w:top w:val="single" w:sz="4" w:space="0" w:color="auto"/>
              <w:left w:val="single" w:sz="4" w:space="0" w:color="auto"/>
              <w:bottom w:val="single" w:sz="4" w:space="0" w:color="auto"/>
              <w:right w:val="single" w:sz="4" w:space="0" w:color="auto"/>
            </w:tcBorders>
            <w:hideMark/>
          </w:tcPr>
          <w:p w:rsidR="00DE313F" w:rsidRPr="00BC5C2A" w:rsidRDefault="00DE313F" w:rsidP="00DE313F">
            <w:pPr>
              <w:spacing w:after="0" w:line="240" w:lineRule="auto"/>
              <w:jc w:val="center"/>
              <w:rPr>
                <w:rFonts w:ascii="Times New Roman" w:eastAsia="Calibri" w:hAnsi="Times New Roman" w:cs="Times New Roman"/>
                <w:color w:val="000000"/>
                <w:sz w:val="28"/>
                <w:szCs w:val="28"/>
              </w:rPr>
            </w:pPr>
            <w:r w:rsidRPr="00BC5C2A">
              <w:rPr>
                <w:rFonts w:ascii="Times New Roman" w:eastAsia="Calibri" w:hAnsi="Times New Roman" w:cs="Times New Roman"/>
                <w:color w:val="000000"/>
                <w:sz w:val="28"/>
                <w:szCs w:val="28"/>
              </w:rPr>
              <w:t>35610</w:t>
            </w:r>
          </w:p>
        </w:tc>
      </w:tr>
    </w:tbl>
    <w:p w:rsidR="00DE313F" w:rsidRPr="00BC5C2A" w:rsidRDefault="00DE313F" w:rsidP="00DE313F">
      <w:pPr>
        <w:ind w:firstLine="709"/>
        <w:jc w:val="both"/>
        <w:rPr>
          <w:color w:val="000000"/>
          <w:sz w:val="28"/>
          <w:szCs w:val="28"/>
        </w:rPr>
      </w:pPr>
    </w:p>
    <w:p w:rsidR="00DE313F" w:rsidRPr="00BC5C2A" w:rsidRDefault="00DE313F" w:rsidP="00DE313F">
      <w:pPr>
        <w:spacing w:after="0" w:line="240" w:lineRule="auto"/>
        <w:ind w:firstLine="709"/>
        <w:jc w:val="both"/>
        <w:rPr>
          <w:rFonts w:ascii="Times New Roman" w:hAnsi="Times New Roman" w:cs="Times New Roman"/>
          <w:sz w:val="28"/>
          <w:szCs w:val="28"/>
        </w:rPr>
      </w:pPr>
      <w:r w:rsidRPr="00BC5C2A">
        <w:rPr>
          <w:rFonts w:ascii="Times New Roman" w:hAnsi="Times New Roman" w:cs="Times New Roman"/>
          <w:sz w:val="28"/>
          <w:szCs w:val="28"/>
        </w:rPr>
        <w:t>В 1 сельском поселениях реализован 1 проект по благоустройству сельских территорий, создание и обустройство спортивных и детских площадок, в рамках государственной программы Российской Федерации «Комплексное развитие сельских территорий».</w:t>
      </w:r>
    </w:p>
    <w:p w:rsidR="00DE313F" w:rsidRPr="00BC5C2A" w:rsidRDefault="00DE313F" w:rsidP="00DE313F">
      <w:pPr>
        <w:spacing w:after="0" w:line="240" w:lineRule="auto"/>
        <w:ind w:firstLine="709"/>
        <w:jc w:val="both"/>
        <w:rPr>
          <w:rFonts w:ascii="Times New Roman" w:hAnsi="Times New Roman" w:cs="Times New Roman"/>
          <w:sz w:val="28"/>
          <w:szCs w:val="28"/>
        </w:rPr>
      </w:pPr>
      <w:r w:rsidRPr="00BC5C2A">
        <w:rPr>
          <w:rFonts w:ascii="Times New Roman" w:hAnsi="Times New Roman" w:cs="Times New Roman"/>
          <w:sz w:val="28"/>
          <w:szCs w:val="28"/>
        </w:rPr>
        <w:t xml:space="preserve">Поданы заявки на реализацию 10 проектов благоустройства сельских территорий на 2024 году. </w:t>
      </w:r>
    </w:p>
    <w:p w:rsidR="00DE313F" w:rsidRPr="00BC5C2A" w:rsidRDefault="00DE313F" w:rsidP="00DE313F">
      <w:pPr>
        <w:spacing w:after="0" w:line="240" w:lineRule="auto"/>
        <w:ind w:firstLine="709"/>
        <w:jc w:val="both"/>
        <w:rPr>
          <w:rFonts w:ascii="Times New Roman" w:hAnsi="Times New Roman" w:cs="Times New Roman"/>
          <w:sz w:val="28"/>
          <w:szCs w:val="28"/>
        </w:rPr>
      </w:pPr>
      <w:r w:rsidRPr="00BC5C2A">
        <w:rPr>
          <w:rFonts w:ascii="Times New Roman" w:hAnsi="Times New Roman" w:cs="Times New Roman"/>
          <w:sz w:val="28"/>
          <w:szCs w:val="28"/>
        </w:rPr>
        <w:t>В рамках ведомственной целевой программы «Современный облик сельских территорий» государственной программы Российской Федерации «Комплексное развитие сельских территорий» реализуются проекты комплексного развития сельских территорий, включающих в себя мероприятия по строительству, реконструкции и капитальным ремонтам социальных учреждений (школы, детские сады, дома культуры), строительство плоскостных спортивных сооружений,  строительство, реконструкции и капитальные ремонты инженерных коммуникаций.</w:t>
      </w:r>
    </w:p>
    <w:p w:rsidR="00DE313F" w:rsidRPr="00BC5C2A" w:rsidRDefault="00DE313F" w:rsidP="00DE313F">
      <w:pPr>
        <w:spacing w:after="0" w:line="240" w:lineRule="auto"/>
        <w:ind w:firstLine="709"/>
        <w:jc w:val="both"/>
        <w:rPr>
          <w:rFonts w:ascii="Times New Roman" w:hAnsi="Times New Roman" w:cs="Times New Roman"/>
          <w:sz w:val="28"/>
          <w:szCs w:val="28"/>
        </w:rPr>
      </w:pPr>
      <w:r w:rsidRPr="00BC5C2A">
        <w:rPr>
          <w:rFonts w:ascii="Times New Roman" w:hAnsi="Times New Roman" w:cs="Times New Roman"/>
          <w:b/>
          <w:sz w:val="28"/>
          <w:szCs w:val="28"/>
        </w:rPr>
        <w:t>В текущем году реализуется проекты</w:t>
      </w:r>
      <w:r w:rsidRPr="00BC5C2A">
        <w:rPr>
          <w:rFonts w:ascii="Times New Roman" w:hAnsi="Times New Roman" w:cs="Times New Roman"/>
          <w:sz w:val="28"/>
          <w:szCs w:val="28"/>
        </w:rPr>
        <w:t xml:space="preserve"> комплексного развития Борковского и Лесновского с-п. В рамках проектов предусмотрены следующие мероприятия:  </w:t>
      </w:r>
    </w:p>
    <w:p w:rsidR="00DE313F" w:rsidRPr="00BC5C2A" w:rsidRDefault="00DE313F" w:rsidP="00DE313F">
      <w:pPr>
        <w:spacing w:after="0" w:line="240" w:lineRule="auto"/>
        <w:ind w:firstLine="709"/>
        <w:jc w:val="both"/>
        <w:rPr>
          <w:rFonts w:ascii="Times New Roman" w:hAnsi="Times New Roman" w:cs="Times New Roman"/>
          <w:sz w:val="28"/>
          <w:szCs w:val="28"/>
        </w:rPr>
      </w:pPr>
      <w:r w:rsidRPr="00BC5C2A">
        <w:rPr>
          <w:rFonts w:ascii="Times New Roman" w:hAnsi="Times New Roman" w:cs="Times New Roman"/>
          <w:sz w:val="28"/>
          <w:szCs w:val="28"/>
        </w:rPr>
        <w:t>- Капитальный ремонт здания МАОУ «Борковская СОШ», д. Борки, ул. Школьная, д.5;</w:t>
      </w:r>
    </w:p>
    <w:p w:rsidR="00DE313F" w:rsidRPr="00BC5C2A" w:rsidRDefault="00DE313F" w:rsidP="00DE313F">
      <w:pPr>
        <w:spacing w:after="0" w:line="240" w:lineRule="auto"/>
        <w:ind w:firstLine="709"/>
        <w:jc w:val="both"/>
        <w:rPr>
          <w:rFonts w:ascii="Times New Roman" w:hAnsi="Times New Roman" w:cs="Times New Roman"/>
          <w:sz w:val="28"/>
          <w:szCs w:val="28"/>
        </w:rPr>
      </w:pPr>
      <w:r w:rsidRPr="00BC5C2A">
        <w:rPr>
          <w:rFonts w:ascii="Times New Roman" w:hAnsi="Times New Roman" w:cs="Times New Roman"/>
          <w:sz w:val="28"/>
          <w:szCs w:val="28"/>
        </w:rPr>
        <w:t>- Капитальный ремонт здания МАОУ «Борковская СОШ», д. Борки, ул. Школьная, д.4;</w:t>
      </w:r>
    </w:p>
    <w:p w:rsidR="00DE313F" w:rsidRPr="00BC5C2A" w:rsidRDefault="00DE313F" w:rsidP="00DE313F">
      <w:pPr>
        <w:spacing w:after="0" w:line="240" w:lineRule="auto"/>
        <w:ind w:firstLine="709"/>
        <w:jc w:val="both"/>
        <w:rPr>
          <w:rFonts w:ascii="Times New Roman" w:hAnsi="Times New Roman" w:cs="Times New Roman"/>
          <w:sz w:val="28"/>
          <w:szCs w:val="28"/>
        </w:rPr>
      </w:pPr>
      <w:r w:rsidRPr="00BC5C2A">
        <w:rPr>
          <w:rFonts w:ascii="Times New Roman" w:hAnsi="Times New Roman" w:cs="Times New Roman"/>
          <w:sz w:val="28"/>
          <w:szCs w:val="28"/>
        </w:rPr>
        <w:t>- Капитальный ремонт муниципального автономного учреждения «Борковский районный Дом народного творчества и досуга», д. Борки, ул. Заверяжская, д. 1;'</w:t>
      </w:r>
    </w:p>
    <w:p w:rsidR="00DE313F" w:rsidRPr="00BC5C2A" w:rsidRDefault="00DE313F" w:rsidP="00DE313F">
      <w:pPr>
        <w:spacing w:after="0" w:line="240" w:lineRule="auto"/>
        <w:ind w:firstLine="709"/>
        <w:jc w:val="both"/>
        <w:rPr>
          <w:rFonts w:ascii="Times New Roman" w:hAnsi="Times New Roman" w:cs="Times New Roman"/>
          <w:sz w:val="28"/>
          <w:szCs w:val="28"/>
        </w:rPr>
      </w:pPr>
      <w:r w:rsidRPr="00BC5C2A">
        <w:rPr>
          <w:rFonts w:ascii="Times New Roman" w:hAnsi="Times New Roman" w:cs="Times New Roman"/>
          <w:sz w:val="28"/>
          <w:szCs w:val="28"/>
        </w:rPr>
        <w:t>- Приобретение автомобиля для муниципального автономного учреждения «Борковский районный Дом народного творчества и досуга», д. Борки, ул. Заверяжская, д. 1;</w:t>
      </w:r>
    </w:p>
    <w:p w:rsidR="00DE313F" w:rsidRPr="00BC5C2A" w:rsidRDefault="00DE313F" w:rsidP="00DE313F">
      <w:pPr>
        <w:spacing w:after="0" w:line="240" w:lineRule="auto"/>
        <w:ind w:firstLine="709"/>
        <w:jc w:val="both"/>
        <w:rPr>
          <w:rFonts w:ascii="Times New Roman" w:hAnsi="Times New Roman" w:cs="Times New Roman"/>
          <w:sz w:val="28"/>
          <w:szCs w:val="28"/>
        </w:rPr>
      </w:pPr>
      <w:r w:rsidRPr="00BC5C2A">
        <w:rPr>
          <w:rFonts w:ascii="Times New Roman" w:hAnsi="Times New Roman" w:cs="Times New Roman"/>
          <w:sz w:val="28"/>
          <w:szCs w:val="28"/>
        </w:rPr>
        <w:t>- Капитальный ремонт МАОУ «Лесновская общеобразовательная школа», д. Лесная, ул.60 лет СССР, д.18;</w:t>
      </w:r>
    </w:p>
    <w:p w:rsidR="00DE313F" w:rsidRPr="00BC5C2A" w:rsidRDefault="00DE313F" w:rsidP="00DE313F">
      <w:pPr>
        <w:spacing w:after="0" w:line="240" w:lineRule="auto"/>
        <w:ind w:firstLine="709"/>
        <w:jc w:val="both"/>
        <w:rPr>
          <w:rFonts w:ascii="Times New Roman" w:hAnsi="Times New Roman" w:cs="Times New Roman"/>
          <w:sz w:val="28"/>
          <w:szCs w:val="28"/>
        </w:rPr>
      </w:pPr>
      <w:r w:rsidRPr="00BC5C2A">
        <w:rPr>
          <w:rFonts w:ascii="Times New Roman" w:hAnsi="Times New Roman" w:cs="Times New Roman"/>
          <w:sz w:val="28"/>
          <w:szCs w:val="28"/>
        </w:rPr>
        <w:t xml:space="preserve">- Капитальный ремонт МАОУ «Лесновская образовательная школа» </w:t>
      </w:r>
      <w:r w:rsidRPr="00BC5C2A">
        <w:rPr>
          <w:rFonts w:ascii="Times New Roman" w:hAnsi="Times New Roman" w:cs="Times New Roman"/>
          <w:sz w:val="28"/>
          <w:szCs w:val="28"/>
        </w:rPr>
        <w:lastRenderedPageBreak/>
        <w:t>здание дошкольных групп в д. Лесная, ул. 60 лет СССР, д.15;</w:t>
      </w:r>
    </w:p>
    <w:p w:rsidR="00DE313F" w:rsidRPr="00BC5C2A" w:rsidRDefault="00DE313F" w:rsidP="00DE313F">
      <w:pPr>
        <w:spacing w:after="0" w:line="240" w:lineRule="auto"/>
        <w:ind w:firstLine="709"/>
        <w:jc w:val="both"/>
        <w:rPr>
          <w:rFonts w:ascii="Times New Roman" w:hAnsi="Times New Roman" w:cs="Times New Roman"/>
          <w:sz w:val="28"/>
          <w:szCs w:val="28"/>
        </w:rPr>
      </w:pPr>
      <w:r w:rsidRPr="00BC5C2A">
        <w:rPr>
          <w:rFonts w:ascii="Times New Roman" w:hAnsi="Times New Roman" w:cs="Times New Roman"/>
          <w:sz w:val="28"/>
          <w:szCs w:val="28"/>
        </w:rPr>
        <w:t>- Капитальный ремонт МАУ «Лесновский Дом культуры», д. Лесная, ул. 60 лет СССР, д.17.</w:t>
      </w:r>
    </w:p>
    <w:p w:rsidR="00DE313F" w:rsidRPr="00BC5C2A" w:rsidRDefault="00DE313F" w:rsidP="00DE313F">
      <w:pPr>
        <w:spacing w:after="0" w:line="240" w:lineRule="auto"/>
        <w:ind w:firstLine="709"/>
        <w:jc w:val="both"/>
        <w:rPr>
          <w:rFonts w:ascii="Times New Roman" w:hAnsi="Times New Roman" w:cs="Times New Roman"/>
          <w:sz w:val="28"/>
          <w:szCs w:val="28"/>
        </w:rPr>
      </w:pPr>
    </w:p>
    <w:p w:rsidR="00DE313F" w:rsidRPr="00BC5C2A" w:rsidRDefault="00DE313F" w:rsidP="00DE313F">
      <w:pPr>
        <w:spacing w:after="0" w:line="240" w:lineRule="auto"/>
        <w:ind w:firstLine="709"/>
        <w:jc w:val="both"/>
        <w:rPr>
          <w:rFonts w:ascii="Times New Roman" w:hAnsi="Times New Roman" w:cs="Times New Roman"/>
          <w:sz w:val="28"/>
          <w:szCs w:val="28"/>
        </w:rPr>
      </w:pPr>
      <w:r w:rsidRPr="00BC5C2A">
        <w:rPr>
          <w:rFonts w:ascii="Times New Roman" w:hAnsi="Times New Roman" w:cs="Times New Roman"/>
          <w:sz w:val="28"/>
          <w:szCs w:val="28"/>
        </w:rPr>
        <w:t xml:space="preserve">Подана заявка на конкурсный отбор 2024 года по комплексному развитию Трубичинского с-п: </w:t>
      </w:r>
    </w:p>
    <w:p w:rsidR="00DE313F" w:rsidRPr="00BC5C2A" w:rsidRDefault="00DE313F" w:rsidP="00DE313F">
      <w:pPr>
        <w:spacing w:after="0" w:line="240" w:lineRule="auto"/>
        <w:ind w:firstLine="709"/>
        <w:jc w:val="both"/>
        <w:rPr>
          <w:rFonts w:ascii="Times New Roman" w:hAnsi="Times New Roman" w:cs="Times New Roman"/>
          <w:sz w:val="28"/>
          <w:szCs w:val="28"/>
        </w:rPr>
      </w:pPr>
      <w:r w:rsidRPr="00BC5C2A">
        <w:rPr>
          <w:rFonts w:ascii="Times New Roman" w:hAnsi="Times New Roman" w:cs="Times New Roman"/>
          <w:sz w:val="28"/>
          <w:szCs w:val="28"/>
        </w:rPr>
        <w:t>- Капитальный ремонт здания дошкольных групп муниципального автономного общеобразовательного учреждения "Чечулинская средняя общеобразовательная школа", д. Чечулино, ул. Воцкая, д.9;</w:t>
      </w:r>
    </w:p>
    <w:p w:rsidR="00DE313F" w:rsidRPr="00BC5C2A" w:rsidRDefault="00DE313F" w:rsidP="00DE313F">
      <w:pPr>
        <w:spacing w:after="0" w:line="240" w:lineRule="auto"/>
        <w:ind w:firstLine="709"/>
        <w:jc w:val="both"/>
        <w:rPr>
          <w:rFonts w:ascii="Times New Roman" w:hAnsi="Times New Roman" w:cs="Times New Roman"/>
          <w:sz w:val="28"/>
          <w:szCs w:val="28"/>
        </w:rPr>
      </w:pPr>
      <w:r w:rsidRPr="00BC5C2A">
        <w:rPr>
          <w:rFonts w:ascii="Times New Roman" w:hAnsi="Times New Roman" w:cs="Times New Roman"/>
          <w:sz w:val="28"/>
          <w:szCs w:val="28"/>
        </w:rPr>
        <w:t>- Капитальный ремонт муниципального автономного учреждения "Чечулинский районный Центр фольклора и досуга" д. Чечулино, ул. Воцкая, д.11;</w:t>
      </w:r>
    </w:p>
    <w:p w:rsidR="007A0490" w:rsidRPr="00BC5C2A" w:rsidRDefault="00DE313F" w:rsidP="00DE313F">
      <w:pPr>
        <w:spacing w:after="0" w:line="240" w:lineRule="auto"/>
        <w:ind w:firstLine="709"/>
        <w:jc w:val="both"/>
        <w:rPr>
          <w:rFonts w:ascii="Times New Roman" w:hAnsi="Times New Roman" w:cs="Times New Roman"/>
          <w:color w:val="000000"/>
          <w:sz w:val="28"/>
          <w:szCs w:val="28"/>
        </w:rPr>
      </w:pPr>
      <w:r w:rsidRPr="00BC5C2A">
        <w:rPr>
          <w:rFonts w:ascii="Times New Roman" w:hAnsi="Times New Roman" w:cs="Times New Roman"/>
          <w:sz w:val="28"/>
          <w:szCs w:val="28"/>
        </w:rPr>
        <w:t>- Строительство социально-культурного центра по адресу Новгородская область, Новгородский район, Трубичинское сельское поселение, д. Подберезье, ул. Центральная;</w:t>
      </w:r>
    </w:p>
    <w:p w:rsidR="007A0490" w:rsidRPr="00BC5C2A" w:rsidRDefault="007A0490" w:rsidP="007A0490">
      <w:pPr>
        <w:widowControl/>
        <w:suppressAutoHyphens w:val="0"/>
        <w:autoSpaceDN/>
        <w:spacing w:line="240" w:lineRule="auto"/>
        <w:ind w:firstLine="851"/>
        <w:contextualSpacing/>
        <w:jc w:val="both"/>
        <w:textAlignment w:val="auto"/>
        <w:rPr>
          <w:rFonts w:ascii="Times New Roman" w:hAnsi="Times New Roman" w:cs="Times New Roman"/>
          <w:b/>
          <w:sz w:val="28"/>
          <w:szCs w:val="28"/>
        </w:rPr>
      </w:pPr>
    </w:p>
    <w:p w:rsidR="007A0490" w:rsidRPr="00FF23C9" w:rsidRDefault="007A0490" w:rsidP="007A0490">
      <w:pPr>
        <w:widowControl/>
        <w:suppressAutoHyphens w:val="0"/>
        <w:autoSpaceDN/>
        <w:spacing w:line="240" w:lineRule="auto"/>
        <w:ind w:firstLine="851"/>
        <w:contextualSpacing/>
        <w:jc w:val="both"/>
        <w:textAlignment w:val="auto"/>
        <w:rPr>
          <w:rFonts w:ascii="Times New Roman" w:hAnsi="Times New Roman" w:cs="Times New Roman"/>
          <w:b/>
          <w:sz w:val="28"/>
          <w:szCs w:val="28"/>
          <w:highlight w:val="yellow"/>
        </w:rPr>
      </w:pPr>
    </w:p>
    <w:p w:rsidR="00C707FE" w:rsidRPr="00BC5C2A" w:rsidRDefault="00C707FE" w:rsidP="00FD78AA">
      <w:pPr>
        <w:widowControl/>
        <w:suppressAutoHyphens w:val="0"/>
        <w:autoSpaceDN/>
        <w:spacing w:line="240" w:lineRule="auto"/>
        <w:ind w:firstLine="851"/>
        <w:contextualSpacing/>
        <w:jc w:val="both"/>
        <w:textAlignment w:val="auto"/>
        <w:rPr>
          <w:rFonts w:ascii="Times New Roman" w:hAnsi="Times New Roman" w:cs="Times New Roman"/>
          <w:b/>
          <w:sz w:val="28"/>
          <w:szCs w:val="28"/>
        </w:rPr>
      </w:pPr>
    </w:p>
    <w:p w:rsidR="00EE47D6" w:rsidRPr="00BC5C2A" w:rsidRDefault="00C707FE" w:rsidP="00FD78AA">
      <w:pPr>
        <w:widowControl/>
        <w:suppressAutoHyphens w:val="0"/>
        <w:autoSpaceDN/>
        <w:spacing w:line="240" w:lineRule="auto"/>
        <w:ind w:firstLine="851"/>
        <w:contextualSpacing/>
        <w:jc w:val="both"/>
        <w:textAlignment w:val="auto"/>
        <w:rPr>
          <w:rFonts w:ascii="Times New Roman" w:hAnsi="Times New Roman" w:cs="Times New Roman"/>
          <w:sz w:val="28"/>
          <w:szCs w:val="28"/>
        </w:rPr>
      </w:pPr>
      <w:r w:rsidRPr="00BC5C2A">
        <w:rPr>
          <w:rFonts w:ascii="Times New Roman" w:hAnsi="Times New Roman" w:cs="Times New Roman"/>
          <w:b/>
          <w:sz w:val="28"/>
          <w:szCs w:val="28"/>
        </w:rPr>
        <w:t xml:space="preserve">4. </w:t>
      </w:r>
      <w:r w:rsidR="001B664D" w:rsidRPr="00BC5C2A">
        <w:rPr>
          <w:rFonts w:ascii="Times New Roman" w:hAnsi="Times New Roman" w:cs="Times New Roman"/>
          <w:b/>
          <w:sz w:val="28"/>
          <w:szCs w:val="28"/>
        </w:rPr>
        <w:t>СТРОИТЕЛЬСТВО</w:t>
      </w:r>
      <w:r w:rsidRPr="00BC5C2A">
        <w:rPr>
          <w:rFonts w:ascii="Times New Roman" w:hAnsi="Times New Roman" w:cs="Times New Roman"/>
          <w:b/>
          <w:sz w:val="28"/>
          <w:szCs w:val="28"/>
        </w:rPr>
        <w:t>, БЛАГОУСТРОЙСТВО, Г</w:t>
      </w:r>
      <w:r w:rsidR="00423FDE" w:rsidRPr="00BC5C2A">
        <w:rPr>
          <w:rFonts w:ascii="Times New Roman" w:hAnsi="Times New Roman" w:cs="Times New Roman"/>
          <w:b/>
          <w:sz w:val="28"/>
          <w:szCs w:val="28"/>
        </w:rPr>
        <w:t>РАДОСТРОИТЕЛЬНАЯ ДЕЯТЕЛЬНОСТЬ</w:t>
      </w:r>
      <w:r w:rsidR="00EE47D6" w:rsidRPr="00BC5C2A">
        <w:rPr>
          <w:rFonts w:ascii="Times New Roman" w:hAnsi="Times New Roman" w:cs="Times New Roman"/>
          <w:sz w:val="28"/>
          <w:szCs w:val="28"/>
        </w:rPr>
        <w:t xml:space="preserve"> </w:t>
      </w:r>
    </w:p>
    <w:p w:rsidR="009A55CD" w:rsidRPr="00FF23C9" w:rsidRDefault="009A55CD" w:rsidP="009A55CD">
      <w:pPr>
        <w:spacing w:line="240" w:lineRule="auto"/>
        <w:rPr>
          <w:rFonts w:ascii="Times New Roman" w:hAnsi="Times New Roman" w:cs="Times New Roman"/>
          <w:sz w:val="28"/>
          <w:szCs w:val="28"/>
          <w:highlight w:val="yellow"/>
        </w:rPr>
      </w:pPr>
    </w:p>
    <w:p w:rsidR="00BC5C2A" w:rsidRPr="00BC5C2A" w:rsidRDefault="00BC5C2A" w:rsidP="00BC5C2A">
      <w:pPr>
        <w:spacing w:after="0" w:line="240" w:lineRule="auto"/>
        <w:ind w:firstLine="709"/>
        <w:jc w:val="both"/>
        <w:rPr>
          <w:rFonts w:ascii="Times New Roman" w:hAnsi="Times New Roman" w:cs="Times New Roman"/>
          <w:sz w:val="28"/>
          <w:szCs w:val="26"/>
        </w:rPr>
      </w:pPr>
      <w:r w:rsidRPr="00BC5C2A">
        <w:rPr>
          <w:rFonts w:ascii="Times New Roman" w:hAnsi="Times New Roman" w:cs="Times New Roman"/>
          <w:sz w:val="28"/>
          <w:szCs w:val="26"/>
        </w:rPr>
        <w:t>За период с января по сентябрь по оперативным данным введено 108626 кв. м. жилых домов.</w:t>
      </w:r>
    </w:p>
    <w:p w:rsidR="00BC5C2A" w:rsidRPr="00BC5C2A" w:rsidRDefault="00BC5C2A" w:rsidP="00BC5C2A">
      <w:pPr>
        <w:spacing w:after="0" w:line="240" w:lineRule="auto"/>
        <w:ind w:firstLine="709"/>
        <w:jc w:val="both"/>
        <w:rPr>
          <w:rFonts w:ascii="Times New Roman" w:hAnsi="Times New Roman" w:cs="Times New Roman"/>
          <w:sz w:val="28"/>
          <w:szCs w:val="26"/>
        </w:rPr>
      </w:pPr>
      <w:r w:rsidRPr="00BC5C2A">
        <w:rPr>
          <w:rFonts w:ascii="Times New Roman" w:hAnsi="Times New Roman" w:cs="Times New Roman"/>
          <w:sz w:val="28"/>
          <w:szCs w:val="26"/>
        </w:rPr>
        <w:t>Администрация Новгородского муниципального района в третьем квартале 2023 года исполняла в полном объеме полномочия 10 поселений по градостроительной деятельности. За 3 квартал 2023 года утверждены:</w:t>
      </w:r>
    </w:p>
    <w:p w:rsidR="00BC5C2A" w:rsidRPr="00BC5C2A" w:rsidRDefault="00BC5C2A" w:rsidP="00BC5C2A">
      <w:pPr>
        <w:numPr>
          <w:ilvl w:val="0"/>
          <w:numId w:val="17"/>
        </w:numPr>
        <w:spacing w:after="0" w:line="240" w:lineRule="auto"/>
        <w:jc w:val="both"/>
        <w:rPr>
          <w:rFonts w:ascii="Times New Roman" w:hAnsi="Times New Roman" w:cs="Times New Roman"/>
          <w:sz w:val="28"/>
          <w:szCs w:val="26"/>
        </w:rPr>
      </w:pPr>
      <w:r w:rsidRPr="00BC5C2A">
        <w:rPr>
          <w:rFonts w:ascii="Times New Roman" w:hAnsi="Times New Roman" w:cs="Times New Roman"/>
          <w:sz w:val="28"/>
          <w:szCs w:val="26"/>
        </w:rPr>
        <w:t>Изменения в генеральный план Борковского сельского поселения;</w:t>
      </w:r>
    </w:p>
    <w:p w:rsidR="00BC5C2A" w:rsidRPr="00BC5C2A" w:rsidRDefault="00BC5C2A" w:rsidP="00BC5C2A">
      <w:pPr>
        <w:spacing w:after="0" w:line="240" w:lineRule="auto"/>
        <w:ind w:firstLine="709"/>
        <w:jc w:val="both"/>
        <w:rPr>
          <w:rFonts w:ascii="Times New Roman" w:hAnsi="Times New Roman" w:cs="Times New Roman"/>
          <w:sz w:val="28"/>
          <w:szCs w:val="26"/>
        </w:rPr>
      </w:pPr>
      <w:r w:rsidRPr="00BC5C2A">
        <w:rPr>
          <w:rFonts w:ascii="Times New Roman" w:hAnsi="Times New Roman" w:cs="Times New Roman"/>
          <w:sz w:val="28"/>
          <w:szCs w:val="26"/>
        </w:rPr>
        <w:t>Для осуществления застройки земельных участков за 3 квартал 2023 года выдано:</w:t>
      </w:r>
    </w:p>
    <w:p w:rsidR="00BC5C2A" w:rsidRPr="00BC5C2A" w:rsidRDefault="00BC5C2A" w:rsidP="00BC5C2A">
      <w:pPr>
        <w:numPr>
          <w:ilvl w:val="0"/>
          <w:numId w:val="18"/>
        </w:numPr>
        <w:spacing w:after="0" w:line="240" w:lineRule="auto"/>
        <w:jc w:val="both"/>
        <w:rPr>
          <w:rFonts w:ascii="Times New Roman" w:hAnsi="Times New Roman" w:cs="Times New Roman"/>
          <w:sz w:val="28"/>
          <w:szCs w:val="26"/>
          <w:lang w:bidi="en-US"/>
        </w:rPr>
      </w:pPr>
      <w:r w:rsidRPr="00BC5C2A">
        <w:rPr>
          <w:rFonts w:ascii="Times New Roman" w:hAnsi="Times New Roman" w:cs="Times New Roman"/>
          <w:sz w:val="28"/>
          <w:szCs w:val="26"/>
        </w:rPr>
        <w:t>163</w:t>
      </w:r>
      <w:r w:rsidRPr="00BC5C2A">
        <w:rPr>
          <w:rFonts w:ascii="Times New Roman" w:hAnsi="Times New Roman" w:cs="Times New Roman"/>
          <w:sz w:val="28"/>
          <w:szCs w:val="26"/>
          <w:lang w:bidi="en-US"/>
        </w:rPr>
        <w:t xml:space="preserve"> градостроительных план</w:t>
      </w:r>
      <w:r w:rsidRPr="00BC5C2A">
        <w:rPr>
          <w:rFonts w:ascii="Times New Roman" w:hAnsi="Times New Roman" w:cs="Times New Roman"/>
          <w:sz w:val="28"/>
          <w:szCs w:val="26"/>
        </w:rPr>
        <w:t>а</w:t>
      </w:r>
      <w:r w:rsidRPr="00BC5C2A">
        <w:rPr>
          <w:rFonts w:ascii="Times New Roman" w:hAnsi="Times New Roman" w:cs="Times New Roman"/>
          <w:sz w:val="28"/>
          <w:szCs w:val="26"/>
          <w:lang w:bidi="en-US"/>
        </w:rPr>
        <w:t>;</w:t>
      </w:r>
    </w:p>
    <w:p w:rsidR="00BC5C2A" w:rsidRPr="00BC5C2A" w:rsidRDefault="00BC5C2A" w:rsidP="00BC5C2A">
      <w:pPr>
        <w:numPr>
          <w:ilvl w:val="0"/>
          <w:numId w:val="18"/>
        </w:numPr>
        <w:spacing w:after="0" w:line="240" w:lineRule="auto"/>
        <w:jc w:val="both"/>
        <w:rPr>
          <w:rFonts w:ascii="Times New Roman" w:hAnsi="Times New Roman" w:cs="Times New Roman"/>
          <w:sz w:val="28"/>
          <w:szCs w:val="26"/>
        </w:rPr>
      </w:pPr>
      <w:r w:rsidRPr="00BC5C2A">
        <w:rPr>
          <w:rFonts w:ascii="Times New Roman" w:hAnsi="Times New Roman" w:cs="Times New Roman"/>
          <w:sz w:val="28"/>
          <w:szCs w:val="26"/>
        </w:rPr>
        <w:t>106 уведомлений о соответствии планируемого строительства или реконструкции объекта индивидуального жилищного строительства или садового дома требованиям законодательства о градостроительной деятельности;</w:t>
      </w:r>
    </w:p>
    <w:p w:rsidR="00BC5C2A" w:rsidRPr="00BC5C2A" w:rsidRDefault="00BC5C2A" w:rsidP="00BC5C2A">
      <w:pPr>
        <w:numPr>
          <w:ilvl w:val="0"/>
          <w:numId w:val="18"/>
        </w:numPr>
        <w:spacing w:after="0" w:line="240" w:lineRule="auto"/>
        <w:jc w:val="both"/>
        <w:rPr>
          <w:rFonts w:ascii="Times New Roman" w:hAnsi="Times New Roman" w:cs="Times New Roman"/>
          <w:sz w:val="28"/>
          <w:szCs w:val="26"/>
        </w:rPr>
      </w:pPr>
      <w:r w:rsidRPr="00BC5C2A">
        <w:rPr>
          <w:rFonts w:ascii="Times New Roman" w:hAnsi="Times New Roman" w:cs="Times New Roman"/>
          <w:sz w:val="28"/>
          <w:szCs w:val="26"/>
        </w:rPr>
        <w:t>46 уведомлений о соответствии построенного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C5C2A" w:rsidRPr="00BC5C2A" w:rsidRDefault="00BC5C2A" w:rsidP="00BC5C2A">
      <w:pPr>
        <w:spacing w:after="0" w:line="240" w:lineRule="auto"/>
        <w:ind w:firstLine="709"/>
        <w:jc w:val="both"/>
        <w:rPr>
          <w:rFonts w:ascii="Times New Roman" w:hAnsi="Times New Roman" w:cs="Times New Roman"/>
          <w:sz w:val="28"/>
          <w:szCs w:val="26"/>
        </w:rPr>
      </w:pPr>
      <w:r w:rsidRPr="00BC5C2A">
        <w:rPr>
          <w:rFonts w:ascii="Times New Roman" w:hAnsi="Times New Roman" w:cs="Times New Roman"/>
          <w:sz w:val="28"/>
          <w:szCs w:val="26"/>
        </w:rPr>
        <w:t>В 2023 году в приоритетном национальном проекте «Формирование комфортной городской среды» Новгородского муниципального района принимают участие Панковское и Пролетарское городские поселения.</w:t>
      </w:r>
    </w:p>
    <w:p w:rsidR="00BC5C2A" w:rsidRPr="00BC5C2A" w:rsidRDefault="00BC5C2A" w:rsidP="00BC5C2A">
      <w:pPr>
        <w:spacing w:after="0" w:line="240" w:lineRule="auto"/>
        <w:ind w:firstLine="709"/>
        <w:jc w:val="both"/>
        <w:rPr>
          <w:rFonts w:ascii="Times New Roman" w:hAnsi="Times New Roman" w:cs="Times New Roman"/>
          <w:sz w:val="28"/>
          <w:szCs w:val="26"/>
        </w:rPr>
      </w:pPr>
      <w:r w:rsidRPr="00BC5C2A">
        <w:rPr>
          <w:rFonts w:ascii="Times New Roman" w:hAnsi="Times New Roman" w:cs="Times New Roman"/>
          <w:sz w:val="28"/>
          <w:szCs w:val="26"/>
        </w:rPr>
        <w:t xml:space="preserve">В Панковском городском поселении заключен муниципальный контракт на сумму 4033186 рублей 74 копейки на благоустройство общественной </w:t>
      </w:r>
      <w:r w:rsidRPr="00BC5C2A">
        <w:rPr>
          <w:rFonts w:ascii="Times New Roman" w:hAnsi="Times New Roman" w:cs="Times New Roman"/>
          <w:sz w:val="28"/>
          <w:szCs w:val="26"/>
        </w:rPr>
        <w:lastRenderedPageBreak/>
        <w:t>территории по ул. Строительная (между домами 3,5,7) рп. Панковка, работы выполнены.</w:t>
      </w:r>
    </w:p>
    <w:p w:rsidR="00BC5C2A" w:rsidRPr="00BC5C2A" w:rsidRDefault="00BC5C2A" w:rsidP="00BC5C2A">
      <w:pPr>
        <w:spacing w:after="0" w:line="240" w:lineRule="auto"/>
        <w:ind w:firstLine="709"/>
        <w:jc w:val="both"/>
        <w:rPr>
          <w:rFonts w:ascii="Times New Roman" w:hAnsi="Times New Roman" w:cs="Times New Roman"/>
          <w:sz w:val="28"/>
          <w:szCs w:val="26"/>
        </w:rPr>
      </w:pPr>
      <w:r w:rsidRPr="00BC5C2A">
        <w:rPr>
          <w:rFonts w:ascii="Times New Roman" w:hAnsi="Times New Roman" w:cs="Times New Roman"/>
          <w:sz w:val="28"/>
          <w:szCs w:val="26"/>
        </w:rPr>
        <w:t>В Пролетарском городском поселении по муниципальному контракту на сумму 2365672 рублей 95 копеек проведены работы по благоустройству общественной территории «Ремонт тротуара по ул. Октябрьская» в р.п. Пролетарий.</w:t>
      </w:r>
    </w:p>
    <w:p w:rsidR="00DA0746" w:rsidRPr="00BC5C2A" w:rsidRDefault="00DA0746" w:rsidP="00FD78AA">
      <w:pPr>
        <w:spacing w:after="0" w:line="240" w:lineRule="auto"/>
        <w:ind w:firstLine="709"/>
        <w:jc w:val="both"/>
        <w:rPr>
          <w:rFonts w:ascii="Times New Roman" w:eastAsia="Times New Roman" w:hAnsi="Times New Roman" w:cs="Times New Roman"/>
          <w:b/>
          <w:sz w:val="28"/>
          <w:szCs w:val="28"/>
          <w:lang w:eastAsia="ru-RU"/>
        </w:rPr>
      </w:pPr>
    </w:p>
    <w:p w:rsidR="00AF4FF4" w:rsidRPr="00BC5C2A" w:rsidRDefault="00DA0746" w:rsidP="00FD78AA">
      <w:pPr>
        <w:spacing w:after="0" w:line="240" w:lineRule="auto"/>
        <w:ind w:firstLine="709"/>
        <w:jc w:val="both"/>
        <w:rPr>
          <w:rFonts w:ascii="Times New Roman" w:eastAsia="Arial Unicode MS" w:hAnsi="Times New Roman" w:cs="Times New Roman"/>
          <w:b/>
          <w:sz w:val="28"/>
          <w:szCs w:val="28"/>
          <w:lang w:eastAsia="ru-RU" w:bidi="en-US"/>
        </w:rPr>
      </w:pPr>
      <w:r w:rsidRPr="00BC5C2A">
        <w:rPr>
          <w:rFonts w:ascii="Times New Roman" w:eastAsia="Times New Roman" w:hAnsi="Times New Roman" w:cs="Times New Roman"/>
          <w:b/>
          <w:sz w:val="28"/>
          <w:szCs w:val="28"/>
          <w:lang w:eastAsia="ru-RU"/>
        </w:rPr>
        <w:t>5</w:t>
      </w:r>
      <w:r w:rsidR="00FB78AD" w:rsidRPr="00BC5C2A">
        <w:rPr>
          <w:rFonts w:ascii="Times New Roman" w:eastAsia="Times New Roman" w:hAnsi="Times New Roman" w:cs="Times New Roman"/>
          <w:b/>
          <w:sz w:val="28"/>
          <w:szCs w:val="28"/>
          <w:lang w:eastAsia="ru-RU"/>
        </w:rPr>
        <w:t>.</w:t>
      </w:r>
      <w:r w:rsidR="000C3D00" w:rsidRPr="00BC5C2A">
        <w:rPr>
          <w:rFonts w:ascii="Times New Roman" w:eastAsia="Times New Roman" w:hAnsi="Times New Roman" w:cs="Times New Roman"/>
          <w:b/>
          <w:sz w:val="28"/>
          <w:szCs w:val="28"/>
          <w:lang w:eastAsia="ru-RU"/>
        </w:rPr>
        <w:t xml:space="preserve"> </w:t>
      </w:r>
      <w:r w:rsidR="000C3D00" w:rsidRPr="00BC5C2A">
        <w:rPr>
          <w:rFonts w:ascii="Times New Roman" w:eastAsia="Arial Unicode MS" w:hAnsi="Times New Roman" w:cs="Times New Roman"/>
          <w:b/>
          <w:sz w:val="28"/>
          <w:szCs w:val="28"/>
          <w:lang w:eastAsia="ru-RU" w:bidi="en-US"/>
        </w:rPr>
        <w:t xml:space="preserve">ИНВЕСТИЦИОННАЯ ДЕЯТЕЛЬНОСТЬ. </w:t>
      </w:r>
    </w:p>
    <w:p w:rsidR="000C3D00" w:rsidRPr="00BC5C2A" w:rsidRDefault="000C3D00" w:rsidP="00FD78AA">
      <w:pPr>
        <w:widowControl/>
        <w:shd w:val="clear" w:color="auto" w:fill="FFFFFF"/>
        <w:suppressAutoHyphens w:val="0"/>
        <w:autoSpaceDN/>
        <w:spacing w:after="0" w:line="240" w:lineRule="auto"/>
        <w:ind w:firstLine="709"/>
        <w:jc w:val="both"/>
        <w:rPr>
          <w:rFonts w:ascii="Times New Roman" w:eastAsia="Times New Roman" w:hAnsi="Times New Roman" w:cs="Times New Roman"/>
          <w:sz w:val="28"/>
          <w:szCs w:val="28"/>
          <w:lang w:eastAsia="ru-RU"/>
        </w:rPr>
      </w:pPr>
      <w:r w:rsidRPr="00BC5C2A">
        <w:rPr>
          <w:rFonts w:ascii="Times New Roman" w:eastAsia="Times New Roman" w:hAnsi="Times New Roman" w:cs="Times New Roman"/>
          <w:sz w:val="28"/>
          <w:szCs w:val="28"/>
          <w:lang w:eastAsia="ru-RU"/>
        </w:rPr>
        <w:t>В Новгородском районе инвестиционная политика направлена, как на поддержку действующих отраслей, так и на развитие новых производств, что способствует укреплению конкурентоспособности экономики района, более рациональному использованию трудовых и природных ресурсов, увеличению налоговых и неналоговых платежей в бюджет.</w:t>
      </w:r>
    </w:p>
    <w:p w:rsidR="000C3D00" w:rsidRPr="00BC5C2A" w:rsidRDefault="000C3D00" w:rsidP="00FD78AA">
      <w:pPr>
        <w:widowControl/>
        <w:shd w:val="clear" w:color="auto" w:fill="FFFFFF"/>
        <w:suppressAutoHyphens w:val="0"/>
        <w:autoSpaceDN/>
        <w:spacing w:after="0" w:line="240" w:lineRule="auto"/>
        <w:ind w:firstLine="709"/>
        <w:jc w:val="both"/>
        <w:rPr>
          <w:rFonts w:ascii="Times New Roman" w:eastAsia="Times New Roman" w:hAnsi="Times New Roman" w:cs="Times New Roman"/>
          <w:sz w:val="28"/>
          <w:szCs w:val="28"/>
          <w:lang w:eastAsia="ru-RU"/>
        </w:rPr>
      </w:pPr>
      <w:r w:rsidRPr="00BC5C2A">
        <w:rPr>
          <w:rFonts w:ascii="Times New Roman" w:eastAsia="Times New Roman" w:hAnsi="Times New Roman" w:cs="Times New Roman"/>
          <w:sz w:val="28"/>
          <w:szCs w:val="28"/>
          <w:lang w:eastAsia="ru-RU"/>
        </w:rPr>
        <w:t>Учитывая транспортно-географическое положение, наличие трудовых и природных ресурсов приоритетными направлениями инвестирования являются: обрабатывающая промышленность, агропромышленный комплекс, торговля, строительство.</w:t>
      </w:r>
    </w:p>
    <w:p w:rsidR="000C3D00" w:rsidRPr="00BC5C2A" w:rsidRDefault="000C3D00" w:rsidP="00FD78AA">
      <w:pPr>
        <w:widowControl/>
        <w:shd w:val="clear" w:color="auto" w:fill="FFFFFF"/>
        <w:suppressAutoHyphens w:val="0"/>
        <w:autoSpaceDN/>
        <w:spacing w:after="0" w:line="240" w:lineRule="auto"/>
        <w:ind w:firstLine="709"/>
        <w:jc w:val="both"/>
        <w:rPr>
          <w:rFonts w:ascii="Times New Roman" w:eastAsia="Times New Roman" w:hAnsi="Times New Roman" w:cs="Times New Roman"/>
          <w:sz w:val="28"/>
          <w:szCs w:val="28"/>
          <w:lang w:eastAsia="ru-RU"/>
        </w:rPr>
      </w:pPr>
      <w:r w:rsidRPr="00BC5C2A">
        <w:rPr>
          <w:rFonts w:ascii="Times New Roman" w:eastAsia="Times New Roman" w:hAnsi="Times New Roman" w:cs="Times New Roman"/>
          <w:sz w:val="28"/>
          <w:szCs w:val="28"/>
          <w:lang w:eastAsia="ru-RU"/>
        </w:rPr>
        <w:t>С целью привлечения инвестиций в экономику Новгородского района сформирован Инвестиционный паспорт Новгородского муниципального района.</w:t>
      </w:r>
    </w:p>
    <w:p w:rsidR="000C3D00" w:rsidRPr="00BC5C2A" w:rsidRDefault="000C3D00" w:rsidP="00FD78AA">
      <w:pPr>
        <w:widowControl/>
        <w:shd w:val="clear" w:color="auto" w:fill="FFFFFF"/>
        <w:suppressAutoHyphens w:val="0"/>
        <w:autoSpaceDN/>
        <w:spacing w:after="0" w:line="240" w:lineRule="auto"/>
        <w:ind w:firstLine="709"/>
        <w:jc w:val="both"/>
        <w:rPr>
          <w:rFonts w:ascii="Times New Roman" w:eastAsia="Times New Roman" w:hAnsi="Times New Roman" w:cs="Times New Roman"/>
          <w:sz w:val="28"/>
          <w:szCs w:val="28"/>
          <w:lang w:eastAsia="ru-RU"/>
        </w:rPr>
      </w:pPr>
      <w:r w:rsidRPr="00BC5C2A">
        <w:rPr>
          <w:rFonts w:ascii="Times New Roman" w:eastAsia="Times New Roman" w:hAnsi="Times New Roman" w:cs="Times New Roman"/>
          <w:sz w:val="28"/>
          <w:szCs w:val="28"/>
          <w:lang w:eastAsia="ru-RU"/>
        </w:rPr>
        <w:t>Ведется реестр инвестиционных площадок для предложения потенциальным инвесторам. В реестре района 10 инвестиционных площадок, общей площадью – 201,8 га, которые могут быть предоставлены для сельскохозяйственного и промышленного производства, для размещения объектов торговли, туризма, спорта и оздоровительного отдыха. Инвестиционные площадки включают как частные, так и муниципальные земли.</w:t>
      </w:r>
    </w:p>
    <w:p w:rsidR="000C3D00" w:rsidRPr="00BC5C2A" w:rsidRDefault="000C3D00" w:rsidP="00FD78AA">
      <w:pPr>
        <w:widowControl/>
        <w:shd w:val="clear" w:color="auto" w:fill="FFFFFF"/>
        <w:suppressAutoHyphens w:val="0"/>
        <w:autoSpaceDN/>
        <w:spacing w:after="0" w:line="240" w:lineRule="auto"/>
        <w:ind w:firstLine="709"/>
        <w:jc w:val="both"/>
        <w:rPr>
          <w:rFonts w:ascii="Times New Roman" w:eastAsia="Times New Roman" w:hAnsi="Times New Roman" w:cs="Times New Roman"/>
          <w:sz w:val="28"/>
          <w:szCs w:val="28"/>
          <w:lang w:eastAsia="ru-RU"/>
        </w:rPr>
      </w:pPr>
      <w:r w:rsidRPr="00BC5C2A">
        <w:rPr>
          <w:rFonts w:ascii="Times New Roman" w:eastAsia="Times New Roman" w:hAnsi="Times New Roman" w:cs="Times New Roman"/>
          <w:sz w:val="28"/>
          <w:szCs w:val="28"/>
          <w:lang w:eastAsia="ru-RU"/>
        </w:rPr>
        <w:t>Разработаны паспорта данных инвестиционных площадок, отражающие характеристику и основные параметры, сведения о площадках размещены на официальном сайте Администрации муниципального района и инвестиционном портале Новгородской области.</w:t>
      </w:r>
    </w:p>
    <w:p w:rsidR="000C3D00" w:rsidRPr="00BC5C2A" w:rsidRDefault="000C3D00" w:rsidP="00FD78AA">
      <w:pPr>
        <w:widowControl/>
        <w:shd w:val="clear" w:color="auto" w:fill="FFFFFF"/>
        <w:suppressAutoHyphens w:val="0"/>
        <w:autoSpaceDN/>
        <w:spacing w:after="0" w:line="240" w:lineRule="auto"/>
        <w:ind w:firstLine="709"/>
        <w:jc w:val="both"/>
        <w:rPr>
          <w:rFonts w:ascii="Times New Roman" w:eastAsia="Times New Roman" w:hAnsi="Times New Roman" w:cs="Times New Roman"/>
          <w:sz w:val="28"/>
          <w:szCs w:val="28"/>
          <w:lang w:eastAsia="ru-RU"/>
        </w:rPr>
      </w:pPr>
      <w:r w:rsidRPr="00BC5C2A">
        <w:rPr>
          <w:rFonts w:ascii="Times New Roman" w:eastAsia="Times New Roman" w:hAnsi="Times New Roman" w:cs="Times New Roman"/>
          <w:sz w:val="28"/>
          <w:szCs w:val="28"/>
          <w:lang w:eastAsia="ru-RU"/>
        </w:rPr>
        <w:t>В целях совершенствования и координации работы созданы Совет по вопросам инвестиционной деятельности при Главе муниципального района, Совет по малому и среднему предпринимательству.</w:t>
      </w:r>
    </w:p>
    <w:p w:rsidR="000C3D00" w:rsidRPr="00BC5C2A" w:rsidRDefault="000C3D00" w:rsidP="00FD78AA">
      <w:pPr>
        <w:widowControl/>
        <w:shd w:val="clear" w:color="auto" w:fill="FFFFFF"/>
        <w:suppressAutoHyphens w:val="0"/>
        <w:autoSpaceDN/>
        <w:spacing w:after="0" w:line="240" w:lineRule="auto"/>
        <w:ind w:firstLine="709"/>
        <w:jc w:val="both"/>
        <w:rPr>
          <w:rFonts w:ascii="Times New Roman" w:eastAsia="Times New Roman" w:hAnsi="Times New Roman" w:cs="Times New Roman"/>
          <w:sz w:val="28"/>
          <w:szCs w:val="28"/>
          <w:lang w:eastAsia="ru-RU"/>
        </w:rPr>
      </w:pPr>
      <w:r w:rsidRPr="00BC5C2A">
        <w:rPr>
          <w:rFonts w:ascii="Times New Roman" w:eastAsia="Times New Roman" w:hAnsi="Times New Roman" w:cs="Times New Roman"/>
          <w:sz w:val="28"/>
          <w:szCs w:val="28"/>
          <w:lang w:eastAsia="ru-RU"/>
        </w:rPr>
        <w:t xml:space="preserve">Меры поддержки инвестиционной деятельности в Новгородском муниципальном районе определены взаимодействием между Администрацией и Государственное областное автономное учреждение «Агентство развития Новгородской области» (далее – ГОАУ АРНО). Уполномоченной организацией по сопровождению инвестиционных проектов, реализуемых и (или) планируемых к реализации на территории Новгородской области по принципу «одного окна» определено ГОАУ АРНО. Система «одного окна» предполагает повышение уровня информированности и доступности необходимого комплекса услуг, сервисов и мер государственной поддержки для инвесторов, в частности обеспечение </w:t>
      </w:r>
      <w:r w:rsidRPr="00BC5C2A">
        <w:rPr>
          <w:rFonts w:ascii="Times New Roman" w:eastAsia="Times New Roman" w:hAnsi="Times New Roman" w:cs="Times New Roman"/>
          <w:sz w:val="28"/>
          <w:szCs w:val="28"/>
          <w:lang w:eastAsia="ru-RU"/>
        </w:rPr>
        <w:lastRenderedPageBreak/>
        <w:t xml:space="preserve">безбумажного доступа к услугам и сервисам инфраструктуры поддержки в режиме «одного окна». </w:t>
      </w:r>
    </w:p>
    <w:p w:rsidR="004C3D82" w:rsidRPr="00BC5C2A" w:rsidRDefault="004C3D82" w:rsidP="00FD3571">
      <w:pPr>
        <w:shd w:val="clear" w:color="auto" w:fill="FFFFFF"/>
        <w:spacing w:after="0" w:line="240" w:lineRule="auto"/>
        <w:ind w:firstLine="709"/>
        <w:jc w:val="both"/>
        <w:rPr>
          <w:rFonts w:ascii="Times New Roman" w:eastAsia="Arial Unicode MS" w:hAnsi="Times New Roman" w:cs="Times New Roman"/>
          <w:color w:val="000000"/>
          <w:sz w:val="28"/>
          <w:szCs w:val="28"/>
          <w:lang w:eastAsia="ru-RU" w:bidi="en-US"/>
        </w:rPr>
      </w:pPr>
      <w:r w:rsidRPr="00BC5C2A">
        <w:rPr>
          <w:rFonts w:ascii="Times New Roman" w:eastAsia="Arial Unicode MS" w:hAnsi="Times New Roman" w:cs="Times New Roman"/>
          <w:color w:val="000000"/>
          <w:sz w:val="28"/>
          <w:szCs w:val="28"/>
          <w:lang w:eastAsia="ru-RU" w:bidi="en-US"/>
        </w:rPr>
        <w:t>Организованно и систематически осуществляется сопровождение и мониторинг инвестиционных проектов, имеющих социально-экономическое значение для развития муниципального района.</w:t>
      </w:r>
    </w:p>
    <w:p w:rsidR="004C3D82" w:rsidRPr="00BC5C2A" w:rsidRDefault="004C3D82" w:rsidP="004C3D82">
      <w:pPr>
        <w:spacing w:after="0" w:line="240" w:lineRule="auto"/>
        <w:ind w:firstLine="709"/>
        <w:jc w:val="both"/>
        <w:rPr>
          <w:rFonts w:ascii="Times New Roman" w:hAnsi="Times New Roman" w:cs="Times New Roman"/>
          <w:bCs/>
          <w:color w:val="000000"/>
          <w:kern w:val="24"/>
          <w:sz w:val="28"/>
          <w:szCs w:val="28"/>
        </w:rPr>
      </w:pPr>
      <w:r w:rsidRPr="00BC5C2A">
        <w:rPr>
          <w:rFonts w:ascii="Times New Roman" w:hAnsi="Times New Roman" w:cs="Times New Roman"/>
          <w:bCs/>
          <w:color w:val="000000"/>
          <w:kern w:val="24"/>
          <w:sz w:val="28"/>
          <w:szCs w:val="28"/>
        </w:rPr>
        <w:t xml:space="preserve">В 2023 году планируется реализация крупного инвестиционного проекта холдинга «ТА </w:t>
      </w:r>
      <w:r w:rsidRPr="00BC5C2A">
        <w:rPr>
          <w:rFonts w:ascii="Times New Roman" w:hAnsi="Times New Roman" w:cs="Times New Roman"/>
          <w:bCs/>
          <w:color w:val="000000"/>
          <w:kern w:val="24"/>
          <w:sz w:val="28"/>
          <w:szCs w:val="28"/>
          <w:lang w:val="en-US"/>
        </w:rPr>
        <w:t>GPOUP</w:t>
      </w:r>
      <w:r w:rsidRPr="00BC5C2A">
        <w:rPr>
          <w:rFonts w:ascii="Times New Roman" w:hAnsi="Times New Roman" w:cs="Times New Roman"/>
          <w:bCs/>
          <w:color w:val="000000"/>
          <w:kern w:val="24"/>
          <w:sz w:val="28"/>
          <w:szCs w:val="28"/>
        </w:rPr>
        <w:t>», это позволит привлечь около 3 млрд. рублей,</w:t>
      </w:r>
      <w:r w:rsidR="00280EEB" w:rsidRPr="00BC5C2A">
        <w:rPr>
          <w:rFonts w:ascii="Times New Roman" w:hAnsi="Times New Roman" w:cs="Times New Roman"/>
          <w:bCs/>
          <w:color w:val="000000"/>
          <w:kern w:val="24"/>
          <w:sz w:val="28"/>
          <w:szCs w:val="28"/>
        </w:rPr>
        <w:t xml:space="preserve"> который сейчас находится в </w:t>
      </w:r>
      <w:r w:rsidRPr="00BC5C2A">
        <w:rPr>
          <w:rFonts w:ascii="Times New Roman" w:hAnsi="Times New Roman" w:cs="Times New Roman"/>
          <w:bCs/>
          <w:color w:val="000000"/>
          <w:kern w:val="24"/>
          <w:sz w:val="28"/>
          <w:szCs w:val="28"/>
        </w:rPr>
        <w:t xml:space="preserve">инвестиционной фазе. </w:t>
      </w:r>
    </w:p>
    <w:p w:rsidR="004C3D82" w:rsidRPr="00BC5C2A" w:rsidRDefault="004C3D82" w:rsidP="004C3D82">
      <w:pPr>
        <w:spacing w:after="0" w:line="240" w:lineRule="auto"/>
        <w:ind w:firstLine="709"/>
        <w:jc w:val="both"/>
        <w:rPr>
          <w:rFonts w:ascii="Times New Roman" w:hAnsi="Times New Roman" w:cs="Times New Roman"/>
          <w:bCs/>
          <w:color w:val="000000"/>
          <w:kern w:val="24"/>
          <w:sz w:val="28"/>
          <w:szCs w:val="28"/>
        </w:rPr>
      </w:pPr>
    </w:p>
    <w:p w:rsidR="004C3D82" w:rsidRPr="00BC5C2A" w:rsidRDefault="004C3D82" w:rsidP="004C3D82">
      <w:pPr>
        <w:spacing w:after="0" w:line="240" w:lineRule="auto"/>
        <w:ind w:firstLine="709"/>
        <w:jc w:val="both"/>
        <w:rPr>
          <w:rFonts w:ascii="Times New Roman" w:hAnsi="Times New Roman" w:cs="Times New Roman"/>
          <w:bCs/>
          <w:color w:val="000000"/>
          <w:kern w:val="24"/>
          <w:sz w:val="28"/>
          <w:szCs w:val="28"/>
        </w:rPr>
      </w:pPr>
      <w:r w:rsidRPr="00BC5C2A">
        <w:rPr>
          <w:rFonts w:ascii="Times New Roman" w:hAnsi="Times New Roman" w:cs="Times New Roman"/>
          <w:bCs/>
          <w:color w:val="000000"/>
          <w:kern w:val="24"/>
          <w:sz w:val="28"/>
          <w:szCs w:val="28"/>
        </w:rPr>
        <w:t xml:space="preserve">На территории района продолжается строительство </w:t>
      </w:r>
      <w:r w:rsidRPr="00BC5C2A">
        <w:rPr>
          <w:rFonts w:ascii="Times New Roman" w:hAnsi="Times New Roman" w:cs="Times New Roman"/>
          <w:b/>
          <w:bCs/>
          <w:color w:val="000000"/>
          <w:kern w:val="24"/>
          <w:sz w:val="28"/>
          <w:szCs w:val="28"/>
        </w:rPr>
        <w:t>особой экономической зоны</w:t>
      </w:r>
      <w:r w:rsidRPr="00BC5C2A">
        <w:rPr>
          <w:rFonts w:ascii="Times New Roman" w:hAnsi="Times New Roman" w:cs="Times New Roman"/>
          <w:bCs/>
          <w:color w:val="000000"/>
          <w:kern w:val="24"/>
          <w:sz w:val="28"/>
          <w:szCs w:val="28"/>
        </w:rPr>
        <w:t>. Особая экономическая зона промышленно-производственного типа «Новгородская» создана 8 июля 2021 года и расположена на территории Новгородского района, в непосредственной близости к Великому Новгороду и федеральной трассе М-10. Общая площадь ОЭЗ составляет 184,5 га. Участки располагаются на территории Трубичинского, Ермолинского и Савинского сельских поселений.</w:t>
      </w:r>
    </w:p>
    <w:p w:rsidR="004C3D82" w:rsidRPr="00BC5C2A" w:rsidRDefault="004C3D82" w:rsidP="004C3D82">
      <w:pPr>
        <w:spacing w:after="0" w:line="240" w:lineRule="auto"/>
        <w:ind w:firstLine="709"/>
        <w:jc w:val="both"/>
        <w:rPr>
          <w:rFonts w:ascii="Times New Roman" w:hAnsi="Times New Roman" w:cs="Times New Roman"/>
          <w:bCs/>
          <w:color w:val="000000"/>
          <w:kern w:val="24"/>
          <w:sz w:val="28"/>
          <w:szCs w:val="28"/>
        </w:rPr>
      </w:pPr>
    </w:p>
    <w:p w:rsidR="004C3D82" w:rsidRPr="00BC5C2A" w:rsidRDefault="00FF40D1" w:rsidP="004C3D82">
      <w:pPr>
        <w:spacing w:after="0" w:line="240" w:lineRule="auto"/>
        <w:ind w:firstLine="709"/>
        <w:jc w:val="both"/>
        <w:rPr>
          <w:rFonts w:ascii="Times New Roman" w:hAnsi="Times New Roman" w:cs="Times New Roman"/>
          <w:bCs/>
          <w:color w:val="000000"/>
          <w:kern w:val="24"/>
          <w:sz w:val="28"/>
          <w:szCs w:val="28"/>
        </w:rPr>
      </w:pPr>
      <w:r w:rsidRPr="00BC5C2A">
        <w:rPr>
          <w:rFonts w:ascii="Times New Roman" w:hAnsi="Times New Roman" w:cs="Times New Roman"/>
          <w:bCs/>
          <w:color w:val="000000"/>
          <w:kern w:val="24"/>
          <w:sz w:val="28"/>
          <w:szCs w:val="28"/>
        </w:rPr>
        <w:t xml:space="preserve">На </w:t>
      </w:r>
      <w:r w:rsidR="00BC5C2A" w:rsidRPr="00BC5C2A">
        <w:rPr>
          <w:rFonts w:ascii="Times New Roman" w:hAnsi="Times New Roman" w:cs="Times New Roman"/>
          <w:bCs/>
          <w:color w:val="000000"/>
          <w:kern w:val="24"/>
          <w:sz w:val="28"/>
          <w:szCs w:val="28"/>
        </w:rPr>
        <w:t xml:space="preserve">настоящее время </w:t>
      </w:r>
      <w:r w:rsidR="004C3D82" w:rsidRPr="00BC5C2A">
        <w:rPr>
          <w:rFonts w:ascii="Times New Roman" w:hAnsi="Times New Roman" w:cs="Times New Roman"/>
          <w:bCs/>
          <w:color w:val="000000"/>
          <w:kern w:val="24"/>
          <w:sz w:val="28"/>
          <w:szCs w:val="28"/>
        </w:rPr>
        <w:t>статус «Резидента» получен:</w:t>
      </w:r>
    </w:p>
    <w:p w:rsidR="004C3D82" w:rsidRPr="00BC5C2A" w:rsidRDefault="004C3D82" w:rsidP="004C3D82">
      <w:pPr>
        <w:spacing w:after="0" w:line="240" w:lineRule="auto"/>
        <w:ind w:firstLine="709"/>
        <w:jc w:val="both"/>
        <w:rPr>
          <w:rFonts w:ascii="Times New Roman" w:hAnsi="Times New Roman" w:cs="Times New Roman"/>
          <w:bCs/>
          <w:color w:val="000000"/>
          <w:kern w:val="24"/>
          <w:sz w:val="28"/>
          <w:szCs w:val="28"/>
        </w:rPr>
      </w:pPr>
      <w:r w:rsidRPr="00BC5C2A">
        <w:rPr>
          <w:rFonts w:ascii="Times New Roman" w:hAnsi="Times New Roman" w:cs="Times New Roman"/>
          <w:bCs/>
          <w:color w:val="000000"/>
          <w:kern w:val="24"/>
          <w:sz w:val="28"/>
          <w:szCs w:val="28"/>
        </w:rPr>
        <w:t xml:space="preserve">- АО «Префабрика </w:t>
      </w:r>
      <w:r w:rsidR="00A350EC" w:rsidRPr="00BC5C2A">
        <w:rPr>
          <w:rFonts w:ascii="Times New Roman" w:hAnsi="Times New Roman" w:cs="Times New Roman"/>
          <w:bCs/>
          <w:color w:val="000000"/>
          <w:kern w:val="24"/>
          <w:sz w:val="28"/>
          <w:szCs w:val="28"/>
        </w:rPr>
        <w:t>Северо-Запад</w:t>
      </w:r>
      <w:r w:rsidRPr="00BC5C2A">
        <w:rPr>
          <w:rFonts w:ascii="Times New Roman" w:hAnsi="Times New Roman" w:cs="Times New Roman"/>
          <w:bCs/>
          <w:color w:val="000000"/>
          <w:kern w:val="24"/>
          <w:sz w:val="28"/>
          <w:szCs w:val="28"/>
        </w:rPr>
        <w:t>». Согласно соглашению, будет реализован инвестиционный проект «Строительство завода по производству домокомплектов». Стоимость проекта составляет 3,1 млрд рублей. Планируемое количество рабочих мест – 269. Планируемый объем налогов и взносов в консолидированных бюджет РФ за плановый период, рассчитанный до 2030 года, составляет 2 146,78 млн рублей, в том числе 23 млн рублей в местный бюджет.</w:t>
      </w:r>
    </w:p>
    <w:p w:rsidR="004C3D82" w:rsidRPr="00BC5C2A" w:rsidRDefault="004C3D82" w:rsidP="004C3D82">
      <w:pPr>
        <w:spacing w:after="0" w:line="240" w:lineRule="auto"/>
        <w:ind w:firstLine="709"/>
        <w:jc w:val="both"/>
        <w:rPr>
          <w:rFonts w:ascii="Times New Roman" w:hAnsi="Times New Roman" w:cs="Times New Roman"/>
          <w:bCs/>
          <w:color w:val="000000"/>
          <w:kern w:val="24"/>
          <w:sz w:val="28"/>
          <w:szCs w:val="28"/>
        </w:rPr>
      </w:pPr>
      <w:r w:rsidRPr="00BC5C2A">
        <w:rPr>
          <w:rFonts w:ascii="Times New Roman" w:hAnsi="Times New Roman" w:cs="Times New Roman"/>
          <w:bCs/>
          <w:color w:val="000000"/>
          <w:kern w:val="24"/>
          <w:sz w:val="28"/>
          <w:szCs w:val="28"/>
        </w:rPr>
        <w:t>- ООО «Новгородские электросистемы». Согласно соглашению, будет реализован инвестиционный проект «Строительство завода по производству комплектных распределительных устройств 0,4-220 кВ». Стоимость проекта составляет 380 млн рублей. Планируемое количество рабочих мест – 65. Планируемый объем налогов и взносов в консолидированных бюджет РФ за плановый период, рассчитанный до 2027 года, составляет 1 356,55 млн рублей, в том числе 44,55 млн рублей в местный бюджет.</w:t>
      </w:r>
    </w:p>
    <w:p w:rsidR="00A9514D" w:rsidRPr="00BC5C2A" w:rsidRDefault="00A9514D" w:rsidP="004C3D82">
      <w:pPr>
        <w:spacing w:after="0" w:line="240" w:lineRule="auto"/>
        <w:ind w:firstLine="709"/>
        <w:jc w:val="both"/>
        <w:rPr>
          <w:rFonts w:ascii="Times New Roman" w:hAnsi="Times New Roman" w:cs="Times New Roman"/>
          <w:bCs/>
          <w:color w:val="000000"/>
          <w:kern w:val="24"/>
          <w:sz w:val="28"/>
          <w:szCs w:val="28"/>
        </w:rPr>
      </w:pPr>
      <w:r w:rsidRPr="00BC5C2A">
        <w:rPr>
          <w:rFonts w:ascii="Times New Roman" w:hAnsi="Times New Roman" w:cs="Times New Roman"/>
          <w:bCs/>
          <w:color w:val="000000"/>
          <w:kern w:val="24"/>
          <w:sz w:val="28"/>
          <w:szCs w:val="28"/>
        </w:rPr>
        <w:t>- ООО «Энерготек»</w:t>
      </w:r>
      <w:r w:rsidR="0018088D" w:rsidRPr="00BC5C2A">
        <w:rPr>
          <w:rFonts w:ascii="Times New Roman" w:hAnsi="Times New Roman" w:cs="Times New Roman"/>
          <w:bCs/>
          <w:color w:val="000000"/>
          <w:kern w:val="24"/>
          <w:sz w:val="28"/>
          <w:szCs w:val="28"/>
        </w:rPr>
        <w:t>. Согласно соглашению</w:t>
      </w:r>
      <w:r w:rsidR="00211BFE" w:rsidRPr="00BC5C2A">
        <w:rPr>
          <w:rFonts w:ascii="Times New Roman" w:hAnsi="Times New Roman" w:cs="Times New Roman"/>
          <w:bCs/>
          <w:color w:val="000000"/>
          <w:kern w:val="24"/>
          <w:sz w:val="28"/>
          <w:szCs w:val="28"/>
        </w:rPr>
        <w:t>,</w:t>
      </w:r>
      <w:r w:rsidR="0018088D" w:rsidRPr="00BC5C2A">
        <w:rPr>
          <w:rFonts w:ascii="Times New Roman" w:hAnsi="Times New Roman" w:cs="Times New Roman"/>
          <w:bCs/>
          <w:color w:val="000000"/>
          <w:kern w:val="24"/>
          <w:sz w:val="28"/>
          <w:szCs w:val="28"/>
        </w:rPr>
        <w:t xml:space="preserve"> </w:t>
      </w:r>
      <w:r w:rsidR="00CA6541" w:rsidRPr="00BC5C2A">
        <w:rPr>
          <w:rFonts w:ascii="Times New Roman" w:hAnsi="Times New Roman" w:cs="Times New Roman"/>
          <w:bCs/>
          <w:color w:val="000000"/>
          <w:kern w:val="24"/>
          <w:sz w:val="28"/>
          <w:szCs w:val="28"/>
        </w:rPr>
        <w:t xml:space="preserve">будет реализован </w:t>
      </w:r>
      <w:r w:rsidR="00211BFE" w:rsidRPr="00BC5C2A">
        <w:rPr>
          <w:rFonts w:ascii="Times New Roman" w:hAnsi="Times New Roman" w:cs="Times New Roman"/>
          <w:bCs/>
          <w:color w:val="000000"/>
          <w:kern w:val="24"/>
          <w:sz w:val="28"/>
          <w:szCs w:val="28"/>
        </w:rPr>
        <w:t>инвестиционный проект «Строительство завода по производству полимерных систем для прокладки и защиты кабельных линий». Стоимость проекта составляет 157,66 млн рублей. Планируемое количество рабочих мест – 54.</w:t>
      </w:r>
    </w:p>
    <w:p w:rsidR="00FF40D1" w:rsidRPr="00BC5C2A" w:rsidRDefault="00211BFE" w:rsidP="004C3D82">
      <w:pPr>
        <w:spacing w:after="0" w:line="240" w:lineRule="auto"/>
        <w:ind w:firstLine="709"/>
        <w:jc w:val="both"/>
        <w:rPr>
          <w:rFonts w:ascii="Times New Roman" w:hAnsi="Times New Roman" w:cs="Times New Roman"/>
          <w:bCs/>
          <w:color w:val="000000"/>
          <w:kern w:val="24"/>
          <w:sz w:val="28"/>
          <w:szCs w:val="28"/>
        </w:rPr>
      </w:pPr>
      <w:r w:rsidRPr="00BC5C2A">
        <w:rPr>
          <w:rFonts w:ascii="Times New Roman" w:hAnsi="Times New Roman" w:cs="Times New Roman"/>
          <w:bCs/>
          <w:color w:val="000000"/>
          <w:kern w:val="24"/>
          <w:sz w:val="28"/>
          <w:szCs w:val="28"/>
        </w:rPr>
        <w:t>- АО "Новые трубы". Согласно соглашению, будет реализован инвестиционный</w:t>
      </w:r>
      <w:r w:rsidR="00A350EC" w:rsidRPr="00BC5C2A">
        <w:rPr>
          <w:rFonts w:ascii="Times New Roman" w:hAnsi="Times New Roman" w:cs="Times New Roman"/>
          <w:bCs/>
          <w:color w:val="000000"/>
          <w:kern w:val="24"/>
          <w:sz w:val="28"/>
          <w:szCs w:val="28"/>
        </w:rPr>
        <w:t xml:space="preserve"> проект</w:t>
      </w:r>
      <w:r w:rsidRPr="00BC5C2A">
        <w:rPr>
          <w:rFonts w:ascii="Times New Roman" w:hAnsi="Times New Roman" w:cs="Times New Roman"/>
          <w:bCs/>
          <w:color w:val="000000"/>
          <w:kern w:val="24"/>
          <w:sz w:val="28"/>
          <w:szCs w:val="28"/>
        </w:rPr>
        <w:t xml:space="preserve"> «Строительство завода по производству полиэтиленовых труб для строительства инженерных сетей». </w:t>
      </w:r>
      <w:r w:rsidR="00A350EC" w:rsidRPr="00BC5C2A">
        <w:rPr>
          <w:rFonts w:ascii="Times New Roman" w:hAnsi="Times New Roman" w:cs="Times New Roman"/>
          <w:bCs/>
          <w:color w:val="000000"/>
          <w:kern w:val="24"/>
          <w:sz w:val="28"/>
          <w:szCs w:val="28"/>
        </w:rPr>
        <w:t>Стоимость проекта составляет 462,65</w:t>
      </w:r>
      <w:r w:rsidRPr="00BC5C2A">
        <w:rPr>
          <w:rFonts w:ascii="Times New Roman" w:hAnsi="Times New Roman" w:cs="Times New Roman"/>
          <w:bCs/>
          <w:color w:val="000000"/>
          <w:kern w:val="24"/>
          <w:sz w:val="28"/>
          <w:szCs w:val="28"/>
        </w:rPr>
        <w:t xml:space="preserve"> млн рублей. Планируе</w:t>
      </w:r>
      <w:r w:rsidR="00A350EC" w:rsidRPr="00BC5C2A">
        <w:rPr>
          <w:rFonts w:ascii="Times New Roman" w:hAnsi="Times New Roman" w:cs="Times New Roman"/>
          <w:bCs/>
          <w:color w:val="000000"/>
          <w:kern w:val="24"/>
          <w:sz w:val="28"/>
          <w:szCs w:val="28"/>
        </w:rPr>
        <w:t>мое количество рабочих мест – 86</w:t>
      </w:r>
      <w:r w:rsidRPr="00BC5C2A">
        <w:rPr>
          <w:rFonts w:ascii="Times New Roman" w:hAnsi="Times New Roman" w:cs="Times New Roman"/>
          <w:bCs/>
          <w:color w:val="000000"/>
          <w:kern w:val="24"/>
          <w:sz w:val="28"/>
          <w:szCs w:val="28"/>
        </w:rPr>
        <w:t>.</w:t>
      </w:r>
    </w:p>
    <w:p w:rsidR="00A350EC" w:rsidRPr="00BC5C2A" w:rsidRDefault="00A350EC" w:rsidP="00A350EC">
      <w:pPr>
        <w:spacing w:after="0" w:line="240" w:lineRule="auto"/>
        <w:ind w:firstLine="709"/>
        <w:jc w:val="both"/>
        <w:rPr>
          <w:rFonts w:ascii="Times New Roman" w:hAnsi="Times New Roman" w:cs="Times New Roman"/>
          <w:bCs/>
          <w:color w:val="000000"/>
          <w:kern w:val="24"/>
          <w:sz w:val="28"/>
          <w:szCs w:val="28"/>
        </w:rPr>
      </w:pPr>
      <w:r w:rsidRPr="00BC5C2A">
        <w:rPr>
          <w:rFonts w:ascii="Times New Roman" w:hAnsi="Times New Roman" w:cs="Times New Roman"/>
          <w:bCs/>
          <w:color w:val="000000"/>
          <w:kern w:val="24"/>
          <w:sz w:val="28"/>
          <w:szCs w:val="28"/>
        </w:rPr>
        <w:t xml:space="preserve">- ООО "Маршалл ФТ". Согласно соглашению, будет реализован инвестиционный проект «Строительство завода по производству автокомпонентов». Стоимость проекта составляет 292,5 млн рублей. </w:t>
      </w:r>
      <w:r w:rsidRPr="00BC5C2A">
        <w:rPr>
          <w:rFonts w:ascii="Times New Roman" w:hAnsi="Times New Roman" w:cs="Times New Roman"/>
          <w:bCs/>
          <w:color w:val="000000"/>
          <w:kern w:val="24"/>
          <w:sz w:val="28"/>
          <w:szCs w:val="28"/>
        </w:rPr>
        <w:lastRenderedPageBreak/>
        <w:t>Планируемое количество рабочих мест – 64.</w:t>
      </w:r>
    </w:p>
    <w:p w:rsidR="00A350EC" w:rsidRPr="00BC5C2A" w:rsidRDefault="00A350EC" w:rsidP="00A350EC">
      <w:pPr>
        <w:spacing w:after="0" w:line="240" w:lineRule="auto"/>
        <w:ind w:firstLine="709"/>
        <w:jc w:val="both"/>
        <w:rPr>
          <w:rFonts w:ascii="Times New Roman" w:hAnsi="Times New Roman" w:cs="Times New Roman"/>
          <w:b/>
          <w:bCs/>
          <w:color w:val="000000"/>
          <w:kern w:val="24"/>
          <w:sz w:val="28"/>
          <w:szCs w:val="28"/>
        </w:rPr>
      </w:pPr>
      <w:r w:rsidRPr="00BC5C2A">
        <w:rPr>
          <w:rFonts w:ascii="Times New Roman" w:hAnsi="Times New Roman" w:cs="Times New Roman"/>
          <w:bCs/>
          <w:color w:val="000000"/>
          <w:kern w:val="24"/>
          <w:sz w:val="28"/>
          <w:szCs w:val="28"/>
        </w:rPr>
        <w:t>- ООО "Завод промышленного оборудования". Согласно соглашению, будет реализован инвестиционный проект «Строительство завода по производству промышленного оборудования». Стоимость проекта составляет 158 млн рублей. Планируемое количество рабочих мест – 43.</w:t>
      </w:r>
    </w:p>
    <w:p w:rsidR="00A350EC" w:rsidRPr="00BC5C2A" w:rsidRDefault="00A350EC" w:rsidP="004C3D82">
      <w:pPr>
        <w:spacing w:after="0" w:line="240" w:lineRule="auto"/>
        <w:ind w:firstLine="709"/>
        <w:jc w:val="both"/>
        <w:rPr>
          <w:rFonts w:ascii="Times New Roman" w:hAnsi="Times New Roman" w:cs="Times New Roman"/>
          <w:bCs/>
          <w:color w:val="000000"/>
          <w:kern w:val="24"/>
          <w:sz w:val="28"/>
          <w:szCs w:val="28"/>
        </w:rPr>
      </w:pPr>
    </w:p>
    <w:p w:rsidR="004C3D82" w:rsidRPr="00BC5C2A" w:rsidRDefault="004C3D82" w:rsidP="004C3D82">
      <w:pPr>
        <w:spacing w:after="0" w:line="240" w:lineRule="auto"/>
        <w:ind w:firstLine="709"/>
        <w:jc w:val="both"/>
        <w:rPr>
          <w:rFonts w:ascii="Times New Roman" w:hAnsi="Times New Roman" w:cs="Times New Roman"/>
          <w:bCs/>
          <w:color w:val="000000"/>
          <w:kern w:val="24"/>
          <w:sz w:val="28"/>
          <w:szCs w:val="28"/>
        </w:rPr>
      </w:pPr>
    </w:p>
    <w:p w:rsidR="00FD3571" w:rsidRPr="00BC5C2A" w:rsidRDefault="00FD3571" w:rsidP="00FD3571">
      <w:pPr>
        <w:pStyle w:val="3"/>
        <w:spacing w:before="0"/>
        <w:rPr>
          <w:rFonts w:ascii="Times New Roman" w:hAnsi="Times New Roman" w:cs="Times New Roman"/>
          <w:bCs w:val="0"/>
        </w:rPr>
      </w:pPr>
      <w:r w:rsidRPr="00BC5C2A">
        <w:rPr>
          <w:rFonts w:ascii="Times New Roman" w:hAnsi="Times New Roman" w:cs="Times New Roman"/>
          <w:bCs w:val="0"/>
        </w:rPr>
        <w:t>Инвестиции в основной капитал</w:t>
      </w:r>
      <w:r w:rsidRPr="00BC5C2A">
        <w:rPr>
          <w:rFonts w:ascii="Times New Roman" w:hAnsi="Times New Roman" w:cs="Times New Roman"/>
          <w:bCs w:val="0"/>
        </w:rPr>
        <w:br/>
        <w:t>по видам основных фондов</w:t>
      </w:r>
    </w:p>
    <w:p w:rsidR="00FD3571" w:rsidRPr="00BC5C2A" w:rsidRDefault="00FD3571" w:rsidP="00FD3571">
      <w:pPr>
        <w:pStyle w:val="1"/>
        <w:spacing w:before="120" w:after="120"/>
        <w:jc w:val="right"/>
        <w:rPr>
          <w:rFonts w:cs="Times New Roman"/>
          <w:sz w:val="20"/>
        </w:rPr>
      </w:pPr>
      <w:r w:rsidRPr="00BC5C2A">
        <w:rPr>
          <w:rFonts w:cs="Times New Roman"/>
          <w:b/>
          <w:sz w:val="20"/>
          <w:lang w:val="ru-RU"/>
        </w:rPr>
        <w:t xml:space="preserve">                                                                                                                                      </w:t>
      </w:r>
      <w:r w:rsidRPr="00BC5C2A">
        <w:rPr>
          <w:rFonts w:cs="Times New Roman"/>
          <w:b/>
          <w:sz w:val="20"/>
        </w:rPr>
        <w:t>(тысяч рублей)</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237"/>
        <w:gridCol w:w="2836"/>
      </w:tblGrid>
      <w:tr w:rsidR="00FD3571" w:rsidRPr="00BC5C2A" w:rsidTr="00FD3571">
        <w:tc>
          <w:tcPr>
            <w:tcW w:w="6237" w:type="dxa"/>
            <w:vAlign w:val="bottom"/>
          </w:tcPr>
          <w:p w:rsidR="00FD3571" w:rsidRPr="00BC5C2A" w:rsidRDefault="00FD3571" w:rsidP="004B6E17">
            <w:pPr>
              <w:spacing w:before="60" w:after="60"/>
              <w:rPr>
                <w:rFonts w:ascii="Times New Roman" w:hAnsi="Times New Roman" w:cs="Times New Roman"/>
              </w:rPr>
            </w:pPr>
          </w:p>
        </w:tc>
        <w:tc>
          <w:tcPr>
            <w:tcW w:w="2836" w:type="dxa"/>
          </w:tcPr>
          <w:p w:rsidR="00FD3571" w:rsidRPr="00BC5C2A" w:rsidRDefault="00A350EC" w:rsidP="004B6E17">
            <w:pPr>
              <w:spacing w:before="60" w:after="60"/>
              <w:jc w:val="center"/>
              <w:rPr>
                <w:rFonts w:ascii="Times New Roman" w:hAnsi="Times New Roman" w:cs="Times New Roman"/>
              </w:rPr>
            </w:pPr>
            <w:r w:rsidRPr="00BC5C2A">
              <w:rPr>
                <w:rFonts w:ascii="Times New Roman" w:hAnsi="Times New Roman" w:cs="Times New Roman"/>
              </w:rPr>
              <w:t>Январь - июль</w:t>
            </w:r>
            <w:r w:rsidR="00FD3571" w:rsidRPr="00BC5C2A">
              <w:rPr>
                <w:rFonts w:ascii="Times New Roman" w:hAnsi="Times New Roman" w:cs="Times New Roman"/>
              </w:rPr>
              <w:t xml:space="preserve"> 2023</w:t>
            </w:r>
          </w:p>
        </w:tc>
      </w:tr>
      <w:tr w:rsidR="00FD3571" w:rsidRPr="00BC5C2A" w:rsidTr="00FD3571">
        <w:tc>
          <w:tcPr>
            <w:tcW w:w="6237" w:type="dxa"/>
            <w:vAlign w:val="bottom"/>
          </w:tcPr>
          <w:p w:rsidR="00FD3571" w:rsidRPr="00BC5C2A" w:rsidRDefault="00FD3571" w:rsidP="004B6E17">
            <w:pPr>
              <w:spacing w:before="60" w:after="20"/>
              <w:rPr>
                <w:rFonts w:ascii="Times New Roman" w:hAnsi="Times New Roman" w:cs="Times New Roman"/>
                <w:b/>
              </w:rPr>
            </w:pPr>
            <w:r w:rsidRPr="00BC5C2A">
              <w:rPr>
                <w:rFonts w:ascii="Times New Roman" w:hAnsi="Times New Roman" w:cs="Times New Roman"/>
                <w:b/>
              </w:rPr>
              <w:t>Инвестиции в основной капитал</w:t>
            </w:r>
          </w:p>
        </w:tc>
        <w:tc>
          <w:tcPr>
            <w:tcW w:w="2836" w:type="dxa"/>
            <w:vAlign w:val="bottom"/>
          </w:tcPr>
          <w:p w:rsidR="00FD3571" w:rsidRPr="00BC5C2A" w:rsidRDefault="0054410A" w:rsidP="004B6E17">
            <w:pPr>
              <w:spacing w:before="60" w:after="20"/>
              <w:ind w:right="850"/>
              <w:jc w:val="right"/>
              <w:rPr>
                <w:rFonts w:ascii="Times New Roman" w:hAnsi="Times New Roman" w:cs="Times New Roman"/>
              </w:rPr>
            </w:pPr>
            <w:r w:rsidRPr="00BC5C2A">
              <w:rPr>
                <w:rFonts w:ascii="Times New Roman" w:hAnsi="Times New Roman" w:cs="Times New Roman"/>
                <w:sz w:val="20"/>
              </w:rPr>
              <w:t>2819227</w:t>
            </w:r>
          </w:p>
        </w:tc>
      </w:tr>
      <w:tr w:rsidR="00FD3571" w:rsidRPr="00BC5C2A" w:rsidTr="00FD3571">
        <w:tc>
          <w:tcPr>
            <w:tcW w:w="6237" w:type="dxa"/>
            <w:vAlign w:val="bottom"/>
          </w:tcPr>
          <w:p w:rsidR="00FD3571" w:rsidRPr="00BC5C2A" w:rsidRDefault="00FD3571" w:rsidP="004B6E17">
            <w:pPr>
              <w:spacing w:before="20" w:after="20"/>
              <w:ind w:left="284"/>
              <w:rPr>
                <w:rFonts w:ascii="Times New Roman" w:hAnsi="Times New Roman" w:cs="Times New Roman"/>
              </w:rPr>
            </w:pPr>
            <w:r w:rsidRPr="00BC5C2A">
              <w:rPr>
                <w:rFonts w:ascii="Times New Roman" w:hAnsi="Times New Roman" w:cs="Times New Roman"/>
              </w:rPr>
              <w:t>в том числе:</w:t>
            </w:r>
          </w:p>
        </w:tc>
        <w:tc>
          <w:tcPr>
            <w:tcW w:w="2836" w:type="dxa"/>
            <w:vAlign w:val="bottom"/>
          </w:tcPr>
          <w:p w:rsidR="00FD3571" w:rsidRPr="00BC5C2A" w:rsidRDefault="00FD3571" w:rsidP="004B6E17">
            <w:pPr>
              <w:spacing w:before="20" w:after="20"/>
              <w:ind w:right="850"/>
              <w:jc w:val="right"/>
              <w:rPr>
                <w:rFonts w:ascii="Times New Roman" w:hAnsi="Times New Roman" w:cs="Times New Roman"/>
              </w:rPr>
            </w:pPr>
          </w:p>
        </w:tc>
      </w:tr>
      <w:tr w:rsidR="00FD3571" w:rsidRPr="00BC5C2A" w:rsidTr="00FD3571">
        <w:tc>
          <w:tcPr>
            <w:tcW w:w="6237" w:type="dxa"/>
            <w:vAlign w:val="bottom"/>
          </w:tcPr>
          <w:p w:rsidR="00FD3571" w:rsidRPr="00BC5C2A" w:rsidRDefault="00FD3571" w:rsidP="004B6E17">
            <w:pPr>
              <w:spacing w:before="20" w:after="20"/>
              <w:ind w:left="113"/>
              <w:rPr>
                <w:rFonts w:ascii="Times New Roman" w:hAnsi="Times New Roman" w:cs="Times New Roman"/>
              </w:rPr>
            </w:pPr>
            <w:r w:rsidRPr="00BC5C2A">
              <w:rPr>
                <w:rFonts w:ascii="Times New Roman" w:hAnsi="Times New Roman" w:cs="Times New Roman"/>
              </w:rPr>
              <w:t>здания (кроме жилых)</w:t>
            </w:r>
          </w:p>
        </w:tc>
        <w:tc>
          <w:tcPr>
            <w:tcW w:w="2836" w:type="dxa"/>
            <w:vAlign w:val="bottom"/>
          </w:tcPr>
          <w:p w:rsidR="00FD3571" w:rsidRPr="00BC5C2A" w:rsidRDefault="0054410A" w:rsidP="004B6E17">
            <w:pPr>
              <w:spacing w:before="20" w:after="20"/>
              <w:ind w:right="850"/>
              <w:jc w:val="right"/>
              <w:rPr>
                <w:rFonts w:ascii="Times New Roman" w:hAnsi="Times New Roman" w:cs="Times New Roman"/>
              </w:rPr>
            </w:pPr>
            <w:r w:rsidRPr="00BC5C2A">
              <w:rPr>
                <w:rFonts w:ascii="Times New Roman" w:hAnsi="Times New Roman" w:cs="Times New Roman"/>
                <w:sz w:val="20"/>
              </w:rPr>
              <w:t>1837671</w:t>
            </w:r>
          </w:p>
        </w:tc>
      </w:tr>
      <w:tr w:rsidR="00FD3571" w:rsidRPr="00BC5C2A" w:rsidTr="00FD3571">
        <w:tc>
          <w:tcPr>
            <w:tcW w:w="6237" w:type="dxa"/>
            <w:vAlign w:val="bottom"/>
          </w:tcPr>
          <w:p w:rsidR="00FD3571" w:rsidRPr="00BC5C2A" w:rsidRDefault="00FD3571" w:rsidP="004B6E17">
            <w:pPr>
              <w:spacing w:before="20" w:after="20"/>
              <w:ind w:left="113"/>
              <w:rPr>
                <w:rFonts w:ascii="Times New Roman" w:hAnsi="Times New Roman" w:cs="Times New Roman"/>
              </w:rPr>
            </w:pPr>
            <w:r w:rsidRPr="00BC5C2A">
              <w:rPr>
                <w:rFonts w:ascii="Times New Roman" w:hAnsi="Times New Roman" w:cs="Times New Roman"/>
              </w:rPr>
              <w:t>сооружения</w:t>
            </w:r>
          </w:p>
        </w:tc>
        <w:tc>
          <w:tcPr>
            <w:tcW w:w="2836" w:type="dxa"/>
            <w:vAlign w:val="bottom"/>
          </w:tcPr>
          <w:p w:rsidR="00FD3571" w:rsidRPr="00BC5C2A" w:rsidRDefault="0054410A" w:rsidP="004B6E17">
            <w:pPr>
              <w:spacing w:before="20" w:after="20"/>
              <w:ind w:right="850"/>
              <w:jc w:val="right"/>
              <w:rPr>
                <w:rFonts w:ascii="Times New Roman" w:hAnsi="Times New Roman" w:cs="Times New Roman"/>
              </w:rPr>
            </w:pPr>
            <w:r w:rsidRPr="00BC5C2A">
              <w:rPr>
                <w:rFonts w:ascii="Times New Roman" w:hAnsi="Times New Roman" w:cs="Times New Roman"/>
                <w:sz w:val="20"/>
              </w:rPr>
              <w:t>719613</w:t>
            </w:r>
          </w:p>
        </w:tc>
      </w:tr>
      <w:tr w:rsidR="00FD3571" w:rsidRPr="00BC5C2A" w:rsidTr="00FD3571">
        <w:tc>
          <w:tcPr>
            <w:tcW w:w="6237" w:type="dxa"/>
            <w:vAlign w:val="bottom"/>
          </w:tcPr>
          <w:p w:rsidR="00FD3571" w:rsidRPr="00BC5C2A" w:rsidRDefault="00FD3571" w:rsidP="004B6E17">
            <w:pPr>
              <w:spacing w:before="20" w:after="20"/>
              <w:ind w:left="113"/>
              <w:rPr>
                <w:rFonts w:ascii="Times New Roman" w:hAnsi="Times New Roman" w:cs="Times New Roman"/>
              </w:rPr>
            </w:pPr>
            <w:r w:rsidRPr="00BC5C2A">
              <w:rPr>
                <w:rFonts w:ascii="Times New Roman" w:hAnsi="Times New Roman" w:cs="Times New Roman"/>
              </w:rPr>
              <w:t>транспортные средства</w:t>
            </w:r>
          </w:p>
        </w:tc>
        <w:tc>
          <w:tcPr>
            <w:tcW w:w="2836" w:type="dxa"/>
            <w:vAlign w:val="bottom"/>
          </w:tcPr>
          <w:p w:rsidR="00FD3571" w:rsidRPr="00BC5C2A" w:rsidRDefault="0054410A" w:rsidP="004B6E17">
            <w:pPr>
              <w:spacing w:before="20" w:after="20"/>
              <w:ind w:right="850"/>
              <w:jc w:val="right"/>
              <w:rPr>
                <w:rFonts w:ascii="Times New Roman" w:hAnsi="Times New Roman" w:cs="Times New Roman"/>
              </w:rPr>
            </w:pPr>
            <w:r w:rsidRPr="00BC5C2A">
              <w:rPr>
                <w:rFonts w:ascii="Times New Roman" w:hAnsi="Times New Roman" w:cs="Times New Roman"/>
                <w:sz w:val="20"/>
              </w:rPr>
              <w:t>65665</w:t>
            </w:r>
          </w:p>
        </w:tc>
      </w:tr>
      <w:tr w:rsidR="00FD3571" w:rsidRPr="00BC5C2A" w:rsidTr="00FD3571">
        <w:tc>
          <w:tcPr>
            <w:tcW w:w="6237" w:type="dxa"/>
            <w:vAlign w:val="bottom"/>
          </w:tcPr>
          <w:p w:rsidR="00FD3571" w:rsidRPr="00BC5C2A" w:rsidRDefault="00FD3571" w:rsidP="004B6E17">
            <w:pPr>
              <w:spacing w:before="20" w:after="20"/>
              <w:ind w:left="113"/>
              <w:rPr>
                <w:rFonts w:ascii="Times New Roman" w:hAnsi="Times New Roman" w:cs="Times New Roman"/>
              </w:rPr>
            </w:pPr>
            <w:r w:rsidRPr="00BC5C2A">
              <w:rPr>
                <w:rFonts w:ascii="Times New Roman" w:hAnsi="Times New Roman" w:cs="Times New Roman"/>
              </w:rPr>
              <w:t xml:space="preserve">информационное, компьютерное </w:t>
            </w:r>
            <w:r w:rsidRPr="00BC5C2A">
              <w:rPr>
                <w:rFonts w:ascii="Times New Roman" w:hAnsi="Times New Roman" w:cs="Times New Roman"/>
              </w:rPr>
              <w:br/>
              <w:t>и телекоммуникационное  (ИКТ) оборудование</w:t>
            </w:r>
          </w:p>
        </w:tc>
        <w:tc>
          <w:tcPr>
            <w:tcW w:w="2836" w:type="dxa"/>
            <w:vAlign w:val="bottom"/>
          </w:tcPr>
          <w:p w:rsidR="00FD3571" w:rsidRPr="00BC5C2A" w:rsidRDefault="0054410A" w:rsidP="004B6E17">
            <w:pPr>
              <w:spacing w:before="20" w:after="20"/>
              <w:ind w:right="850"/>
              <w:jc w:val="right"/>
              <w:rPr>
                <w:rFonts w:ascii="Times New Roman" w:hAnsi="Times New Roman" w:cs="Times New Roman"/>
              </w:rPr>
            </w:pPr>
            <w:r w:rsidRPr="00BC5C2A">
              <w:rPr>
                <w:rFonts w:ascii="Times New Roman" w:hAnsi="Times New Roman" w:cs="Times New Roman"/>
                <w:sz w:val="20"/>
              </w:rPr>
              <w:t>11465</w:t>
            </w:r>
          </w:p>
        </w:tc>
      </w:tr>
      <w:tr w:rsidR="00FD3571" w:rsidRPr="00BC5C2A" w:rsidTr="00FD3571">
        <w:tc>
          <w:tcPr>
            <w:tcW w:w="6237" w:type="dxa"/>
            <w:vAlign w:val="bottom"/>
          </w:tcPr>
          <w:p w:rsidR="00FD3571" w:rsidRPr="00BC5C2A" w:rsidRDefault="00FD3571" w:rsidP="004B6E17">
            <w:pPr>
              <w:spacing w:before="20" w:after="20"/>
              <w:ind w:left="113"/>
              <w:rPr>
                <w:rFonts w:ascii="Times New Roman" w:hAnsi="Times New Roman" w:cs="Times New Roman"/>
              </w:rPr>
            </w:pPr>
            <w:r w:rsidRPr="00BC5C2A">
              <w:rPr>
                <w:rFonts w:ascii="Times New Roman" w:hAnsi="Times New Roman" w:cs="Times New Roman"/>
              </w:rPr>
              <w:t xml:space="preserve">прочие машины и оборудование, включая </w:t>
            </w:r>
            <w:r w:rsidRPr="00BC5C2A">
              <w:rPr>
                <w:rFonts w:ascii="Times New Roman" w:hAnsi="Times New Roman" w:cs="Times New Roman"/>
              </w:rPr>
              <w:br/>
              <w:t>хозяйственный инвентарь, и другие объекты</w:t>
            </w:r>
          </w:p>
        </w:tc>
        <w:tc>
          <w:tcPr>
            <w:tcW w:w="2836" w:type="dxa"/>
            <w:vAlign w:val="bottom"/>
          </w:tcPr>
          <w:p w:rsidR="00FD3571" w:rsidRPr="00BC5C2A" w:rsidRDefault="0054410A" w:rsidP="004B6E17">
            <w:pPr>
              <w:spacing w:before="20" w:after="20"/>
              <w:ind w:right="850"/>
              <w:jc w:val="right"/>
              <w:rPr>
                <w:rFonts w:ascii="Times New Roman" w:hAnsi="Times New Roman" w:cs="Times New Roman"/>
              </w:rPr>
            </w:pPr>
            <w:r w:rsidRPr="00BC5C2A">
              <w:rPr>
                <w:rFonts w:ascii="Times New Roman" w:hAnsi="Times New Roman" w:cs="Times New Roman"/>
                <w:sz w:val="20"/>
              </w:rPr>
              <w:t>176376</w:t>
            </w:r>
          </w:p>
        </w:tc>
      </w:tr>
      <w:tr w:rsidR="00FD3571" w:rsidRPr="00BC5C2A" w:rsidTr="00FD3571">
        <w:tc>
          <w:tcPr>
            <w:tcW w:w="6237" w:type="dxa"/>
            <w:vAlign w:val="bottom"/>
          </w:tcPr>
          <w:p w:rsidR="00FD3571" w:rsidRPr="00BC5C2A" w:rsidRDefault="00FD3571" w:rsidP="004B6E17">
            <w:pPr>
              <w:spacing w:before="20" w:after="20"/>
              <w:ind w:left="113"/>
              <w:rPr>
                <w:rFonts w:ascii="Times New Roman" w:hAnsi="Times New Roman" w:cs="Times New Roman"/>
              </w:rPr>
            </w:pPr>
            <w:r w:rsidRPr="00BC5C2A">
              <w:rPr>
                <w:rFonts w:ascii="Times New Roman" w:hAnsi="Times New Roman" w:cs="Times New Roman"/>
              </w:rPr>
              <w:t>объекты интеллектуальной собственности</w:t>
            </w:r>
          </w:p>
        </w:tc>
        <w:tc>
          <w:tcPr>
            <w:tcW w:w="2836" w:type="dxa"/>
            <w:vAlign w:val="bottom"/>
          </w:tcPr>
          <w:p w:rsidR="00FD3571" w:rsidRPr="00BC5C2A" w:rsidRDefault="00FD3571" w:rsidP="004B6E17">
            <w:pPr>
              <w:spacing w:before="20" w:after="20"/>
              <w:ind w:right="850"/>
              <w:jc w:val="right"/>
              <w:rPr>
                <w:rFonts w:ascii="Times New Roman" w:hAnsi="Times New Roman" w:cs="Times New Roman"/>
              </w:rPr>
            </w:pPr>
            <w:r w:rsidRPr="00BC5C2A">
              <w:rPr>
                <w:rFonts w:ascii="Times New Roman" w:hAnsi="Times New Roman" w:cs="Times New Roman"/>
              </w:rPr>
              <w:t>к</w:t>
            </w:r>
          </w:p>
        </w:tc>
      </w:tr>
      <w:tr w:rsidR="00FD3571" w:rsidRPr="00BC5C2A" w:rsidTr="00FD3571">
        <w:tc>
          <w:tcPr>
            <w:tcW w:w="6237" w:type="dxa"/>
            <w:vAlign w:val="bottom"/>
          </w:tcPr>
          <w:p w:rsidR="00FD3571" w:rsidRPr="00BC5C2A" w:rsidRDefault="00FD3571" w:rsidP="004B6E17">
            <w:pPr>
              <w:spacing w:before="20" w:after="20"/>
              <w:ind w:left="113"/>
              <w:rPr>
                <w:rFonts w:ascii="Times New Roman" w:hAnsi="Times New Roman" w:cs="Times New Roman"/>
              </w:rPr>
            </w:pPr>
            <w:r w:rsidRPr="00BC5C2A">
              <w:rPr>
                <w:rFonts w:ascii="Times New Roman" w:hAnsi="Times New Roman" w:cs="Times New Roman"/>
              </w:rPr>
              <w:t>прочие инвестиции</w:t>
            </w:r>
          </w:p>
        </w:tc>
        <w:tc>
          <w:tcPr>
            <w:tcW w:w="2836" w:type="dxa"/>
            <w:vAlign w:val="bottom"/>
          </w:tcPr>
          <w:p w:rsidR="00FD3571" w:rsidRPr="00BC5C2A" w:rsidRDefault="0054410A" w:rsidP="004B6E17">
            <w:pPr>
              <w:spacing w:before="20" w:after="20"/>
              <w:ind w:right="850"/>
              <w:jc w:val="right"/>
              <w:rPr>
                <w:rFonts w:ascii="Times New Roman" w:hAnsi="Times New Roman" w:cs="Times New Roman"/>
              </w:rPr>
            </w:pPr>
            <w:r w:rsidRPr="00BC5C2A">
              <w:rPr>
                <w:rFonts w:ascii="Times New Roman" w:hAnsi="Times New Roman" w:cs="Times New Roman"/>
                <w:sz w:val="20"/>
              </w:rPr>
              <w:t>8426</w:t>
            </w:r>
          </w:p>
        </w:tc>
      </w:tr>
      <w:tr w:rsidR="00FD3571" w:rsidRPr="00BC5C2A" w:rsidTr="00FD3571">
        <w:tc>
          <w:tcPr>
            <w:tcW w:w="6237" w:type="dxa"/>
            <w:vAlign w:val="bottom"/>
          </w:tcPr>
          <w:p w:rsidR="00FD3571" w:rsidRPr="00BC5C2A" w:rsidRDefault="00FD3571" w:rsidP="004B6E17">
            <w:pPr>
              <w:spacing w:before="20" w:after="20"/>
              <w:rPr>
                <w:rFonts w:ascii="Times New Roman" w:hAnsi="Times New Roman" w:cs="Times New Roman"/>
              </w:rPr>
            </w:pPr>
            <w:r w:rsidRPr="00BC5C2A">
              <w:rPr>
                <w:rFonts w:ascii="Times New Roman" w:hAnsi="Times New Roman" w:cs="Times New Roman"/>
              </w:rPr>
              <w:t>индекс физического объема инвестиций в основной</w:t>
            </w:r>
            <w:r w:rsidRPr="00BC5C2A">
              <w:rPr>
                <w:rFonts w:ascii="Times New Roman" w:hAnsi="Times New Roman" w:cs="Times New Roman"/>
              </w:rPr>
              <w:br/>
              <w:t>капитал (в % к уровню января - марта 2022 года)</w:t>
            </w:r>
          </w:p>
        </w:tc>
        <w:tc>
          <w:tcPr>
            <w:tcW w:w="2836" w:type="dxa"/>
            <w:vAlign w:val="bottom"/>
          </w:tcPr>
          <w:p w:rsidR="00FD3571" w:rsidRPr="00BC5C2A" w:rsidRDefault="0054410A" w:rsidP="004B6E17">
            <w:pPr>
              <w:spacing w:before="20" w:after="20"/>
              <w:ind w:right="680"/>
              <w:jc w:val="right"/>
              <w:rPr>
                <w:rFonts w:ascii="Times New Roman" w:hAnsi="Times New Roman" w:cs="Times New Roman"/>
              </w:rPr>
            </w:pPr>
            <w:r w:rsidRPr="00BC5C2A">
              <w:rPr>
                <w:rFonts w:ascii="Times New Roman" w:hAnsi="Times New Roman" w:cs="Times New Roman"/>
                <w:sz w:val="20"/>
              </w:rPr>
              <w:t>5,3 р</w:t>
            </w:r>
          </w:p>
        </w:tc>
      </w:tr>
      <w:tr w:rsidR="00FD3571" w:rsidRPr="00BC5C2A" w:rsidTr="00FD3571">
        <w:tc>
          <w:tcPr>
            <w:tcW w:w="6237" w:type="dxa"/>
            <w:vAlign w:val="bottom"/>
          </w:tcPr>
          <w:p w:rsidR="00FD3571" w:rsidRPr="00BC5C2A" w:rsidRDefault="00FD3571" w:rsidP="004B6E17">
            <w:pPr>
              <w:spacing w:before="20" w:after="20"/>
              <w:rPr>
                <w:rFonts w:ascii="Times New Roman" w:hAnsi="Times New Roman" w:cs="Times New Roman"/>
              </w:rPr>
            </w:pPr>
            <w:r w:rsidRPr="00BC5C2A">
              <w:rPr>
                <w:rFonts w:ascii="Times New Roman" w:hAnsi="Times New Roman" w:cs="Times New Roman"/>
              </w:rPr>
              <w:t>Справочно по области:</w:t>
            </w:r>
          </w:p>
        </w:tc>
        <w:tc>
          <w:tcPr>
            <w:tcW w:w="2836" w:type="dxa"/>
            <w:vAlign w:val="bottom"/>
          </w:tcPr>
          <w:p w:rsidR="00FD3571" w:rsidRPr="00BC5C2A" w:rsidRDefault="00FD3571" w:rsidP="004B6E17">
            <w:pPr>
              <w:spacing w:before="20" w:after="20"/>
              <w:ind w:right="850"/>
              <w:jc w:val="right"/>
              <w:rPr>
                <w:rFonts w:ascii="Times New Roman" w:hAnsi="Times New Roman" w:cs="Times New Roman"/>
                <w:lang w:val="en-US"/>
              </w:rPr>
            </w:pPr>
          </w:p>
        </w:tc>
      </w:tr>
      <w:tr w:rsidR="00FD3571" w:rsidRPr="00BC5C2A" w:rsidTr="00FD3571">
        <w:tc>
          <w:tcPr>
            <w:tcW w:w="6237" w:type="dxa"/>
            <w:vAlign w:val="bottom"/>
          </w:tcPr>
          <w:p w:rsidR="00FD3571" w:rsidRPr="00BC5C2A" w:rsidRDefault="00FD3571" w:rsidP="004B6E17">
            <w:pPr>
              <w:spacing w:before="20" w:after="20"/>
              <w:rPr>
                <w:rFonts w:ascii="Times New Roman" w:hAnsi="Times New Roman" w:cs="Times New Roman"/>
              </w:rPr>
            </w:pPr>
            <w:r w:rsidRPr="00BC5C2A">
              <w:rPr>
                <w:rFonts w:ascii="Times New Roman" w:hAnsi="Times New Roman" w:cs="Times New Roman"/>
              </w:rPr>
              <w:t>инвестиции в основной капитал</w:t>
            </w:r>
          </w:p>
        </w:tc>
        <w:tc>
          <w:tcPr>
            <w:tcW w:w="2836" w:type="dxa"/>
            <w:vAlign w:val="bottom"/>
          </w:tcPr>
          <w:p w:rsidR="00FD3571" w:rsidRPr="00BC5C2A" w:rsidRDefault="0054410A" w:rsidP="004B6E17">
            <w:pPr>
              <w:spacing w:before="20" w:after="20"/>
              <w:ind w:right="850"/>
              <w:jc w:val="right"/>
              <w:rPr>
                <w:rFonts w:ascii="Times New Roman" w:hAnsi="Times New Roman" w:cs="Times New Roman"/>
              </w:rPr>
            </w:pPr>
            <w:r w:rsidRPr="00BC5C2A">
              <w:rPr>
                <w:rFonts w:ascii="Times New Roman" w:hAnsi="Times New Roman" w:cs="Times New Roman"/>
                <w:sz w:val="20"/>
              </w:rPr>
              <w:t>22151604</w:t>
            </w:r>
          </w:p>
        </w:tc>
      </w:tr>
      <w:tr w:rsidR="00FD3571" w:rsidRPr="00BC5C2A" w:rsidTr="00FD3571">
        <w:trPr>
          <w:trHeight w:val="304"/>
        </w:trPr>
        <w:tc>
          <w:tcPr>
            <w:tcW w:w="6237" w:type="dxa"/>
            <w:vAlign w:val="bottom"/>
          </w:tcPr>
          <w:p w:rsidR="00FD3571" w:rsidRPr="00BC5C2A" w:rsidRDefault="00FD3571" w:rsidP="004B6E17">
            <w:pPr>
              <w:spacing w:before="20" w:after="60"/>
              <w:rPr>
                <w:rFonts w:ascii="Times New Roman" w:hAnsi="Times New Roman" w:cs="Times New Roman"/>
              </w:rPr>
            </w:pPr>
            <w:r w:rsidRPr="00BC5C2A">
              <w:rPr>
                <w:rFonts w:ascii="Times New Roman" w:hAnsi="Times New Roman" w:cs="Times New Roman"/>
              </w:rPr>
              <w:t>индекс физического объема инвестиций в основной</w:t>
            </w:r>
            <w:r w:rsidRPr="00BC5C2A">
              <w:rPr>
                <w:rFonts w:ascii="Times New Roman" w:hAnsi="Times New Roman" w:cs="Times New Roman"/>
              </w:rPr>
              <w:br/>
              <w:t>капитал (в % к уровню января - марта 2022 года)</w:t>
            </w:r>
          </w:p>
        </w:tc>
        <w:tc>
          <w:tcPr>
            <w:tcW w:w="2836" w:type="dxa"/>
            <w:vAlign w:val="bottom"/>
          </w:tcPr>
          <w:p w:rsidR="00FD3571" w:rsidRPr="00BC5C2A" w:rsidRDefault="0054410A" w:rsidP="004B6E17">
            <w:pPr>
              <w:spacing w:before="20" w:after="60"/>
              <w:ind w:right="850"/>
              <w:jc w:val="right"/>
              <w:rPr>
                <w:rFonts w:ascii="Times New Roman" w:hAnsi="Times New Roman" w:cs="Times New Roman"/>
              </w:rPr>
            </w:pPr>
            <w:r w:rsidRPr="00BC5C2A">
              <w:rPr>
                <w:rFonts w:ascii="Times New Roman" w:hAnsi="Times New Roman" w:cs="Times New Roman"/>
                <w:sz w:val="20"/>
              </w:rPr>
              <w:t>133,6</w:t>
            </w:r>
          </w:p>
        </w:tc>
      </w:tr>
    </w:tbl>
    <w:p w:rsidR="00FD3571" w:rsidRPr="00BC5C2A" w:rsidRDefault="00FD3571" w:rsidP="00FD3571">
      <w:pPr>
        <w:pStyle w:val="a5"/>
        <w:spacing w:after="0"/>
        <w:rPr>
          <w:rFonts w:cs="Times New Roman"/>
          <w:lang w:val="ru-RU"/>
        </w:rPr>
      </w:pPr>
      <w:r w:rsidRPr="00BC5C2A">
        <w:rPr>
          <w:rFonts w:cs="Times New Roman"/>
          <w:lang w:val="ru-RU"/>
        </w:rPr>
        <w:t>Инвестиции в основной капитал</w:t>
      </w:r>
      <w:r w:rsidRPr="00BC5C2A">
        <w:rPr>
          <w:rFonts w:cs="Times New Roman"/>
          <w:lang w:val="ru-RU"/>
        </w:rPr>
        <w:br/>
        <w:t>по источникам финансирования</w:t>
      </w:r>
    </w:p>
    <w:p w:rsidR="00FD3571" w:rsidRPr="00BC5C2A" w:rsidRDefault="00FD3571" w:rsidP="00FD3571">
      <w:pPr>
        <w:spacing w:after="120"/>
        <w:jc w:val="right"/>
        <w:rPr>
          <w:rFonts w:ascii="Times New Roman" w:hAnsi="Times New Roman" w:cs="Times New Roman"/>
        </w:rPr>
      </w:pPr>
      <w:r w:rsidRPr="00BC5C2A">
        <w:rPr>
          <w:rFonts w:ascii="Times New Roman" w:hAnsi="Times New Roman" w:cs="Times New Roman"/>
        </w:rPr>
        <w:t xml:space="preserve">                                                                                                                                      (тысяч рублей)</w:t>
      </w:r>
    </w:p>
    <w:tbl>
      <w:tblPr>
        <w:tblW w:w="90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238"/>
        <w:gridCol w:w="2835"/>
      </w:tblGrid>
      <w:tr w:rsidR="00FD3571" w:rsidRPr="00BC5C2A" w:rsidTr="00FD3571">
        <w:tc>
          <w:tcPr>
            <w:tcW w:w="6238" w:type="dxa"/>
            <w:vAlign w:val="bottom"/>
          </w:tcPr>
          <w:p w:rsidR="00FD3571" w:rsidRPr="00BC5C2A" w:rsidRDefault="00FD3571" w:rsidP="004B6E17">
            <w:pPr>
              <w:spacing w:before="60" w:after="60"/>
              <w:rPr>
                <w:rFonts w:ascii="Times New Roman" w:hAnsi="Times New Roman" w:cs="Times New Roman"/>
              </w:rPr>
            </w:pPr>
          </w:p>
        </w:tc>
        <w:tc>
          <w:tcPr>
            <w:tcW w:w="2835" w:type="dxa"/>
          </w:tcPr>
          <w:p w:rsidR="00FD3571" w:rsidRPr="00BC5C2A" w:rsidRDefault="0054410A" w:rsidP="004B6E17">
            <w:pPr>
              <w:spacing w:before="60" w:after="60"/>
              <w:jc w:val="center"/>
              <w:rPr>
                <w:rFonts w:ascii="Times New Roman" w:hAnsi="Times New Roman" w:cs="Times New Roman"/>
              </w:rPr>
            </w:pPr>
            <w:r w:rsidRPr="00BC5C2A">
              <w:rPr>
                <w:rFonts w:ascii="Times New Roman" w:hAnsi="Times New Roman" w:cs="Times New Roman"/>
              </w:rPr>
              <w:t>Январь - июль</w:t>
            </w:r>
            <w:r w:rsidR="00FD3571" w:rsidRPr="00BC5C2A">
              <w:rPr>
                <w:rFonts w:ascii="Times New Roman" w:hAnsi="Times New Roman" w:cs="Times New Roman"/>
              </w:rPr>
              <w:t xml:space="preserve"> 2023</w:t>
            </w:r>
          </w:p>
        </w:tc>
      </w:tr>
      <w:tr w:rsidR="00FD3571" w:rsidRPr="00BC5C2A" w:rsidTr="00FD3571">
        <w:tc>
          <w:tcPr>
            <w:tcW w:w="6238" w:type="dxa"/>
            <w:vAlign w:val="bottom"/>
          </w:tcPr>
          <w:p w:rsidR="00FD3571" w:rsidRPr="00BC5C2A" w:rsidRDefault="00FD3571" w:rsidP="004B6E17">
            <w:pPr>
              <w:pStyle w:val="7"/>
              <w:spacing w:after="20"/>
              <w:rPr>
                <w:rFonts w:ascii="Times New Roman" w:hAnsi="Times New Roman" w:cs="Times New Roman"/>
                <w:color w:val="auto"/>
              </w:rPr>
            </w:pPr>
            <w:r w:rsidRPr="00BC5C2A">
              <w:rPr>
                <w:rFonts w:ascii="Times New Roman" w:hAnsi="Times New Roman" w:cs="Times New Roman"/>
                <w:color w:val="auto"/>
              </w:rPr>
              <w:t>Собственные средства</w:t>
            </w:r>
          </w:p>
        </w:tc>
        <w:tc>
          <w:tcPr>
            <w:tcW w:w="2835" w:type="dxa"/>
            <w:vAlign w:val="bottom"/>
          </w:tcPr>
          <w:p w:rsidR="00FD3571" w:rsidRPr="00BC5C2A" w:rsidRDefault="0054410A" w:rsidP="004B6E17">
            <w:pPr>
              <w:spacing w:before="60" w:after="20"/>
              <w:ind w:right="850"/>
              <w:jc w:val="right"/>
              <w:rPr>
                <w:rFonts w:ascii="Times New Roman" w:hAnsi="Times New Roman" w:cs="Times New Roman"/>
              </w:rPr>
            </w:pPr>
            <w:r w:rsidRPr="00BC5C2A">
              <w:rPr>
                <w:rFonts w:ascii="Times New Roman" w:hAnsi="Times New Roman" w:cs="Times New Roman"/>
                <w:sz w:val="20"/>
              </w:rPr>
              <w:t>295009</w:t>
            </w:r>
          </w:p>
        </w:tc>
      </w:tr>
      <w:tr w:rsidR="00FD3571" w:rsidRPr="00BC5C2A" w:rsidTr="00FD3571">
        <w:tc>
          <w:tcPr>
            <w:tcW w:w="6238" w:type="dxa"/>
            <w:vAlign w:val="bottom"/>
          </w:tcPr>
          <w:p w:rsidR="00FD3571" w:rsidRPr="00BC5C2A" w:rsidRDefault="00FD3571" w:rsidP="004B6E17">
            <w:pPr>
              <w:pStyle w:val="5"/>
              <w:spacing w:before="20" w:after="20"/>
              <w:rPr>
                <w:rFonts w:ascii="Times New Roman" w:hAnsi="Times New Roman" w:cs="Times New Roman"/>
                <w:color w:val="auto"/>
              </w:rPr>
            </w:pPr>
            <w:r w:rsidRPr="00BC5C2A">
              <w:rPr>
                <w:rFonts w:ascii="Times New Roman" w:hAnsi="Times New Roman" w:cs="Times New Roman"/>
                <w:color w:val="auto"/>
              </w:rPr>
              <w:t>Привлеченные средства</w:t>
            </w:r>
          </w:p>
        </w:tc>
        <w:tc>
          <w:tcPr>
            <w:tcW w:w="2835" w:type="dxa"/>
            <w:vAlign w:val="bottom"/>
          </w:tcPr>
          <w:p w:rsidR="00FD3571" w:rsidRPr="00BC5C2A" w:rsidRDefault="0054410A" w:rsidP="004B6E17">
            <w:pPr>
              <w:spacing w:before="20" w:after="20"/>
              <w:ind w:right="850"/>
              <w:jc w:val="right"/>
              <w:rPr>
                <w:rFonts w:ascii="Times New Roman" w:hAnsi="Times New Roman" w:cs="Times New Roman"/>
              </w:rPr>
            </w:pPr>
            <w:r w:rsidRPr="00BC5C2A">
              <w:rPr>
                <w:rFonts w:ascii="Times New Roman" w:hAnsi="Times New Roman" w:cs="Times New Roman"/>
                <w:sz w:val="20"/>
              </w:rPr>
              <w:t>2524218</w:t>
            </w:r>
          </w:p>
        </w:tc>
      </w:tr>
      <w:tr w:rsidR="00FD3571" w:rsidRPr="00BC5C2A" w:rsidTr="00FD3571">
        <w:tc>
          <w:tcPr>
            <w:tcW w:w="6238" w:type="dxa"/>
            <w:vAlign w:val="bottom"/>
          </w:tcPr>
          <w:p w:rsidR="00FD3571" w:rsidRPr="00BC5C2A" w:rsidRDefault="00FD3571" w:rsidP="004B6E17">
            <w:pPr>
              <w:spacing w:before="20" w:after="20"/>
              <w:ind w:left="284"/>
              <w:rPr>
                <w:rFonts w:ascii="Times New Roman" w:hAnsi="Times New Roman" w:cs="Times New Roman"/>
              </w:rPr>
            </w:pPr>
            <w:r w:rsidRPr="00BC5C2A">
              <w:rPr>
                <w:rFonts w:ascii="Times New Roman" w:hAnsi="Times New Roman" w:cs="Times New Roman"/>
              </w:rPr>
              <w:t>в том числе:</w:t>
            </w:r>
          </w:p>
        </w:tc>
        <w:tc>
          <w:tcPr>
            <w:tcW w:w="2835" w:type="dxa"/>
            <w:vAlign w:val="bottom"/>
          </w:tcPr>
          <w:p w:rsidR="00FD3571" w:rsidRPr="00BC5C2A" w:rsidRDefault="00FD3571" w:rsidP="004B6E17">
            <w:pPr>
              <w:spacing w:before="20" w:after="20"/>
              <w:ind w:right="850"/>
              <w:jc w:val="right"/>
              <w:rPr>
                <w:rFonts w:ascii="Times New Roman" w:hAnsi="Times New Roman" w:cs="Times New Roman"/>
              </w:rPr>
            </w:pPr>
          </w:p>
        </w:tc>
      </w:tr>
      <w:tr w:rsidR="00FD3571" w:rsidRPr="00BC5C2A" w:rsidTr="00FD3571">
        <w:tc>
          <w:tcPr>
            <w:tcW w:w="6238" w:type="dxa"/>
            <w:vAlign w:val="bottom"/>
          </w:tcPr>
          <w:p w:rsidR="00FD3571" w:rsidRPr="00BC5C2A" w:rsidRDefault="00FD3571" w:rsidP="004B6E17">
            <w:pPr>
              <w:spacing w:before="20" w:after="20"/>
              <w:ind w:left="113"/>
              <w:rPr>
                <w:rFonts w:ascii="Times New Roman" w:hAnsi="Times New Roman" w:cs="Times New Roman"/>
              </w:rPr>
            </w:pPr>
            <w:r w:rsidRPr="00BC5C2A">
              <w:rPr>
                <w:rFonts w:ascii="Times New Roman" w:hAnsi="Times New Roman" w:cs="Times New Roman"/>
              </w:rPr>
              <w:t>кредиты банков</w:t>
            </w:r>
          </w:p>
        </w:tc>
        <w:tc>
          <w:tcPr>
            <w:tcW w:w="2835" w:type="dxa"/>
            <w:vAlign w:val="bottom"/>
          </w:tcPr>
          <w:p w:rsidR="00FD3571" w:rsidRPr="00BC5C2A" w:rsidRDefault="00FD3571" w:rsidP="004B6E17">
            <w:pPr>
              <w:spacing w:before="20" w:after="20"/>
              <w:ind w:right="850"/>
              <w:jc w:val="right"/>
              <w:rPr>
                <w:rFonts w:ascii="Times New Roman" w:hAnsi="Times New Roman" w:cs="Times New Roman"/>
              </w:rPr>
            </w:pPr>
            <w:r w:rsidRPr="00BC5C2A">
              <w:rPr>
                <w:rFonts w:ascii="Times New Roman" w:hAnsi="Times New Roman" w:cs="Times New Roman"/>
              </w:rPr>
              <w:t>к</w:t>
            </w:r>
          </w:p>
        </w:tc>
      </w:tr>
      <w:tr w:rsidR="00FD3571" w:rsidRPr="00BC5C2A" w:rsidTr="00FD3571">
        <w:tc>
          <w:tcPr>
            <w:tcW w:w="6238" w:type="dxa"/>
            <w:vAlign w:val="bottom"/>
          </w:tcPr>
          <w:p w:rsidR="00FD3571" w:rsidRPr="00BC5C2A" w:rsidRDefault="00FD3571" w:rsidP="004B6E17">
            <w:pPr>
              <w:spacing w:before="20" w:after="20"/>
              <w:ind w:left="113"/>
              <w:rPr>
                <w:rFonts w:ascii="Times New Roman" w:hAnsi="Times New Roman" w:cs="Times New Roman"/>
              </w:rPr>
            </w:pPr>
            <w:r w:rsidRPr="00BC5C2A">
              <w:rPr>
                <w:rFonts w:ascii="Times New Roman" w:hAnsi="Times New Roman" w:cs="Times New Roman"/>
              </w:rPr>
              <w:t>заемные средства других организаций</w:t>
            </w:r>
          </w:p>
        </w:tc>
        <w:tc>
          <w:tcPr>
            <w:tcW w:w="2835" w:type="dxa"/>
            <w:vAlign w:val="bottom"/>
          </w:tcPr>
          <w:p w:rsidR="00FD3571" w:rsidRPr="00BC5C2A" w:rsidRDefault="00FD3571" w:rsidP="004B6E17">
            <w:pPr>
              <w:spacing w:before="20" w:after="20"/>
              <w:ind w:right="850"/>
              <w:jc w:val="right"/>
              <w:rPr>
                <w:rFonts w:ascii="Times New Roman" w:hAnsi="Times New Roman" w:cs="Times New Roman"/>
              </w:rPr>
            </w:pPr>
            <w:r w:rsidRPr="00BC5C2A">
              <w:rPr>
                <w:rFonts w:ascii="Times New Roman" w:hAnsi="Times New Roman" w:cs="Times New Roman"/>
              </w:rPr>
              <w:t>к</w:t>
            </w:r>
          </w:p>
        </w:tc>
      </w:tr>
      <w:tr w:rsidR="00FD3571" w:rsidRPr="00BC5C2A" w:rsidTr="00FD3571">
        <w:trPr>
          <w:trHeight w:val="262"/>
        </w:trPr>
        <w:tc>
          <w:tcPr>
            <w:tcW w:w="6238" w:type="dxa"/>
            <w:vAlign w:val="bottom"/>
          </w:tcPr>
          <w:p w:rsidR="00FD3571" w:rsidRPr="00BC5C2A" w:rsidRDefault="00FD3571" w:rsidP="004B6E17">
            <w:pPr>
              <w:spacing w:before="20" w:after="20"/>
              <w:ind w:left="113"/>
              <w:rPr>
                <w:rFonts w:ascii="Times New Roman" w:hAnsi="Times New Roman" w:cs="Times New Roman"/>
              </w:rPr>
            </w:pPr>
            <w:r w:rsidRPr="00BC5C2A">
              <w:rPr>
                <w:rFonts w:ascii="Times New Roman" w:hAnsi="Times New Roman" w:cs="Times New Roman"/>
              </w:rPr>
              <w:t>бюджетные средства</w:t>
            </w:r>
          </w:p>
        </w:tc>
        <w:tc>
          <w:tcPr>
            <w:tcW w:w="2835" w:type="dxa"/>
            <w:vAlign w:val="bottom"/>
          </w:tcPr>
          <w:p w:rsidR="00FD3571" w:rsidRPr="00BC5C2A" w:rsidRDefault="0054410A" w:rsidP="004B6E17">
            <w:pPr>
              <w:spacing w:before="20" w:after="20"/>
              <w:ind w:right="850"/>
              <w:jc w:val="right"/>
              <w:rPr>
                <w:rFonts w:ascii="Times New Roman" w:hAnsi="Times New Roman" w:cs="Times New Roman"/>
              </w:rPr>
            </w:pPr>
            <w:r w:rsidRPr="00BC5C2A">
              <w:rPr>
                <w:rFonts w:ascii="Times New Roman" w:hAnsi="Times New Roman" w:cs="Times New Roman"/>
                <w:sz w:val="20"/>
              </w:rPr>
              <w:t>1967509</w:t>
            </w:r>
          </w:p>
        </w:tc>
      </w:tr>
      <w:tr w:rsidR="00FD3571" w:rsidRPr="00BC5C2A" w:rsidTr="00FD3571">
        <w:trPr>
          <w:trHeight w:val="262"/>
        </w:trPr>
        <w:tc>
          <w:tcPr>
            <w:tcW w:w="6238" w:type="dxa"/>
            <w:vAlign w:val="bottom"/>
          </w:tcPr>
          <w:p w:rsidR="00FD3571" w:rsidRPr="00BC5C2A" w:rsidRDefault="00FD3571" w:rsidP="004B6E17">
            <w:pPr>
              <w:spacing w:before="20" w:after="20"/>
              <w:ind w:left="340"/>
              <w:rPr>
                <w:rFonts w:ascii="Times New Roman" w:hAnsi="Times New Roman" w:cs="Times New Roman"/>
              </w:rPr>
            </w:pPr>
            <w:r w:rsidRPr="00BC5C2A">
              <w:rPr>
                <w:rFonts w:ascii="Times New Roman" w:hAnsi="Times New Roman" w:cs="Times New Roman"/>
              </w:rPr>
              <w:t>в том числе из:</w:t>
            </w:r>
          </w:p>
        </w:tc>
        <w:tc>
          <w:tcPr>
            <w:tcW w:w="2835" w:type="dxa"/>
            <w:vAlign w:val="bottom"/>
          </w:tcPr>
          <w:p w:rsidR="00FD3571" w:rsidRPr="00BC5C2A" w:rsidRDefault="00FD3571" w:rsidP="004B6E17">
            <w:pPr>
              <w:spacing w:before="20" w:after="20"/>
              <w:ind w:right="850"/>
              <w:jc w:val="right"/>
              <w:rPr>
                <w:rFonts w:ascii="Times New Roman" w:hAnsi="Times New Roman" w:cs="Times New Roman"/>
                <w:lang w:val="en-US"/>
              </w:rPr>
            </w:pPr>
          </w:p>
        </w:tc>
      </w:tr>
      <w:tr w:rsidR="00FD3571" w:rsidRPr="00BC5C2A" w:rsidTr="00FD3571">
        <w:trPr>
          <w:trHeight w:val="262"/>
        </w:trPr>
        <w:tc>
          <w:tcPr>
            <w:tcW w:w="6238" w:type="dxa"/>
            <w:vAlign w:val="bottom"/>
          </w:tcPr>
          <w:p w:rsidR="00FD3571" w:rsidRPr="00BC5C2A" w:rsidRDefault="00FD3571" w:rsidP="004B6E17">
            <w:pPr>
              <w:spacing w:before="20" w:after="20"/>
              <w:ind w:left="227"/>
              <w:rPr>
                <w:rFonts w:ascii="Times New Roman" w:hAnsi="Times New Roman" w:cs="Times New Roman"/>
              </w:rPr>
            </w:pPr>
            <w:r w:rsidRPr="00BC5C2A">
              <w:rPr>
                <w:rFonts w:ascii="Times New Roman" w:hAnsi="Times New Roman" w:cs="Times New Roman"/>
              </w:rPr>
              <w:t>федерального бюджета</w:t>
            </w:r>
          </w:p>
        </w:tc>
        <w:tc>
          <w:tcPr>
            <w:tcW w:w="2835" w:type="dxa"/>
            <w:vAlign w:val="bottom"/>
          </w:tcPr>
          <w:p w:rsidR="00FD3571" w:rsidRPr="00BC5C2A" w:rsidRDefault="0054410A" w:rsidP="004B6E17">
            <w:pPr>
              <w:spacing w:before="20" w:after="20"/>
              <w:ind w:right="850"/>
              <w:jc w:val="right"/>
              <w:rPr>
                <w:rFonts w:ascii="Times New Roman" w:hAnsi="Times New Roman" w:cs="Times New Roman"/>
              </w:rPr>
            </w:pPr>
            <w:r w:rsidRPr="00BC5C2A">
              <w:rPr>
                <w:rFonts w:ascii="Times New Roman" w:hAnsi="Times New Roman" w:cs="Times New Roman"/>
                <w:sz w:val="20"/>
              </w:rPr>
              <w:t>9753</w:t>
            </w:r>
          </w:p>
        </w:tc>
      </w:tr>
      <w:tr w:rsidR="00FD3571" w:rsidRPr="00BC5C2A" w:rsidTr="00FD3571">
        <w:trPr>
          <w:trHeight w:val="262"/>
        </w:trPr>
        <w:tc>
          <w:tcPr>
            <w:tcW w:w="6238" w:type="dxa"/>
            <w:vAlign w:val="bottom"/>
          </w:tcPr>
          <w:p w:rsidR="00FD3571" w:rsidRPr="00BC5C2A" w:rsidRDefault="00FD3571" w:rsidP="004B6E17">
            <w:pPr>
              <w:spacing w:before="20" w:after="20"/>
              <w:ind w:left="227"/>
              <w:rPr>
                <w:rFonts w:ascii="Times New Roman" w:hAnsi="Times New Roman" w:cs="Times New Roman"/>
              </w:rPr>
            </w:pPr>
            <w:r w:rsidRPr="00BC5C2A">
              <w:rPr>
                <w:rFonts w:ascii="Times New Roman" w:hAnsi="Times New Roman" w:cs="Times New Roman"/>
              </w:rPr>
              <w:t>областного бюджета</w:t>
            </w:r>
          </w:p>
        </w:tc>
        <w:tc>
          <w:tcPr>
            <w:tcW w:w="2835" w:type="dxa"/>
            <w:vAlign w:val="bottom"/>
          </w:tcPr>
          <w:p w:rsidR="00FD3571" w:rsidRPr="00BC5C2A" w:rsidRDefault="0054410A" w:rsidP="004B6E17">
            <w:pPr>
              <w:spacing w:before="20" w:after="20"/>
              <w:ind w:right="850"/>
              <w:jc w:val="right"/>
              <w:rPr>
                <w:rFonts w:ascii="Times New Roman" w:hAnsi="Times New Roman" w:cs="Times New Roman"/>
              </w:rPr>
            </w:pPr>
            <w:r w:rsidRPr="00BC5C2A">
              <w:rPr>
                <w:rFonts w:ascii="Times New Roman" w:hAnsi="Times New Roman" w:cs="Times New Roman"/>
                <w:sz w:val="20"/>
              </w:rPr>
              <w:t>1936527</w:t>
            </w:r>
          </w:p>
        </w:tc>
      </w:tr>
      <w:tr w:rsidR="00FD3571" w:rsidRPr="00BC5C2A" w:rsidTr="00FD3571">
        <w:trPr>
          <w:trHeight w:val="262"/>
        </w:trPr>
        <w:tc>
          <w:tcPr>
            <w:tcW w:w="6238" w:type="dxa"/>
            <w:vAlign w:val="bottom"/>
          </w:tcPr>
          <w:p w:rsidR="00FD3571" w:rsidRPr="00BC5C2A" w:rsidRDefault="00FD3571" w:rsidP="004B6E17">
            <w:pPr>
              <w:spacing w:before="20" w:after="20"/>
              <w:ind w:left="227"/>
              <w:rPr>
                <w:rFonts w:ascii="Times New Roman" w:hAnsi="Times New Roman" w:cs="Times New Roman"/>
              </w:rPr>
            </w:pPr>
            <w:r w:rsidRPr="00BC5C2A">
              <w:rPr>
                <w:rFonts w:ascii="Times New Roman" w:hAnsi="Times New Roman" w:cs="Times New Roman"/>
              </w:rPr>
              <w:t>местного бюджета</w:t>
            </w:r>
          </w:p>
        </w:tc>
        <w:tc>
          <w:tcPr>
            <w:tcW w:w="2835" w:type="dxa"/>
            <w:vAlign w:val="bottom"/>
          </w:tcPr>
          <w:p w:rsidR="00FD3571" w:rsidRPr="00BC5C2A" w:rsidRDefault="0054410A" w:rsidP="004B6E17">
            <w:pPr>
              <w:spacing w:before="20" w:after="20"/>
              <w:ind w:right="850"/>
              <w:jc w:val="right"/>
              <w:rPr>
                <w:rFonts w:ascii="Times New Roman" w:hAnsi="Times New Roman" w:cs="Times New Roman"/>
              </w:rPr>
            </w:pPr>
            <w:r w:rsidRPr="00BC5C2A">
              <w:rPr>
                <w:rFonts w:ascii="Times New Roman" w:hAnsi="Times New Roman" w:cs="Times New Roman"/>
                <w:sz w:val="20"/>
              </w:rPr>
              <w:t>21229</w:t>
            </w:r>
          </w:p>
        </w:tc>
      </w:tr>
      <w:tr w:rsidR="00FD3571" w:rsidRPr="00BC5C2A" w:rsidTr="00FD3571">
        <w:tc>
          <w:tcPr>
            <w:tcW w:w="6238" w:type="dxa"/>
            <w:vAlign w:val="bottom"/>
          </w:tcPr>
          <w:p w:rsidR="00FD3571" w:rsidRPr="00BC5C2A" w:rsidRDefault="00FD3571" w:rsidP="004B6E17">
            <w:pPr>
              <w:spacing w:before="20" w:after="20"/>
              <w:ind w:left="113"/>
              <w:rPr>
                <w:rFonts w:ascii="Times New Roman" w:hAnsi="Times New Roman" w:cs="Times New Roman"/>
              </w:rPr>
            </w:pPr>
            <w:r w:rsidRPr="00BC5C2A">
              <w:rPr>
                <w:rFonts w:ascii="Times New Roman" w:hAnsi="Times New Roman" w:cs="Times New Roman"/>
              </w:rPr>
              <w:lastRenderedPageBreak/>
              <w:t>средства государственных внебюджетных фондов</w:t>
            </w:r>
          </w:p>
        </w:tc>
        <w:tc>
          <w:tcPr>
            <w:tcW w:w="2835" w:type="dxa"/>
            <w:vAlign w:val="bottom"/>
          </w:tcPr>
          <w:p w:rsidR="00FD3571" w:rsidRPr="00BC5C2A" w:rsidRDefault="00FD3571" w:rsidP="004B6E17">
            <w:pPr>
              <w:spacing w:before="20" w:after="20"/>
              <w:ind w:right="850"/>
              <w:jc w:val="right"/>
              <w:rPr>
                <w:rFonts w:ascii="Times New Roman" w:hAnsi="Times New Roman" w:cs="Times New Roman"/>
              </w:rPr>
            </w:pPr>
            <w:r w:rsidRPr="00BC5C2A">
              <w:rPr>
                <w:rFonts w:ascii="Times New Roman" w:hAnsi="Times New Roman" w:cs="Times New Roman"/>
              </w:rPr>
              <w:t>к</w:t>
            </w:r>
          </w:p>
        </w:tc>
      </w:tr>
      <w:tr w:rsidR="00FD3571" w:rsidRPr="00BC5C2A" w:rsidTr="00FD3571">
        <w:tc>
          <w:tcPr>
            <w:tcW w:w="6238" w:type="dxa"/>
            <w:vAlign w:val="bottom"/>
          </w:tcPr>
          <w:p w:rsidR="00FD3571" w:rsidRPr="00BC5C2A" w:rsidRDefault="00FD3571" w:rsidP="004B6E17">
            <w:pPr>
              <w:spacing w:before="20" w:after="60"/>
              <w:ind w:left="113"/>
              <w:rPr>
                <w:rFonts w:ascii="Times New Roman" w:hAnsi="Times New Roman" w:cs="Times New Roman"/>
              </w:rPr>
            </w:pPr>
            <w:r w:rsidRPr="00BC5C2A">
              <w:rPr>
                <w:rFonts w:ascii="Times New Roman" w:hAnsi="Times New Roman" w:cs="Times New Roman"/>
              </w:rPr>
              <w:t>прочие</w:t>
            </w:r>
          </w:p>
        </w:tc>
        <w:tc>
          <w:tcPr>
            <w:tcW w:w="2835" w:type="dxa"/>
            <w:vAlign w:val="bottom"/>
          </w:tcPr>
          <w:p w:rsidR="00FD3571" w:rsidRPr="00BC5C2A" w:rsidRDefault="0054410A" w:rsidP="004B6E17">
            <w:pPr>
              <w:spacing w:before="20" w:after="60"/>
              <w:ind w:right="850"/>
              <w:jc w:val="right"/>
              <w:rPr>
                <w:rFonts w:ascii="Times New Roman" w:hAnsi="Times New Roman" w:cs="Times New Roman"/>
              </w:rPr>
            </w:pPr>
            <w:r w:rsidRPr="00BC5C2A">
              <w:rPr>
                <w:rFonts w:ascii="Times New Roman" w:hAnsi="Times New Roman" w:cs="Times New Roman"/>
                <w:sz w:val="20"/>
              </w:rPr>
              <w:t>23903</w:t>
            </w:r>
          </w:p>
        </w:tc>
      </w:tr>
    </w:tbl>
    <w:p w:rsidR="00FD3571" w:rsidRPr="00BC5C2A" w:rsidRDefault="00FD3571" w:rsidP="00FD3571">
      <w:pPr>
        <w:pStyle w:val="4"/>
        <w:spacing w:before="0" w:after="0"/>
        <w:rPr>
          <w:sz w:val="24"/>
          <w:szCs w:val="24"/>
        </w:rPr>
      </w:pPr>
      <w:r w:rsidRPr="00BC5C2A">
        <w:rPr>
          <w:sz w:val="24"/>
          <w:szCs w:val="24"/>
        </w:rPr>
        <w:t>Инвестиции в основной капитал по видам</w:t>
      </w:r>
    </w:p>
    <w:p w:rsidR="00FD3571" w:rsidRPr="00BC5C2A" w:rsidRDefault="00FD3571" w:rsidP="00FD3571">
      <w:pPr>
        <w:pStyle w:val="4"/>
        <w:spacing w:before="0" w:after="240"/>
        <w:rPr>
          <w:sz w:val="24"/>
          <w:szCs w:val="24"/>
        </w:rPr>
      </w:pPr>
      <w:r w:rsidRPr="00BC5C2A">
        <w:rPr>
          <w:sz w:val="24"/>
          <w:szCs w:val="24"/>
        </w:rPr>
        <w:t>экономической деятельности</w:t>
      </w:r>
    </w:p>
    <w:tbl>
      <w:tblPr>
        <w:tblStyle w:val="19"/>
        <w:tblW w:w="9357" w:type="dxa"/>
        <w:tblInd w:w="-6" w:type="dxa"/>
        <w:tblLayout w:type="fixed"/>
        <w:tblLook w:val="0000" w:firstRow="0" w:lastRow="0" w:firstColumn="0" w:lastColumn="0" w:noHBand="0" w:noVBand="0"/>
      </w:tblPr>
      <w:tblGrid>
        <w:gridCol w:w="4254"/>
        <w:gridCol w:w="1417"/>
        <w:gridCol w:w="1560"/>
        <w:gridCol w:w="2126"/>
      </w:tblGrid>
      <w:tr w:rsidR="00B30C81" w:rsidRPr="00BC5C2A" w:rsidTr="00B30C81">
        <w:trPr>
          <w:trHeight w:val="20"/>
        </w:trPr>
        <w:tc>
          <w:tcPr>
            <w:tcW w:w="4254" w:type="dxa"/>
            <w:vMerge w:val="restart"/>
          </w:tcPr>
          <w:p w:rsidR="00B30C81" w:rsidRPr="00BC5C2A" w:rsidRDefault="00B30C81" w:rsidP="004761C8">
            <w:pPr>
              <w:spacing w:before="60" w:after="60"/>
              <w:rPr>
                <w:rFonts w:ascii="Times New Roman" w:hAnsi="Times New Roman" w:cs="Times New Roman"/>
                <w:bCs/>
                <w:sz w:val="24"/>
                <w:szCs w:val="24"/>
              </w:rPr>
            </w:pPr>
          </w:p>
        </w:tc>
        <w:tc>
          <w:tcPr>
            <w:tcW w:w="2977" w:type="dxa"/>
            <w:gridSpan w:val="2"/>
          </w:tcPr>
          <w:p w:rsidR="00B30C81" w:rsidRPr="00BC5C2A" w:rsidRDefault="00B30C81" w:rsidP="004761C8">
            <w:pPr>
              <w:spacing w:before="60"/>
              <w:jc w:val="center"/>
              <w:rPr>
                <w:rFonts w:ascii="Times New Roman" w:hAnsi="Times New Roman" w:cs="Times New Roman"/>
                <w:sz w:val="24"/>
                <w:szCs w:val="24"/>
              </w:rPr>
            </w:pPr>
            <w:r w:rsidRPr="00BC5C2A">
              <w:rPr>
                <w:rFonts w:ascii="Times New Roman" w:hAnsi="Times New Roman" w:cs="Times New Roman"/>
                <w:sz w:val="24"/>
                <w:szCs w:val="24"/>
              </w:rPr>
              <w:t>Январь - июнь 2023</w:t>
            </w:r>
          </w:p>
        </w:tc>
        <w:tc>
          <w:tcPr>
            <w:tcW w:w="2126" w:type="dxa"/>
            <w:vMerge w:val="restart"/>
          </w:tcPr>
          <w:p w:rsidR="00B30C81" w:rsidRPr="00BC5C2A" w:rsidRDefault="00B30C81" w:rsidP="004761C8">
            <w:pPr>
              <w:spacing w:before="60" w:after="60"/>
              <w:jc w:val="center"/>
              <w:rPr>
                <w:rFonts w:ascii="Times New Roman" w:hAnsi="Times New Roman" w:cs="Times New Roman"/>
                <w:bCs/>
                <w:sz w:val="24"/>
                <w:szCs w:val="24"/>
              </w:rPr>
            </w:pPr>
            <w:r w:rsidRPr="00BC5C2A">
              <w:rPr>
                <w:rFonts w:ascii="Times New Roman" w:hAnsi="Times New Roman" w:cs="Times New Roman"/>
                <w:bCs/>
                <w:sz w:val="24"/>
                <w:szCs w:val="24"/>
              </w:rPr>
              <w:t xml:space="preserve">Справочно: </w:t>
            </w:r>
            <w:r w:rsidRPr="00BC5C2A">
              <w:rPr>
                <w:rFonts w:ascii="Times New Roman" w:hAnsi="Times New Roman" w:cs="Times New Roman"/>
                <w:bCs/>
                <w:sz w:val="24"/>
                <w:szCs w:val="24"/>
              </w:rPr>
              <w:br/>
              <w:t xml:space="preserve">по области, </w:t>
            </w:r>
            <w:r w:rsidRPr="00BC5C2A">
              <w:rPr>
                <w:rFonts w:ascii="Times New Roman" w:hAnsi="Times New Roman" w:cs="Times New Roman"/>
                <w:bCs/>
                <w:sz w:val="24"/>
                <w:szCs w:val="24"/>
              </w:rPr>
              <w:br/>
              <w:t xml:space="preserve">январь - июнь 2023 </w:t>
            </w:r>
            <w:r w:rsidRPr="00BC5C2A">
              <w:rPr>
                <w:rFonts w:ascii="Times New Roman" w:hAnsi="Times New Roman" w:cs="Times New Roman"/>
                <w:bCs/>
                <w:sz w:val="24"/>
                <w:szCs w:val="24"/>
              </w:rPr>
              <w:br/>
              <w:t>в % к</w:t>
            </w:r>
            <w:r w:rsidRPr="00BC5C2A">
              <w:rPr>
                <w:rFonts w:ascii="Times New Roman" w:hAnsi="Times New Roman" w:cs="Times New Roman"/>
                <w:bCs/>
                <w:sz w:val="24"/>
                <w:szCs w:val="24"/>
              </w:rPr>
              <w:br/>
              <w:t>январю - июню 2022</w:t>
            </w:r>
          </w:p>
        </w:tc>
      </w:tr>
      <w:tr w:rsidR="00B30C81" w:rsidRPr="00BC5C2A" w:rsidTr="00B30C81">
        <w:trPr>
          <w:trHeight w:val="20"/>
        </w:trPr>
        <w:tc>
          <w:tcPr>
            <w:tcW w:w="4254" w:type="dxa"/>
            <w:vMerge/>
          </w:tcPr>
          <w:p w:rsidR="00B30C81" w:rsidRPr="00BC5C2A" w:rsidRDefault="00B30C81" w:rsidP="004761C8">
            <w:pPr>
              <w:rPr>
                <w:rFonts w:ascii="Times New Roman" w:hAnsi="Times New Roman" w:cs="Times New Roman"/>
                <w:bCs/>
                <w:sz w:val="24"/>
                <w:szCs w:val="24"/>
              </w:rPr>
            </w:pPr>
          </w:p>
        </w:tc>
        <w:tc>
          <w:tcPr>
            <w:tcW w:w="1417" w:type="dxa"/>
          </w:tcPr>
          <w:p w:rsidR="00B30C81" w:rsidRPr="00BC5C2A" w:rsidRDefault="00B30C81" w:rsidP="004761C8">
            <w:pPr>
              <w:spacing w:after="60"/>
              <w:jc w:val="center"/>
              <w:rPr>
                <w:rFonts w:ascii="Times New Roman" w:hAnsi="Times New Roman" w:cs="Times New Roman"/>
                <w:bCs/>
                <w:sz w:val="24"/>
                <w:szCs w:val="24"/>
              </w:rPr>
            </w:pPr>
            <w:r w:rsidRPr="00BC5C2A">
              <w:rPr>
                <w:rFonts w:ascii="Times New Roman" w:hAnsi="Times New Roman" w:cs="Times New Roman"/>
                <w:bCs/>
                <w:sz w:val="24"/>
                <w:szCs w:val="24"/>
              </w:rPr>
              <w:t>тысяч рублей</w:t>
            </w:r>
          </w:p>
        </w:tc>
        <w:tc>
          <w:tcPr>
            <w:tcW w:w="1560" w:type="dxa"/>
          </w:tcPr>
          <w:p w:rsidR="00B30C81" w:rsidRPr="00BC5C2A" w:rsidRDefault="00B30C81" w:rsidP="004761C8">
            <w:pPr>
              <w:spacing w:after="60"/>
              <w:jc w:val="center"/>
              <w:rPr>
                <w:rFonts w:ascii="Times New Roman" w:hAnsi="Times New Roman" w:cs="Times New Roman"/>
                <w:bCs/>
                <w:sz w:val="24"/>
                <w:szCs w:val="24"/>
              </w:rPr>
            </w:pPr>
            <w:r w:rsidRPr="00BC5C2A">
              <w:rPr>
                <w:rFonts w:ascii="Times New Roman" w:hAnsi="Times New Roman" w:cs="Times New Roman"/>
                <w:bCs/>
                <w:sz w:val="24"/>
                <w:szCs w:val="24"/>
              </w:rPr>
              <w:t>в % к</w:t>
            </w:r>
            <w:r w:rsidRPr="00BC5C2A">
              <w:rPr>
                <w:rFonts w:ascii="Times New Roman" w:hAnsi="Times New Roman" w:cs="Times New Roman"/>
                <w:bCs/>
                <w:sz w:val="24"/>
                <w:szCs w:val="24"/>
              </w:rPr>
              <w:br/>
              <w:t>январю - июню 2022</w:t>
            </w:r>
          </w:p>
        </w:tc>
        <w:tc>
          <w:tcPr>
            <w:tcW w:w="2126" w:type="dxa"/>
            <w:vMerge/>
          </w:tcPr>
          <w:p w:rsidR="00B30C81" w:rsidRPr="00BC5C2A" w:rsidRDefault="00B30C81" w:rsidP="004761C8">
            <w:pPr>
              <w:jc w:val="center"/>
              <w:rPr>
                <w:rFonts w:ascii="Times New Roman" w:hAnsi="Times New Roman" w:cs="Times New Roman"/>
                <w:bCs/>
                <w:sz w:val="24"/>
                <w:szCs w:val="24"/>
              </w:rPr>
            </w:pPr>
          </w:p>
        </w:tc>
      </w:tr>
      <w:tr w:rsidR="00B30C81" w:rsidRPr="00BC5C2A" w:rsidTr="00B30C81">
        <w:trPr>
          <w:trHeight w:val="20"/>
        </w:trPr>
        <w:tc>
          <w:tcPr>
            <w:tcW w:w="4254" w:type="dxa"/>
          </w:tcPr>
          <w:p w:rsidR="00B30C81" w:rsidRPr="00BC5C2A" w:rsidRDefault="00B30C81" w:rsidP="00B30C81">
            <w:pPr>
              <w:spacing w:after="100" w:afterAutospacing="1"/>
              <w:rPr>
                <w:rFonts w:ascii="Times New Roman" w:hAnsi="Times New Roman" w:cs="Times New Roman"/>
                <w:b/>
                <w:sz w:val="24"/>
                <w:szCs w:val="24"/>
              </w:rPr>
            </w:pPr>
            <w:r w:rsidRPr="00BC5C2A">
              <w:rPr>
                <w:rFonts w:ascii="Times New Roman" w:hAnsi="Times New Roman" w:cs="Times New Roman"/>
                <w:b/>
                <w:sz w:val="24"/>
                <w:szCs w:val="24"/>
              </w:rPr>
              <w:t>Инвестиции в основной капитал</w:t>
            </w:r>
          </w:p>
        </w:tc>
        <w:tc>
          <w:tcPr>
            <w:tcW w:w="1417" w:type="dxa"/>
          </w:tcPr>
          <w:p w:rsidR="00B30C81" w:rsidRPr="00BC5C2A" w:rsidRDefault="00B30C81" w:rsidP="00B30C81">
            <w:pPr>
              <w:spacing w:before="60" w:after="40"/>
              <w:ind w:right="170"/>
              <w:jc w:val="center"/>
              <w:rPr>
                <w:rFonts w:ascii="Times New Roman" w:hAnsi="Times New Roman" w:cs="Times New Roman"/>
                <w:b/>
                <w:sz w:val="24"/>
                <w:szCs w:val="24"/>
              </w:rPr>
            </w:pPr>
            <w:r w:rsidRPr="00BC5C2A">
              <w:rPr>
                <w:rFonts w:ascii="Times New Roman" w:hAnsi="Times New Roman" w:cs="Times New Roman"/>
                <w:b/>
                <w:sz w:val="24"/>
                <w:szCs w:val="24"/>
              </w:rPr>
              <w:t>2819227</w:t>
            </w:r>
          </w:p>
        </w:tc>
        <w:tc>
          <w:tcPr>
            <w:tcW w:w="1560" w:type="dxa"/>
          </w:tcPr>
          <w:p w:rsidR="00B30C81" w:rsidRPr="00BC5C2A" w:rsidRDefault="00B30C81" w:rsidP="00B30C81">
            <w:pPr>
              <w:spacing w:before="60" w:after="40"/>
              <w:ind w:right="57"/>
              <w:jc w:val="center"/>
              <w:rPr>
                <w:rFonts w:ascii="Times New Roman" w:hAnsi="Times New Roman" w:cs="Times New Roman"/>
                <w:b/>
                <w:sz w:val="24"/>
                <w:szCs w:val="24"/>
              </w:rPr>
            </w:pPr>
            <w:r w:rsidRPr="00BC5C2A">
              <w:rPr>
                <w:rFonts w:ascii="Times New Roman" w:hAnsi="Times New Roman" w:cs="Times New Roman"/>
                <w:b/>
                <w:sz w:val="24"/>
                <w:szCs w:val="24"/>
              </w:rPr>
              <w:t>5,3 р</w:t>
            </w:r>
          </w:p>
        </w:tc>
        <w:tc>
          <w:tcPr>
            <w:tcW w:w="2126" w:type="dxa"/>
          </w:tcPr>
          <w:p w:rsidR="00B30C81" w:rsidRPr="00BC5C2A" w:rsidRDefault="00B30C81" w:rsidP="00B30C81">
            <w:pPr>
              <w:spacing w:before="60" w:after="40"/>
              <w:ind w:right="850"/>
              <w:jc w:val="center"/>
              <w:rPr>
                <w:rFonts w:ascii="Times New Roman" w:hAnsi="Times New Roman" w:cs="Times New Roman"/>
                <w:b/>
                <w:sz w:val="24"/>
                <w:szCs w:val="24"/>
              </w:rPr>
            </w:pPr>
            <w:r w:rsidRPr="00BC5C2A">
              <w:rPr>
                <w:rFonts w:ascii="Times New Roman" w:hAnsi="Times New Roman" w:cs="Times New Roman"/>
                <w:b/>
                <w:sz w:val="24"/>
                <w:szCs w:val="24"/>
              </w:rPr>
              <w:t>133,6</w:t>
            </w:r>
          </w:p>
        </w:tc>
      </w:tr>
      <w:tr w:rsidR="00B30C81" w:rsidRPr="00BC5C2A" w:rsidTr="00B30C81">
        <w:trPr>
          <w:trHeight w:val="20"/>
        </w:trPr>
        <w:tc>
          <w:tcPr>
            <w:tcW w:w="4254" w:type="dxa"/>
          </w:tcPr>
          <w:p w:rsidR="00B30C81" w:rsidRPr="00BC5C2A" w:rsidRDefault="00B30C81" w:rsidP="00B30C81">
            <w:pPr>
              <w:spacing w:after="100" w:afterAutospacing="1"/>
              <w:rPr>
                <w:rFonts w:ascii="Times New Roman" w:hAnsi="Times New Roman" w:cs="Times New Roman"/>
                <w:sz w:val="24"/>
                <w:szCs w:val="24"/>
              </w:rPr>
            </w:pPr>
            <w:r w:rsidRPr="00BC5C2A">
              <w:rPr>
                <w:rFonts w:ascii="Times New Roman" w:hAnsi="Times New Roman" w:cs="Times New Roman"/>
                <w:sz w:val="24"/>
                <w:szCs w:val="24"/>
              </w:rPr>
              <w:t>в том числе:</w:t>
            </w:r>
          </w:p>
        </w:tc>
        <w:tc>
          <w:tcPr>
            <w:tcW w:w="1417" w:type="dxa"/>
          </w:tcPr>
          <w:p w:rsidR="00B30C81" w:rsidRPr="00BC5C2A" w:rsidRDefault="00B30C81" w:rsidP="00B30C81">
            <w:pPr>
              <w:spacing w:before="40" w:after="40"/>
              <w:ind w:right="170"/>
              <w:jc w:val="center"/>
              <w:rPr>
                <w:rFonts w:ascii="Times New Roman" w:hAnsi="Times New Roman" w:cs="Times New Roman"/>
                <w:sz w:val="24"/>
                <w:szCs w:val="24"/>
              </w:rPr>
            </w:pPr>
          </w:p>
        </w:tc>
        <w:tc>
          <w:tcPr>
            <w:tcW w:w="1560" w:type="dxa"/>
          </w:tcPr>
          <w:p w:rsidR="00B30C81" w:rsidRPr="00BC5C2A" w:rsidRDefault="00B30C81" w:rsidP="00B30C81">
            <w:pPr>
              <w:spacing w:before="40" w:after="40"/>
              <w:ind w:right="57"/>
              <w:jc w:val="center"/>
              <w:rPr>
                <w:rFonts w:ascii="Times New Roman" w:hAnsi="Times New Roman" w:cs="Times New Roman"/>
                <w:sz w:val="24"/>
                <w:szCs w:val="24"/>
              </w:rPr>
            </w:pPr>
          </w:p>
        </w:tc>
        <w:tc>
          <w:tcPr>
            <w:tcW w:w="2126" w:type="dxa"/>
          </w:tcPr>
          <w:p w:rsidR="00B30C81" w:rsidRPr="00BC5C2A" w:rsidRDefault="00B30C81" w:rsidP="00B30C81">
            <w:pPr>
              <w:spacing w:before="40" w:after="40"/>
              <w:ind w:right="850"/>
              <w:jc w:val="center"/>
              <w:rPr>
                <w:rFonts w:ascii="Times New Roman" w:hAnsi="Times New Roman" w:cs="Times New Roman"/>
                <w:sz w:val="24"/>
                <w:szCs w:val="24"/>
              </w:rPr>
            </w:pPr>
          </w:p>
        </w:tc>
      </w:tr>
      <w:tr w:rsidR="00B30C81" w:rsidRPr="00BC5C2A" w:rsidTr="00B30C81">
        <w:trPr>
          <w:trHeight w:val="20"/>
        </w:trPr>
        <w:tc>
          <w:tcPr>
            <w:tcW w:w="4254" w:type="dxa"/>
          </w:tcPr>
          <w:p w:rsidR="00B30C81" w:rsidRPr="00BC5C2A" w:rsidRDefault="00B30C81" w:rsidP="00B30C81">
            <w:pPr>
              <w:autoSpaceDE w:val="0"/>
              <w:adjustRightInd w:val="0"/>
              <w:spacing w:after="100" w:afterAutospacing="1"/>
              <w:rPr>
                <w:rFonts w:ascii="Times New Roman" w:hAnsi="Times New Roman" w:cs="Times New Roman"/>
                <w:sz w:val="24"/>
                <w:szCs w:val="24"/>
              </w:rPr>
            </w:pPr>
            <w:r w:rsidRPr="00BC5C2A">
              <w:rPr>
                <w:rFonts w:ascii="Times New Roman" w:hAnsi="Times New Roman" w:cs="Times New Roman"/>
                <w:bCs/>
                <w:sz w:val="24"/>
                <w:szCs w:val="24"/>
              </w:rPr>
              <w:t>сельское, лесное хозяйство, охота, рыболовство и рыбоводство</w:t>
            </w:r>
          </w:p>
        </w:tc>
        <w:tc>
          <w:tcPr>
            <w:tcW w:w="1417" w:type="dxa"/>
          </w:tcPr>
          <w:p w:rsidR="00B30C81" w:rsidRPr="00BC5C2A" w:rsidRDefault="00B30C81" w:rsidP="00B30C81">
            <w:pPr>
              <w:spacing w:before="40" w:after="40"/>
              <w:ind w:right="170"/>
              <w:jc w:val="center"/>
              <w:rPr>
                <w:rFonts w:ascii="Times New Roman" w:hAnsi="Times New Roman" w:cs="Times New Roman"/>
                <w:sz w:val="24"/>
                <w:szCs w:val="24"/>
              </w:rPr>
            </w:pPr>
            <w:r w:rsidRPr="00BC5C2A">
              <w:rPr>
                <w:rFonts w:ascii="Times New Roman" w:hAnsi="Times New Roman" w:cs="Times New Roman"/>
                <w:sz w:val="24"/>
                <w:szCs w:val="24"/>
              </w:rPr>
              <w:t>100442</w:t>
            </w:r>
          </w:p>
        </w:tc>
        <w:tc>
          <w:tcPr>
            <w:tcW w:w="1560" w:type="dxa"/>
          </w:tcPr>
          <w:p w:rsidR="00B30C81" w:rsidRPr="00BC5C2A" w:rsidRDefault="00B30C81" w:rsidP="00B30C81">
            <w:pPr>
              <w:spacing w:before="40" w:after="40"/>
              <w:ind w:right="227"/>
              <w:jc w:val="center"/>
              <w:rPr>
                <w:rFonts w:ascii="Times New Roman" w:hAnsi="Times New Roman" w:cs="Times New Roman"/>
                <w:sz w:val="24"/>
                <w:szCs w:val="24"/>
              </w:rPr>
            </w:pPr>
            <w:r w:rsidRPr="00BC5C2A">
              <w:rPr>
                <w:rFonts w:ascii="Times New Roman" w:hAnsi="Times New Roman" w:cs="Times New Roman"/>
                <w:sz w:val="24"/>
                <w:szCs w:val="24"/>
              </w:rPr>
              <w:t>131,2</w:t>
            </w:r>
          </w:p>
        </w:tc>
        <w:tc>
          <w:tcPr>
            <w:tcW w:w="2126" w:type="dxa"/>
          </w:tcPr>
          <w:p w:rsidR="00B30C81" w:rsidRPr="00BC5C2A" w:rsidRDefault="00B30C81" w:rsidP="00B30C81">
            <w:pPr>
              <w:spacing w:before="40" w:after="40"/>
              <w:ind w:right="850"/>
              <w:jc w:val="center"/>
              <w:rPr>
                <w:rFonts w:ascii="Times New Roman" w:hAnsi="Times New Roman" w:cs="Times New Roman"/>
                <w:sz w:val="24"/>
                <w:szCs w:val="24"/>
              </w:rPr>
            </w:pPr>
            <w:r w:rsidRPr="00BC5C2A">
              <w:rPr>
                <w:rFonts w:ascii="Times New Roman" w:hAnsi="Times New Roman" w:cs="Times New Roman"/>
                <w:sz w:val="24"/>
                <w:szCs w:val="24"/>
              </w:rPr>
              <w:t>68,1</w:t>
            </w:r>
          </w:p>
        </w:tc>
      </w:tr>
      <w:tr w:rsidR="00B30C81" w:rsidRPr="00BC5C2A" w:rsidTr="00B30C81">
        <w:trPr>
          <w:trHeight w:val="20"/>
        </w:trPr>
        <w:tc>
          <w:tcPr>
            <w:tcW w:w="4254" w:type="dxa"/>
          </w:tcPr>
          <w:p w:rsidR="00B30C81" w:rsidRPr="00BC5C2A" w:rsidRDefault="00B30C81" w:rsidP="00B30C81">
            <w:pPr>
              <w:autoSpaceDE w:val="0"/>
              <w:adjustRightInd w:val="0"/>
              <w:spacing w:after="100" w:afterAutospacing="1"/>
              <w:rPr>
                <w:rFonts w:ascii="Times New Roman" w:hAnsi="Times New Roman" w:cs="Times New Roman"/>
                <w:sz w:val="24"/>
                <w:szCs w:val="24"/>
              </w:rPr>
            </w:pPr>
            <w:r w:rsidRPr="00BC5C2A">
              <w:rPr>
                <w:rFonts w:ascii="Times New Roman" w:hAnsi="Times New Roman" w:cs="Times New Roman"/>
                <w:bCs/>
                <w:sz w:val="24"/>
                <w:szCs w:val="24"/>
              </w:rPr>
              <w:t>обрабатывающие производства</w:t>
            </w:r>
          </w:p>
        </w:tc>
        <w:tc>
          <w:tcPr>
            <w:tcW w:w="1417" w:type="dxa"/>
          </w:tcPr>
          <w:p w:rsidR="00B30C81" w:rsidRPr="00BC5C2A" w:rsidRDefault="00B30C81" w:rsidP="00B30C81">
            <w:pPr>
              <w:spacing w:before="40" w:after="40"/>
              <w:ind w:right="170"/>
              <w:jc w:val="center"/>
              <w:rPr>
                <w:rFonts w:ascii="Times New Roman" w:hAnsi="Times New Roman" w:cs="Times New Roman"/>
                <w:sz w:val="24"/>
                <w:szCs w:val="24"/>
              </w:rPr>
            </w:pPr>
            <w:r w:rsidRPr="00BC5C2A">
              <w:rPr>
                <w:rFonts w:ascii="Times New Roman" w:hAnsi="Times New Roman" w:cs="Times New Roman"/>
                <w:sz w:val="24"/>
                <w:szCs w:val="24"/>
              </w:rPr>
              <w:t>130749</w:t>
            </w:r>
          </w:p>
        </w:tc>
        <w:tc>
          <w:tcPr>
            <w:tcW w:w="1560" w:type="dxa"/>
          </w:tcPr>
          <w:p w:rsidR="00B30C81" w:rsidRPr="00BC5C2A" w:rsidRDefault="00B30C81" w:rsidP="00B30C81">
            <w:pPr>
              <w:spacing w:before="40" w:after="40"/>
              <w:ind w:right="227"/>
              <w:jc w:val="center"/>
              <w:rPr>
                <w:rFonts w:ascii="Times New Roman" w:hAnsi="Times New Roman" w:cs="Times New Roman"/>
                <w:sz w:val="24"/>
                <w:szCs w:val="24"/>
              </w:rPr>
            </w:pPr>
            <w:r w:rsidRPr="00BC5C2A">
              <w:rPr>
                <w:rFonts w:ascii="Times New Roman" w:hAnsi="Times New Roman" w:cs="Times New Roman"/>
                <w:sz w:val="24"/>
                <w:szCs w:val="24"/>
              </w:rPr>
              <w:t>80,1</w:t>
            </w:r>
          </w:p>
        </w:tc>
        <w:tc>
          <w:tcPr>
            <w:tcW w:w="2126" w:type="dxa"/>
          </w:tcPr>
          <w:p w:rsidR="00B30C81" w:rsidRPr="00BC5C2A" w:rsidRDefault="00B30C81" w:rsidP="00B30C81">
            <w:pPr>
              <w:spacing w:before="40" w:after="40"/>
              <w:ind w:right="850"/>
              <w:jc w:val="center"/>
              <w:rPr>
                <w:rFonts w:ascii="Times New Roman" w:hAnsi="Times New Roman" w:cs="Times New Roman"/>
                <w:sz w:val="24"/>
                <w:szCs w:val="24"/>
              </w:rPr>
            </w:pPr>
            <w:r w:rsidRPr="00BC5C2A">
              <w:rPr>
                <w:rFonts w:ascii="Times New Roman" w:hAnsi="Times New Roman" w:cs="Times New Roman"/>
                <w:sz w:val="24"/>
                <w:szCs w:val="24"/>
              </w:rPr>
              <w:t>123,1</w:t>
            </w:r>
          </w:p>
        </w:tc>
      </w:tr>
      <w:tr w:rsidR="00B30C81" w:rsidRPr="00BC5C2A" w:rsidTr="00B30C81">
        <w:trPr>
          <w:trHeight w:val="20"/>
        </w:trPr>
        <w:tc>
          <w:tcPr>
            <w:tcW w:w="4254" w:type="dxa"/>
          </w:tcPr>
          <w:p w:rsidR="00B30C81" w:rsidRPr="00BC5C2A" w:rsidRDefault="00B30C81" w:rsidP="00B30C81">
            <w:pPr>
              <w:autoSpaceDE w:val="0"/>
              <w:adjustRightInd w:val="0"/>
              <w:spacing w:after="100" w:afterAutospacing="1"/>
              <w:rPr>
                <w:rFonts w:ascii="Times New Roman" w:hAnsi="Times New Roman" w:cs="Times New Roman"/>
                <w:sz w:val="24"/>
                <w:szCs w:val="24"/>
              </w:rPr>
            </w:pPr>
            <w:r w:rsidRPr="00BC5C2A">
              <w:rPr>
                <w:rFonts w:ascii="Times New Roman" w:hAnsi="Times New Roman" w:cs="Times New Roman"/>
                <w:sz w:val="24"/>
                <w:szCs w:val="24"/>
              </w:rPr>
              <w:t>из них:</w:t>
            </w:r>
          </w:p>
        </w:tc>
        <w:tc>
          <w:tcPr>
            <w:tcW w:w="1417" w:type="dxa"/>
          </w:tcPr>
          <w:p w:rsidR="00B30C81" w:rsidRPr="00BC5C2A" w:rsidRDefault="00B30C81" w:rsidP="00B30C81">
            <w:pPr>
              <w:spacing w:before="40" w:after="40"/>
              <w:ind w:right="170"/>
              <w:jc w:val="center"/>
              <w:rPr>
                <w:rFonts w:ascii="Times New Roman" w:hAnsi="Times New Roman" w:cs="Times New Roman"/>
                <w:sz w:val="24"/>
                <w:szCs w:val="24"/>
              </w:rPr>
            </w:pPr>
          </w:p>
        </w:tc>
        <w:tc>
          <w:tcPr>
            <w:tcW w:w="1560" w:type="dxa"/>
          </w:tcPr>
          <w:p w:rsidR="00B30C81" w:rsidRPr="00BC5C2A" w:rsidRDefault="00B30C81" w:rsidP="00B30C81">
            <w:pPr>
              <w:spacing w:before="40" w:after="40"/>
              <w:ind w:right="227"/>
              <w:jc w:val="center"/>
              <w:rPr>
                <w:rFonts w:ascii="Times New Roman" w:hAnsi="Times New Roman" w:cs="Times New Roman"/>
                <w:sz w:val="24"/>
                <w:szCs w:val="24"/>
              </w:rPr>
            </w:pPr>
          </w:p>
        </w:tc>
        <w:tc>
          <w:tcPr>
            <w:tcW w:w="2126" w:type="dxa"/>
          </w:tcPr>
          <w:p w:rsidR="00B30C81" w:rsidRPr="00BC5C2A" w:rsidRDefault="00B30C81" w:rsidP="00B30C81">
            <w:pPr>
              <w:spacing w:before="40" w:after="40"/>
              <w:ind w:right="850"/>
              <w:jc w:val="center"/>
              <w:rPr>
                <w:rFonts w:ascii="Times New Roman" w:hAnsi="Times New Roman" w:cs="Times New Roman"/>
                <w:sz w:val="24"/>
                <w:szCs w:val="24"/>
              </w:rPr>
            </w:pPr>
          </w:p>
        </w:tc>
      </w:tr>
      <w:tr w:rsidR="00B30C81" w:rsidRPr="00BC5C2A" w:rsidTr="00B30C81">
        <w:trPr>
          <w:trHeight w:val="20"/>
        </w:trPr>
        <w:tc>
          <w:tcPr>
            <w:tcW w:w="4254" w:type="dxa"/>
          </w:tcPr>
          <w:p w:rsidR="00B30C81" w:rsidRPr="00BC5C2A" w:rsidRDefault="00B30C81" w:rsidP="00B30C81">
            <w:pPr>
              <w:spacing w:after="100" w:afterAutospacing="1"/>
              <w:rPr>
                <w:rFonts w:ascii="Times New Roman" w:hAnsi="Times New Roman" w:cs="Times New Roman"/>
                <w:sz w:val="24"/>
                <w:szCs w:val="24"/>
              </w:rPr>
            </w:pPr>
            <w:r w:rsidRPr="00BC5C2A">
              <w:rPr>
                <w:rFonts w:ascii="Times New Roman" w:hAnsi="Times New Roman" w:cs="Times New Roman"/>
                <w:sz w:val="24"/>
                <w:szCs w:val="24"/>
              </w:rPr>
              <w:t>производство пищевых продуктов</w:t>
            </w:r>
          </w:p>
        </w:tc>
        <w:tc>
          <w:tcPr>
            <w:tcW w:w="1417" w:type="dxa"/>
          </w:tcPr>
          <w:p w:rsidR="00B30C81" w:rsidRPr="00BC5C2A" w:rsidRDefault="00B30C81" w:rsidP="00B30C81">
            <w:pPr>
              <w:spacing w:before="40" w:after="40"/>
              <w:ind w:right="170"/>
              <w:jc w:val="center"/>
              <w:rPr>
                <w:rFonts w:ascii="Times New Roman" w:hAnsi="Times New Roman" w:cs="Times New Roman"/>
                <w:sz w:val="24"/>
                <w:szCs w:val="24"/>
              </w:rPr>
            </w:pPr>
            <w:r w:rsidRPr="00BC5C2A">
              <w:rPr>
                <w:rFonts w:ascii="Times New Roman" w:hAnsi="Times New Roman" w:cs="Times New Roman"/>
                <w:sz w:val="24"/>
                <w:szCs w:val="24"/>
              </w:rPr>
              <w:t>к</w:t>
            </w:r>
          </w:p>
        </w:tc>
        <w:tc>
          <w:tcPr>
            <w:tcW w:w="1560" w:type="dxa"/>
          </w:tcPr>
          <w:p w:rsidR="00B30C81" w:rsidRPr="00BC5C2A" w:rsidRDefault="00B30C81" w:rsidP="00B30C81">
            <w:pPr>
              <w:spacing w:before="40" w:after="40"/>
              <w:ind w:right="227"/>
              <w:jc w:val="center"/>
              <w:rPr>
                <w:rFonts w:ascii="Times New Roman" w:hAnsi="Times New Roman" w:cs="Times New Roman"/>
                <w:sz w:val="24"/>
                <w:szCs w:val="24"/>
              </w:rPr>
            </w:pPr>
            <w:r w:rsidRPr="00BC5C2A">
              <w:rPr>
                <w:rFonts w:ascii="Times New Roman" w:hAnsi="Times New Roman" w:cs="Times New Roman"/>
                <w:sz w:val="24"/>
                <w:szCs w:val="24"/>
              </w:rPr>
              <w:t>к</w:t>
            </w:r>
          </w:p>
        </w:tc>
        <w:tc>
          <w:tcPr>
            <w:tcW w:w="2126" w:type="dxa"/>
          </w:tcPr>
          <w:p w:rsidR="00B30C81" w:rsidRPr="00BC5C2A" w:rsidRDefault="00B30C81" w:rsidP="00B30C81">
            <w:pPr>
              <w:spacing w:before="40" w:after="40"/>
              <w:ind w:right="850"/>
              <w:jc w:val="center"/>
              <w:rPr>
                <w:rFonts w:ascii="Times New Roman" w:hAnsi="Times New Roman" w:cs="Times New Roman"/>
                <w:sz w:val="24"/>
                <w:szCs w:val="24"/>
              </w:rPr>
            </w:pPr>
            <w:r w:rsidRPr="00BC5C2A">
              <w:rPr>
                <w:rFonts w:ascii="Times New Roman" w:hAnsi="Times New Roman" w:cs="Times New Roman"/>
                <w:sz w:val="24"/>
                <w:szCs w:val="24"/>
              </w:rPr>
              <w:t>173,6</w:t>
            </w:r>
          </w:p>
        </w:tc>
      </w:tr>
      <w:tr w:rsidR="00B30C81" w:rsidRPr="00BC5C2A" w:rsidTr="00B30C81">
        <w:trPr>
          <w:trHeight w:val="20"/>
        </w:trPr>
        <w:tc>
          <w:tcPr>
            <w:tcW w:w="4254" w:type="dxa"/>
          </w:tcPr>
          <w:p w:rsidR="00B30C81" w:rsidRPr="00BC5C2A" w:rsidRDefault="00B30C81" w:rsidP="00B30C81">
            <w:pPr>
              <w:spacing w:after="100" w:afterAutospacing="1"/>
              <w:rPr>
                <w:rFonts w:ascii="Times New Roman" w:hAnsi="Times New Roman" w:cs="Times New Roman"/>
                <w:sz w:val="24"/>
                <w:szCs w:val="24"/>
              </w:rPr>
            </w:pPr>
            <w:r w:rsidRPr="00BC5C2A">
              <w:rPr>
                <w:rFonts w:ascii="Times New Roman" w:hAnsi="Times New Roman" w:cs="Times New Roman"/>
                <w:sz w:val="24"/>
                <w:szCs w:val="24"/>
              </w:rPr>
              <w:t xml:space="preserve">обработка древесины и производство изделий из дерева и пробки, кроме мебели, производство изделий </w:t>
            </w:r>
            <w:r w:rsidRPr="00BC5C2A">
              <w:rPr>
                <w:rFonts w:ascii="Times New Roman" w:hAnsi="Times New Roman" w:cs="Times New Roman"/>
                <w:sz w:val="24"/>
                <w:szCs w:val="24"/>
              </w:rPr>
              <w:br/>
              <w:t>из соломки и материалов для плетения</w:t>
            </w:r>
          </w:p>
        </w:tc>
        <w:tc>
          <w:tcPr>
            <w:tcW w:w="1417" w:type="dxa"/>
          </w:tcPr>
          <w:p w:rsidR="00B30C81" w:rsidRPr="00BC5C2A" w:rsidRDefault="00B30C81" w:rsidP="00B30C81">
            <w:pPr>
              <w:spacing w:before="40" w:after="40"/>
              <w:ind w:right="170"/>
              <w:jc w:val="center"/>
              <w:rPr>
                <w:rFonts w:ascii="Times New Roman" w:hAnsi="Times New Roman" w:cs="Times New Roman"/>
                <w:sz w:val="24"/>
                <w:szCs w:val="24"/>
              </w:rPr>
            </w:pPr>
            <w:r w:rsidRPr="00BC5C2A">
              <w:rPr>
                <w:rFonts w:ascii="Times New Roman" w:hAnsi="Times New Roman" w:cs="Times New Roman"/>
                <w:sz w:val="24"/>
                <w:szCs w:val="24"/>
              </w:rPr>
              <w:t>к</w:t>
            </w:r>
          </w:p>
        </w:tc>
        <w:tc>
          <w:tcPr>
            <w:tcW w:w="1560" w:type="dxa"/>
          </w:tcPr>
          <w:p w:rsidR="00B30C81" w:rsidRPr="00BC5C2A" w:rsidRDefault="00B30C81" w:rsidP="00B30C81">
            <w:pPr>
              <w:spacing w:before="40" w:after="40"/>
              <w:ind w:right="227"/>
              <w:jc w:val="center"/>
              <w:rPr>
                <w:rFonts w:ascii="Times New Roman" w:hAnsi="Times New Roman" w:cs="Times New Roman"/>
                <w:sz w:val="24"/>
                <w:szCs w:val="24"/>
              </w:rPr>
            </w:pPr>
            <w:r w:rsidRPr="00BC5C2A">
              <w:rPr>
                <w:rFonts w:ascii="Times New Roman" w:hAnsi="Times New Roman" w:cs="Times New Roman"/>
                <w:sz w:val="24"/>
                <w:szCs w:val="24"/>
              </w:rPr>
              <w:t>к</w:t>
            </w:r>
          </w:p>
        </w:tc>
        <w:tc>
          <w:tcPr>
            <w:tcW w:w="2126" w:type="dxa"/>
          </w:tcPr>
          <w:p w:rsidR="00B30C81" w:rsidRPr="00BC5C2A" w:rsidRDefault="00B30C81" w:rsidP="00B30C81">
            <w:pPr>
              <w:spacing w:before="40" w:after="40"/>
              <w:ind w:right="850"/>
              <w:jc w:val="center"/>
              <w:rPr>
                <w:rFonts w:ascii="Times New Roman" w:hAnsi="Times New Roman" w:cs="Times New Roman"/>
                <w:sz w:val="24"/>
                <w:szCs w:val="24"/>
              </w:rPr>
            </w:pPr>
            <w:r w:rsidRPr="00BC5C2A">
              <w:rPr>
                <w:rFonts w:ascii="Times New Roman" w:hAnsi="Times New Roman" w:cs="Times New Roman"/>
                <w:sz w:val="24"/>
                <w:szCs w:val="24"/>
              </w:rPr>
              <w:t>43,6</w:t>
            </w:r>
          </w:p>
        </w:tc>
      </w:tr>
      <w:tr w:rsidR="00B30C81" w:rsidRPr="00BC5C2A" w:rsidTr="00B30C81">
        <w:trPr>
          <w:trHeight w:val="20"/>
        </w:trPr>
        <w:tc>
          <w:tcPr>
            <w:tcW w:w="4254" w:type="dxa"/>
          </w:tcPr>
          <w:p w:rsidR="00B30C81" w:rsidRPr="00BC5C2A" w:rsidRDefault="00B30C81" w:rsidP="00B30C81">
            <w:pPr>
              <w:spacing w:after="100" w:afterAutospacing="1"/>
              <w:rPr>
                <w:rFonts w:ascii="Times New Roman" w:hAnsi="Times New Roman" w:cs="Times New Roman"/>
                <w:sz w:val="24"/>
                <w:szCs w:val="24"/>
              </w:rPr>
            </w:pPr>
            <w:r w:rsidRPr="00BC5C2A">
              <w:rPr>
                <w:rFonts w:ascii="Times New Roman" w:hAnsi="Times New Roman" w:cs="Times New Roman"/>
                <w:sz w:val="24"/>
                <w:szCs w:val="24"/>
              </w:rPr>
              <w:t>производство прочей неметаллической минеральной продукции</w:t>
            </w:r>
          </w:p>
        </w:tc>
        <w:tc>
          <w:tcPr>
            <w:tcW w:w="1417" w:type="dxa"/>
          </w:tcPr>
          <w:p w:rsidR="00B30C81" w:rsidRPr="00BC5C2A" w:rsidRDefault="00B30C81" w:rsidP="00B30C81">
            <w:pPr>
              <w:spacing w:before="40" w:after="40"/>
              <w:ind w:right="170"/>
              <w:jc w:val="center"/>
              <w:rPr>
                <w:rFonts w:ascii="Times New Roman" w:hAnsi="Times New Roman" w:cs="Times New Roman"/>
                <w:sz w:val="24"/>
                <w:szCs w:val="24"/>
              </w:rPr>
            </w:pPr>
            <w:r w:rsidRPr="00BC5C2A">
              <w:rPr>
                <w:rFonts w:ascii="Times New Roman" w:hAnsi="Times New Roman" w:cs="Times New Roman"/>
                <w:sz w:val="24"/>
                <w:szCs w:val="24"/>
              </w:rPr>
              <w:t>к</w:t>
            </w:r>
          </w:p>
        </w:tc>
        <w:tc>
          <w:tcPr>
            <w:tcW w:w="1560" w:type="dxa"/>
          </w:tcPr>
          <w:p w:rsidR="00B30C81" w:rsidRPr="00BC5C2A" w:rsidRDefault="00B30C81" w:rsidP="00B30C81">
            <w:pPr>
              <w:spacing w:before="40" w:after="40"/>
              <w:ind w:right="227"/>
              <w:jc w:val="center"/>
              <w:rPr>
                <w:rFonts w:ascii="Times New Roman" w:hAnsi="Times New Roman" w:cs="Times New Roman"/>
                <w:sz w:val="24"/>
                <w:szCs w:val="24"/>
              </w:rPr>
            </w:pPr>
            <w:r w:rsidRPr="00BC5C2A">
              <w:rPr>
                <w:rFonts w:ascii="Times New Roman" w:hAnsi="Times New Roman" w:cs="Times New Roman"/>
                <w:sz w:val="24"/>
                <w:szCs w:val="24"/>
              </w:rPr>
              <w:t>к</w:t>
            </w:r>
          </w:p>
        </w:tc>
        <w:tc>
          <w:tcPr>
            <w:tcW w:w="2126" w:type="dxa"/>
          </w:tcPr>
          <w:p w:rsidR="00B30C81" w:rsidRPr="00BC5C2A" w:rsidRDefault="00B30C81" w:rsidP="00B30C81">
            <w:pPr>
              <w:spacing w:before="40" w:after="40"/>
              <w:ind w:right="850"/>
              <w:jc w:val="center"/>
              <w:rPr>
                <w:rFonts w:ascii="Times New Roman" w:hAnsi="Times New Roman" w:cs="Times New Roman"/>
                <w:sz w:val="24"/>
                <w:szCs w:val="24"/>
              </w:rPr>
            </w:pPr>
            <w:r w:rsidRPr="00BC5C2A">
              <w:rPr>
                <w:rFonts w:ascii="Times New Roman" w:hAnsi="Times New Roman" w:cs="Times New Roman"/>
                <w:sz w:val="24"/>
                <w:szCs w:val="24"/>
              </w:rPr>
              <w:t>188,9</w:t>
            </w:r>
          </w:p>
        </w:tc>
      </w:tr>
      <w:tr w:rsidR="00B30C81" w:rsidRPr="00BC5C2A" w:rsidTr="00B30C81">
        <w:trPr>
          <w:trHeight w:val="20"/>
        </w:trPr>
        <w:tc>
          <w:tcPr>
            <w:tcW w:w="4254" w:type="dxa"/>
          </w:tcPr>
          <w:p w:rsidR="00B30C81" w:rsidRPr="00BC5C2A" w:rsidRDefault="00B30C81" w:rsidP="00B30C81">
            <w:pPr>
              <w:autoSpaceDE w:val="0"/>
              <w:adjustRightInd w:val="0"/>
              <w:spacing w:after="100" w:afterAutospacing="1"/>
              <w:rPr>
                <w:rFonts w:ascii="Times New Roman" w:hAnsi="Times New Roman" w:cs="Times New Roman"/>
                <w:sz w:val="24"/>
                <w:szCs w:val="24"/>
              </w:rPr>
            </w:pPr>
            <w:r w:rsidRPr="00BC5C2A">
              <w:rPr>
                <w:rFonts w:ascii="Times New Roman" w:hAnsi="Times New Roman" w:cs="Times New Roman"/>
                <w:sz w:val="24"/>
                <w:szCs w:val="24"/>
              </w:rPr>
              <w:t>производство готовых металлических изделий, кроме машин и оборудования</w:t>
            </w:r>
          </w:p>
        </w:tc>
        <w:tc>
          <w:tcPr>
            <w:tcW w:w="1417" w:type="dxa"/>
          </w:tcPr>
          <w:p w:rsidR="00B30C81" w:rsidRPr="00BC5C2A" w:rsidRDefault="00B30C81" w:rsidP="00B30C81">
            <w:pPr>
              <w:spacing w:before="40" w:after="40"/>
              <w:ind w:right="170"/>
              <w:jc w:val="center"/>
              <w:rPr>
                <w:rFonts w:ascii="Times New Roman" w:hAnsi="Times New Roman" w:cs="Times New Roman"/>
                <w:sz w:val="24"/>
                <w:szCs w:val="24"/>
              </w:rPr>
            </w:pPr>
            <w:r w:rsidRPr="00BC5C2A">
              <w:rPr>
                <w:rFonts w:ascii="Times New Roman" w:hAnsi="Times New Roman" w:cs="Times New Roman"/>
                <w:sz w:val="24"/>
                <w:szCs w:val="24"/>
              </w:rPr>
              <w:t>к</w:t>
            </w:r>
          </w:p>
        </w:tc>
        <w:tc>
          <w:tcPr>
            <w:tcW w:w="1560" w:type="dxa"/>
          </w:tcPr>
          <w:p w:rsidR="00B30C81" w:rsidRPr="00BC5C2A" w:rsidRDefault="00B30C81" w:rsidP="00B30C81">
            <w:pPr>
              <w:spacing w:before="40" w:after="40"/>
              <w:ind w:right="227"/>
              <w:jc w:val="center"/>
              <w:rPr>
                <w:rFonts w:ascii="Times New Roman" w:hAnsi="Times New Roman" w:cs="Times New Roman"/>
                <w:sz w:val="24"/>
                <w:szCs w:val="24"/>
              </w:rPr>
            </w:pPr>
            <w:r w:rsidRPr="00BC5C2A">
              <w:rPr>
                <w:rFonts w:ascii="Times New Roman" w:hAnsi="Times New Roman" w:cs="Times New Roman"/>
                <w:sz w:val="24"/>
                <w:szCs w:val="24"/>
              </w:rPr>
              <w:t>к</w:t>
            </w:r>
          </w:p>
        </w:tc>
        <w:tc>
          <w:tcPr>
            <w:tcW w:w="2126" w:type="dxa"/>
          </w:tcPr>
          <w:p w:rsidR="00B30C81" w:rsidRPr="00BC5C2A" w:rsidRDefault="00B30C81" w:rsidP="00B30C81">
            <w:pPr>
              <w:spacing w:before="40" w:after="40"/>
              <w:ind w:right="850"/>
              <w:jc w:val="center"/>
              <w:rPr>
                <w:rFonts w:ascii="Times New Roman" w:hAnsi="Times New Roman" w:cs="Times New Roman"/>
                <w:sz w:val="24"/>
                <w:szCs w:val="24"/>
              </w:rPr>
            </w:pPr>
            <w:r w:rsidRPr="00BC5C2A">
              <w:rPr>
                <w:rFonts w:ascii="Times New Roman" w:hAnsi="Times New Roman" w:cs="Times New Roman"/>
                <w:sz w:val="24"/>
                <w:szCs w:val="24"/>
              </w:rPr>
              <w:t>160,6</w:t>
            </w:r>
          </w:p>
        </w:tc>
      </w:tr>
      <w:tr w:rsidR="00B30C81" w:rsidRPr="00BC5C2A" w:rsidTr="00B30C81">
        <w:trPr>
          <w:trHeight w:val="20"/>
        </w:trPr>
        <w:tc>
          <w:tcPr>
            <w:tcW w:w="4254" w:type="dxa"/>
          </w:tcPr>
          <w:p w:rsidR="00B30C81" w:rsidRPr="00BC5C2A" w:rsidRDefault="00B30C81" w:rsidP="00B30C81">
            <w:pPr>
              <w:autoSpaceDE w:val="0"/>
              <w:adjustRightInd w:val="0"/>
              <w:spacing w:after="100" w:afterAutospacing="1"/>
              <w:rPr>
                <w:rFonts w:ascii="Times New Roman" w:hAnsi="Times New Roman" w:cs="Times New Roman"/>
                <w:sz w:val="24"/>
                <w:szCs w:val="24"/>
              </w:rPr>
            </w:pPr>
            <w:r w:rsidRPr="00BC5C2A">
              <w:rPr>
                <w:rFonts w:ascii="Times New Roman" w:hAnsi="Times New Roman" w:cs="Times New Roman"/>
                <w:sz w:val="24"/>
                <w:szCs w:val="24"/>
              </w:rPr>
              <w:t>производство компьютеров, электронных и оптических изделий</w:t>
            </w:r>
          </w:p>
        </w:tc>
        <w:tc>
          <w:tcPr>
            <w:tcW w:w="1417" w:type="dxa"/>
          </w:tcPr>
          <w:p w:rsidR="00B30C81" w:rsidRPr="00BC5C2A" w:rsidRDefault="00B30C81" w:rsidP="00B30C81">
            <w:pPr>
              <w:spacing w:before="40" w:after="40"/>
              <w:ind w:right="170"/>
              <w:jc w:val="center"/>
              <w:rPr>
                <w:rFonts w:ascii="Times New Roman" w:hAnsi="Times New Roman" w:cs="Times New Roman"/>
                <w:sz w:val="24"/>
                <w:szCs w:val="24"/>
              </w:rPr>
            </w:pPr>
            <w:r w:rsidRPr="00BC5C2A">
              <w:rPr>
                <w:rFonts w:ascii="Times New Roman" w:hAnsi="Times New Roman" w:cs="Times New Roman"/>
                <w:sz w:val="24"/>
                <w:szCs w:val="24"/>
              </w:rPr>
              <w:t>к</w:t>
            </w:r>
          </w:p>
        </w:tc>
        <w:tc>
          <w:tcPr>
            <w:tcW w:w="1560" w:type="dxa"/>
          </w:tcPr>
          <w:p w:rsidR="00B30C81" w:rsidRPr="00BC5C2A" w:rsidRDefault="00B30C81" w:rsidP="00B30C81">
            <w:pPr>
              <w:spacing w:before="40" w:after="40"/>
              <w:ind w:right="227"/>
              <w:jc w:val="center"/>
              <w:rPr>
                <w:rFonts w:ascii="Times New Roman" w:hAnsi="Times New Roman" w:cs="Times New Roman"/>
                <w:sz w:val="24"/>
                <w:szCs w:val="24"/>
              </w:rPr>
            </w:pPr>
            <w:r w:rsidRPr="00BC5C2A">
              <w:rPr>
                <w:rFonts w:ascii="Times New Roman" w:hAnsi="Times New Roman" w:cs="Times New Roman"/>
                <w:sz w:val="24"/>
                <w:szCs w:val="24"/>
              </w:rPr>
              <w:t>к</w:t>
            </w:r>
          </w:p>
        </w:tc>
        <w:tc>
          <w:tcPr>
            <w:tcW w:w="2126" w:type="dxa"/>
          </w:tcPr>
          <w:p w:rsidR="00B30C81" w:rsidRPr="00BC5C2A" w:rsidRDefault="00B30C81" w:rsidP="00B30C81">
            <w:pPr>
              <w:spacing w:before="40" w:after="40"/>
              <w:ind w:right="680"/>
              <w:jc w:val="center"/>
              <w:rPr>
                <w:rFonts w:ascii="Times New Roman" w:hAnsi="Times New Roman" w:cs="Times New Roman"/>
                <w:sz w:val="24"/>
                <w:szCs w:val="24"/>
              </w:rPr>
            </w:pPr>
            <w:r w:rsidRPr="00BC5C2A">
              <w:rPr>
                <w:rFonts w:ascii="Times New Roman" w:hAnsi="Times New Roman" w:cs="Times New Roman"/>
                <w:sz w:val="24"/>
                <w:szCs w:val="24"/>
              </w:rPr>
              <w:t>4,1 р</w:t>
            </w:r>
          </w:p>
        </w:tc>
      </w:tr>
      <w:tr w:rsidR="00B30C81" w:rsidRPr="00BC5C2A" w:rsidTr="00B30C81">
        <w:trPr>
          <w:trHeight w:val="20"/>
        </w:trPr>
        <w:tc>
          <w:tcPr>
            <w:tcW w:w="4254" w:type="dxa"/>
          </w:tcPr>
          <w:p w:rsidR="00B30C81" w:rsidRPr="00BC5C2A" w:rsidRDefault="00B30C81" w:rsidP="00B30C81">
            <w:pPr>
              <w:autoSpaceDE w:val="0"/>
              <w:adjustRightInd w:val="0"/>
              <w:spacing w:after="100" w:afterAutospacing="1"/>
              <w:rPr>
                <w:rFonts w:ascii="Times New Roman" w:hAnsi="Times New Roman" w:cs="Times New Roman"/>
                <w:sz w:val="24"/>
                <w:szCs w:val="24"/>
              </w:rPr>
            </w:pPr>
            <w:r w:rsidRPr="00BC5C2A">
              <w:rPr>
                <w:rFonts w:ascii="Times New Roman" w:hAnsi="Times New Roman" w:cs="Times New Roman"/>
                <w:sz w:val="24"/>
                <w:szCs w:val="24"/>
              </w:rPr>
              <w:t>производство мебели</w:t>
            </w:r>
          </w:p>
        </w:tc>
        <w:tc>
          <w:tcPr>
            <w:tcW w:w="1417" w:type="dxa"/>
          </w:tcPr>
          <w:p w:rsidR="00B30C81" w:rsidRPr="00BC5C2A" w:rsidRDefault="00B30C81" w:rsidP="00B30C81">
            <w:pPr>
              <w:spacing w:before="40" w:after="40"/>
              <w:ind w:right="170"/>
              <w:jc w:val="center"/>
              <w:rPr>
                <w:rFonts w:ascii="Times New Roman" w:hAnsi="Times New Roman" w:cs="Times New Roman"/>
                <w:sz w:val="24"/>
                <w:szCs w:val="24"/>
              </w:rPr>
            </w:pPr>
            <w:r w:rsidRPr="00BC5C2A">
              <w:rPr>
                <w:rFonts w:ascii="Times New Roman" w:hAnsi="Times New Roman" w:cs="Times New Roman"/>
                <w:sz w:val="24"/>
                <w:szCs w:val="24"/>
              </w:rPr>
              <w:t>к</w:t>
            </w:r>
          </w:p>
        </w:tc>
        <w:tc>
          <w:tcPr>
            <w:tcW w:w="1560" w:type="dxa"/>
          </w:tcPr>
          <w:p w:rsidR="00B30C81" w:rsidRPr="00BC5C2A" w:rsidRDefault="00B30C81" w:rsidP="00B30C81">
            <w:pPr>
              <w:spacing w:before="40" w:after="40"/>
              <w:ind w:right="227"/>
              <w:jc w:val="center"/>
              <w:rPr>
                <w:rFonts w:ascii="Times New Roman" w:hAnsi="Times New Roman" w:cs="Times New Roman"/>
                <w:sz w:val="24"/>
                <w:szCs w:val="24"/>
              </w:rPr>
            </w:pPr>
            <w:r w:rsidRPr="00BC5C2A">
              <w:rPr>
                <w:rFonts w:ascii="Times New Roman" w:hAnsi="Times New Roman" w:cs="Times New Roman"/>
                <w:sz w:val="24"/>
                <w:szCs w:val="24"/>
              </w:rPr>
              <w:t>к</w:t>
            </w:r>
          </w:p>
        </w:tc>
        <w:tc>
          <w:tcPr>
            <w:tcW w:w="2126" w:type="dxa"/>
          </w:tcPr>
          <w:p w:rsidR="00B30C81" w:rsidRPr="00BC5C2A" w:rsidRDefault="00B30C81" w:rsidP="00B30C81">
            <w:pPr>
              <w:spacing w:before="40" w:after="40"/>
              <w:ind w:right="850"/>
              <w:jc w:val="center"/>
              <w:rPr>
                <w:rFonts w:ascii="Times New Roman" w:hAnsi="Times New Roman" w:cs="Times New Roman"/>
                <w:sz w:val="24"/>
                <w:szCs w:val="24"/>
              </w:rPr>
            </w:pPr>
            <w:r w:rsidRPr="00BC5C2A">
              <w:rPr>
                <w:rFonts w:ascii="Times New Roman" w:hAnsi="Times New Roman" w:cs="Times New Roman"/>
                <w:sz w:val="24"/>
                <w:szCs w:val="24"/>
              </w:rPr>
              <w:t>62,6</w:t>
            </w:r>
          </w:p>
        </w:tc>
      </w:tr>
      <w:tr w:rsidR="00B30C81" w:rsidRPr="00BC5C2A" w:rsidTr="00B30C81">
        <w:trPr>
          <w:trHeight w:val="20"/>
        </w:trPr>
        <w:tc>
          <w:tcPr>
            <w:tcW w:w="4254" w:type="dxa"/>
          </w:tcPr>
          <w:p w:rsidR="00B30C81" w:rsidRPr="00BC5C2A" w:rsidRDefault="00B30C81" w:rsidP="00B30C81">
            <w:pPr>
              <w:autoSpaceDE w:val="0"/>
              <w:adjustRightInd w:val="0"/>
              <w:spacing w:after="100" w:afterAutospacing="1"/>
              <w:rPr>
                <w:rFonts w:ascii="Times New Roman" w:hAnsi="Times New Roman" w:cs="Times New Roman"/>
                <w:sz w:val="24"/>
                <w:szCs w:val="24"/>
              </w:rPr>
            </w:pPr>
            <w:r w:rsidRPr="00BC5C2A">
              <w:rPr>
                <w:rFonts w:ascii="Times New Roman" w:hAnsi="Times New Roman" w:cs="Times New Roman"/>
                <w:sz w:val="24"/>
                <w:szCs w:val="24"/>
              </w:rPr>
              <w:t xml:space="preserve">ремонт и монтаж машин </w:t>
            </w:r>
            <w:r w:rsidRPr="00BC5C2A">
              <w:rPr>
                <w:rFonts w:ascii="Times New Roman" w:hAnsi="Times New Roman" w:cs="Times New Roman"/>
                <w:sz w:val="24"/>
                <w:szCs w:val="24"/>
              </w:rPr>
              <w:br/>
              <w:t>и оборудования</w:t>
            </w:r>
          </w:p>
        </w:tc>
        <w:tc>
          <w:tcPr>
            <w:tcW w:w="1417" w:type="dxa"/>
          </w:tcPr>
          <w:p w:rsidR="00B30C81" w:rsidRPr="00BC5C2A" w:rsidRDefault="00B30C81" w:rsidP="00B30C81">
            <w:pPr>
              <w:spacing w:before="40" w:after="40"/>
              <w:ind w:right="170"/>
              <w:jc w:val="center"/>
              <w:rPr>
                <w:rFonts w:ascii="Times New Roman" w:hAnsi="Times New Roman" w:cs="Times New Roman"/>
                <w:sz w:val="24"/>
                <w:szCs w:val="24"/>
              </w:rPr>
            </w:pPr>
            <w:r w:rsidRPr="00BC5C2A">
              <w:rPr>
                <w:rFonts w:ascii="Times New Roman" w:hAnsi="Times New Roman" w:cs="Times New Roman"/>
                <w:sz w:val="24"/>
                <w:szCs w:val="24"/>
              </w:rPr>
              <w:t>к</w:t>
            </w:r>
          </w:p>
        </w:tc>
        <w:tc>
          <w:tcPr>
            <w:tcW w:w="1560" w:type="dxa"/>
          </w:tcPr>
          <w:p w:rsidR="00B30C81" w:rsidRPr="00BC5C2A" w:rsidRDefault="00B30C81" w:rsidP="00B30C81">
            <w:pPr>
              <w:spacing w:before="40" w:after="40"/>
              <w:ind w:right="227"/>
              <w:jc w:val="center"/>
              <w:rPr>
                <w:rFonts w:ascii="Times New Roman" w:hAnsi="Times New Roman" w:cs="Times New Roman"/>
                <w:sz w:val="24"/>
                <w:szCs w:val="24"/>
              </w:rPr>
            </w:pPr>
            <w:r w:rsidRPr="00BC5C2A">
              <w:rPr>
                <w:rFonts w:ascii="Times New Roman" w:hAnsi="Times New Roman" w:cs="Times New Roman"/>
                <w:sz w:val="24"/>
                <w:szCs w:val="24"/>
              </w:rPr>
              <w:t>к</w:t>
            </w:r>
          </w:p>
        </w:tc>
        <w:tc>
          <w:tcPr>
            <w:tcW w:w="2126" w:type="dxa"/>
          </w:tcPr>
          <w:p w:rsidR="00B30C81" w:rsidRPr="00BC5C2A" w:rsidRDefault="00B30C81" w:rsidP="00B30C81">
            <w:pPr>
              <w:spacing w:before="40" w:after="40"/>
              <w:ind w:right="680"/>
              <w:jc w:val="center"/>
              <w:rPr>
                <w:rFonts w:ascii="Times New Roman" w:hAnsi="Times New Roman" w:cs="Times New Roman"/>
                <w:sz w:val="24"/>
                <w:szCs w:val="24"/>
              </w:rPr>
            </w:pPr>
            <w:r w:rsidRPr="00BC5C2A">
              <w:rPr>
                <w:rFonts w:ascii="Times New Roman" w:hAnsi="Times New Roman" w:cs="Times New Roman"/>
                <w:sz w:val="24"/>
                <w:szCs w:val="24"/>
              </w:rPr>
              <w:t>2,3 р</w:t>
            </w:r>
          </w:p>
        </w:tc>
      </w:tr>
      <w:tr w:rsidR="00B30C81" w:rsidRPr="00BC5C2A" w:rsidTr="00B30C81">
        <w:trPr>
          <w:trHeight w:val="20"/>
        </w:trPr>
        <w:tc>
          <w:tcPr>
            <w:tcW w:w="4254" w:type="dxa"/>
          </w:tcPr>
          <w:p w:rsidR="00B30C81" w:rsidRPr="00BC5C2A" w:rsidRDefault="00B30C81" w:rsidP="00B30C81">
            <w:pPr>
              <w:spacing w:after="100" w:afterAutospacing="1"/>
              <w:rPr>
                <w:rFonts w:ascii="Times New Roman" w:hAnsi="Times New Roman" w:cs="Times New Roman"/>
                <w:sz w:val="24"/>
                <w:szCs w:val="24"/>
              </w:rPr>
            </w:pPr>
            <w:r w:rsidRPr="00BC5C2A">
              <w:rPr>
                <w:rFonts w:ascii="Times New Roman" w:hAnsi="Times New Roman" w:cs="Times New Roman"/>
                <w:bCs/>
                <w:sz w:val="24"/>
                <w:szCs w:val="24"/>
              </w:rPr>
              <w:t>обеспечение электрической энергией, газом и паром; кондиционирование воздуха</w:t>
            </w:r>
          </w:p>
        </w:tc>
        <w:tc>
          <w:tcPr>
            <w:tcW w:w="1417" w:type="dxa"/>
          </w:tcPr>
          <w:p w:rsidR="00B30C81" w:rsidRPr="00BC5C2A" w:rsidRDefault="00B30C81" w:rsidP="00B30C81">
            <w:pPr>
              <w:spacing w:before="40" w:after="40"/>
              <w:ind w:right="170"/>
              <w:jc w:val="center"/>
              <w:rPr>
                <w:rFonts w:ascii="Times New Roman" w:hAnsi="Times New Roman" w:cs="Times New Roman"/>
                <w:sz w:val="24"/>
                <w:szCs w:val="24"/>
              </w:rPr>
            </w:pPr>
            <w:r w:rsidRPr="00BC5C2A">
              <w:rPr>
                <w:rFonts w:ascii="Times New Roman" w:hAnsi="Times New Roman" w:cs="Times New Roman"/>
                <w:sz w:val="24"/>
                <w:szCs w:val="24"/>
              </w:rPr>
              <w:t>481879</w:t>
            </w:r>
          </w:p>
        </w:tc>
        <w:tc>
          <w:tcPr>
            <w:tcW w:w="1560" w:type="dxa"/>
          </w:tcPr>
          <w:p w:rsidR="00B30C81" w:rsidRPr="00BC5C2A" w:rsidRDefault="00B30C81" w:rsidP="00B30C81">
            <w:pPr>
              <w:spacing w:before="40" w:after="40"/>
              <w:ind w:right="57"/>
              <w:jc w:val="center"/>
              <w:rPr>
                <w:rFonts w:ascii="Times New Roman" w:hAnsi="Times New Roman" w:cs="Times New Roman"/>
                <w:sz w:val="24"/>
                <w:szCs w:val="24"/>
              </w:rPr>
            </w:pPr>
            <w:r w:rsidRPr="00BC5C2A">
              <w:rPr>
                <w:rFonts w:ascii="Times New Roman" w:hAnsi="Times New Roman" w:cs="Times New Roman"/>
                <w:sz w:val="24"/>
                <w:szCs w:val="24"/>
              </w:rPr>
              <w:t>5,2 р</w:t>
            </w:r>
          </w:p>
        </w:tc>
        <w:tc>
          <w:tcPr>
            <w:tcW w:w="2126" w:type="dxa"/>
          </w:tcPr>
          <w:p w:rsidR="00B30C81" w:rsidRPr="00BC5C2A" w:rsidRDefault="00B30C81" w:rsidP="00B30C81">
            <w:pPr>
              <w:spacing w:before="40" w:after="40"/>
              <w:ind w:right="680"/>
              <w:jc w:val="center"/>
              <w:rPr>
                <w:rFonts w:ascii="Times New Roman" w:hAnsi="Times New Roman" w:cs="Times New Roman"/>
                <w:sz w:val="24"/>
                <w:szCs w:val="24"/>
              </w:rPr>
            </w:pPr>
            <w:r w:rsidRPr="00BC5C2A">
              <w:rPr>
                <w:rFonts w:ascii="Times New Roman" w:hAnsi="Times New Roman" w:cs="Times New Roman"/>
                <w:sz w:val="24"/>
                <w:szCs w:val="24"/>
              </w:rPr>
              <w:t>2,4 р</w:t>
            </w:r>
          </w:p>
        </w:tc>
      </w:tr>
      <w:tr w:rsidR="00B30C81" w:rsidRPr="00BC5C2A" w:rsidTr="00B30C81">
        <w:trPr>
          <w:trHeight w:val="20"/>
        </w:trPr>
        <w:tc>
          <w:tcPr>
            <w:tcW w:w="4254" w:type="dxa"/>
          </w:tcPr>
          <w:p w:rsidR="00B30C81" w:rsidRPr="00BC5C2A" w:rsidRDefault="00B30C81" w:rsidP="00B30C81">
            <w:pPr>
              <w:spacing w:after="100" w:afterAutospacing="1"/>
              <w:rPr>
                <w:rFonts w:ascii="Times New Roman" w:hAnsi="Times New Roman" w:cs="Times New Roman"/>
                <w:bCs/>
                <w:sz w:val="24"/>
                <w:szCs w:val="24"/>
              </w:rPr>
            </w:pPr>
            <w:r w:rsidRPr="00BC5C2A">
              <w:rPr>
                <w:rFonts w:ascii="Times New Roman" w:hAnsi="Times New Roman" w:cs="Times New Roman"/>
                <w:bCs/>
                <w:sz w:val="24"/>
                <w:szCs w:val="24"/>
              </w:rPr>
              <w:t>водоснабжение; водоотведение, организация сбора и утилизации отходов, деятельность по ликвидации загрязнений</w:t>
            </w:r>
          </w:p>
        </w:tc>
        <w:tc>
          <w:tcPr>
            <w:tcW w:w="1417" w:type="dxa"/>
          </w:tcPr>
          <w:p w:rsidR="00B30C81" w:rsidRPr="00BC5C2A" w:rsidRDefault="00B30C81" w:rsidP="00B30C81">
            <w:pPr>
              <w:spacing w:before="40" w:after="40"/>
              <w:ind w:right="170"/>
              <w:jc w:val="center"/>
              <w:rPr>
                <w:rFonts w:ascii="Times New Roman" w:hAnsi="Times New Roman" w:cs="Times New Roman"/>
                <w:sz w:val="24"/>
                <w:szCs w:val="24"/>
              </w:rPr>
            </w:pPr>
            <w:r w:rsidRPr="00BC5C2A">
              <w:rPr>
                <w:rFonts w:ascii="Times New Roman" w:hAnsi="Times New Roman" w:cs="Times New Roman"/>
                <w:sz w:val="24"/>
                <w:szCs w:val="24"/>
              </w:rPr>
              <w:t>к</w:t>
            </w:r>
          </w:p>
        </w:tc>
        <w:tc>
          <w:tcPr>
            <w:tcW w:w="1560" w:type="dxa"/>
          </w:tcPr>
          <w:p w:rsidR="00B30C81" w:rsidRPr="00BC5C2A" w:rsidRDefault="00B30C81" w:rsidP="00B30C81">
            <w:pPr>
              <w:spacing w:before="40" w:after="40"/>
              <w:ind w:right="227"/>
              <w:jc w:val="center"/>
              <w:rPr>
                <w:rFonts w:ascii="Times New Roman" w:hAnsi="Times New Roman" w:cs="Times New Roman"/>
                <w:sz w:val="24"/>
                <w:szCs w:val="24"/>
              </w:rPr>
            </w:pPr>
            <w:r w:rsidRPr="00BC5C2A">
              <w:rPr>
                <w:rFonts w:ascii="Times New Roman" w:hAnsi="Times New Roman" w:cs="Times New Roman"/>
                <w:sz w:val="24"/>
                <w:szCs w:val="24"/>
              </w:rPr>
              <w:t>к</w:t>
            </w:r>
          </w:p>
        </w:tc>
        <w:tc>
          <w:tcPr>
            <w:tcW w:w="2126" w:type="dxa"/>
          </w:tcPr>
          <w:p w:rsidR="00B30C81" w:rsidRPr="00BC5C2A" w:rsidRDefault="00B30C81" w:rsidP="00B30C81">
            <w:pPr>
              <w:spacing w:before="40" w:after="40"/>
              <w:ind w:right="680"/>
              <w:jc w:val="center"/>
              <w:rPr>
                <w:rFonts w:ascii="Times New Roman" w:hAnsi="Times New Roman" w:cs="Times New Roman"/>
                <w:sz w:val="24"/>
                <w:szCs w:val="24"/>
              </w:rPr>
            </w:pPr>
            <w:r w:rsidRPr="00BC5C2A">
              <w:rPr>
                <w:rFonts w:ascii="Times New Roman" w:hAnsi="Times New Roman" w:cs="Times New Roman"/>
                <w:sz w:val="24"/>
                <w:szCs w:val="24"/>
              </w:rPr>
              <w:t>2,8 р</w:t>
            </w:r>
          </w:p>
        </w:tc>
      </w:tr>
      <w:tr w:rsidR="00B30C81" w:rsidRPr="00BC5C2A" w:rsidTr="00B30C81">
        <w:tc>
          <w:tcPr>
            <w:tcW w:w="4254" w:type="dxa"/>
          </w:tcPr>
          <w:p w:rsidR="00B30C81" w:rsidRPr="00BC5C2A" w:rsidRDefault="00B30C81" w:rsidP="00B30C81">
            <w:pPr>
              <w:autoSpaceDE w:val="0"/>
              <w:adjustRightInd w:val="0"/>
              <w:spacing w:after="100" w:afterAutospacing="1"/>
              <w:rPr>
                <w:rFonts w:ascii="Times New Roman" w:hAnsi="Times New Roman" w:cs="Times New Roman"/>
                <w:bCs/>
                <w:sz w:val="24"/>
                <w:szCs w:val="24"/>
              </w:rPr>
            </w:pPr>
            <w:r w:rsidRPr="00BC5C2A">
              <w:rPr>
                <w:rFonts w:ascii="Times New Roman" w:hAnsi="Times New Roman" w:cs="Times New Roman"/>
                <w:bCs/>
                <w:sz w:val="24"/>
                <w:szCs w:val="24"/>
              </w:rPr>
              <w:t>строительство</w:t>
            </w:r>
          </w:p>
        </w:tc>
        <w:tc>
          <w:tcPr>
            <w:tcW w:w="1417" w:type="dxa"/>
          </w:tcPr>
          <w:p w:rsidR="00B30C81" w:rsidRPr="00BC5C2A" w:rsidRDefault="00B30C81" w:rsidP="00B30C81">
            <w:pPr>
              <w:spacing w:before="40" w:after="40"/>
              <w:ind w:right="170"/>
              <w:jc w:val="center"/>
              <w:rPr>
                <w:rFonts w:ascii="Times New Roman" w:hAnsi="Times New Roman" w:cs="Times New Roman"/>
                <w:sz w:val="24"/>
                <w:szCs w:val="24"/>
              </w:rPr>
            </w:pPr>
            <w:r w:rsidRPr="00BC5C2A">
              <w:rPr>
                <w:rFonts w:ascii="Times New Roman" w:hAnsi="Times New Roman" w:cs="Times New Roman"/>
                <w:sz w:val="24"/>
                <w:szCs w:val="24"/>
              </w:rPr>
              <w:t>к</w:t>
            </w:r>
          </w:p>
        </w:tc>
        <w:tc>
          <w:tcPr>
            <w:tcW w:w="1560" w:type="dxa"/>
          </w:tcPr>
          <w:p w:rsidR="00B30C81" w:rsidRPr="00BC5C2A" w:rsidRDefault="00B30C81" w:rsidP="00B30C81">
            <w:pPr>
              <w:spacing w:before="40" w:after="40"/>
              <w:ind w:right="227"/>
              <w:jc w:val="center"/>
              <w:rPr>
                <w:rFonts w:ascii="Times New Roman" w:hAnsi="Times New Roman" w:cs="Times New Roman"/>
                <w:sz w:val="24"/>
                <w:szCs w:val="24"/>
              </w:rPr>
            </w:pPr>
            <w:r w:rsidRPr="00BC5C2A">
              <w:rPr>
                <w:rFonts w:ascii="Times New Roman" w:hAnsi="Times New Roman" w:cs="Times New Roman"/>
                <w:sz w:val="24"/>
                <w:szCs w:val="24"/>
              </w:rPr>
              <w:t>к</w:t>
            </w:r>
          </w:p>
        </w:tc>
        <w:tc>
          <w:tcPr>
            <w:tcW w:w="2126" w:type="dxa"/>
          </w:tcPr>
          <w:p w:rsidR="00B30C81" w:rsidRPr="00BC5C2A" w:rsidRDefault="00B30C81" w:rsidP="00B30C81">
            <w:pPr>
              <w:spacing w:before="40" w:after="40"/>
              <w:ind w:right="850"/>
              <w:jc w:val="center"/>
              <w:rPr>
                <w:rFonts w:ascii="Times New Roman" w:hAnsi="Times New Roman" w:cs="Times New Roman"/>
                <w:sz w:val="24"/>
                <w:szCs w:val="24"/>
              </w:rPr>
            </w:pPr>
            <w:r w:rsidRPr="00BC5C2A">
              <w:rPr>
                <w:rFonts w:ascii="Times New Roman" w:hAnsi="Times New Roman" w:cs="Times New Roman"/>
                <w:sz w:val="24"/>
                <w:szCs w:val="24"/>
              </w:rPr>
              <w:t>76,8</w:t>
            </w:r>
          </w:p>
        </w:tc>
      </w:tr>
      <w:tr w:rsidR="00B30C81" w:rsidRPr="00BC5C2A" w:rsidTr="00B30C81">
        <w:tc>
          <w:tcPr>
            <w:tcW w:w="4254" w:type="dxa"/>
          </w:tcPr>
          <w:p w:rsidR="00B30C81" w:rsidRPr="00BC5C2A" w:rsidRDefault="00B30C81" w:rsidP="00B30C81">
            <w:pPr>
              <w:autoSpaceDE w:val="0"/>
              <w:adjustRightInd w:val="0"/>
              <w:spacing w:after="100" w:afterAutospacing="1"/>
              <w:rPr>
                <w:rFonts w:ascii="Times New Roman" w:hAnsi="Times New Roman" w:cs="Times New Roman"/>
                <w:sz w:val="24"/>
                <w:szCs w:val="24"/>
              </w:rPr>
            </w:pPr>
            <w:r w:rsidRPr="00BC5C2A">
              <w:rPr>
                <w:rFonts w:ascii="Times New Roman" w:hAnsi="Times New Roman" w:cs="Times New Roman"/>
                <w:bCs/>
                <w:sz w:val="24"/>
                <w:szCs w:val="24"/>
              </w:rPr>
              <w:t xml:space="preserve">торговля оптовая и розничная; ремонт автотранспортных средств </w:t>
            </w:r>
            <w:r w:rsidRPr="00BC5C2A">
              <w:rPr>
                <w:rFonts w:ascii="Times New Roman" w:hAnsi="Times New Roman" w:cs="Times New Roman"/>
                <w:bCs/>
                <w:sz w:val="24"/>
                <w:szCs w:val="24"/>
              </w:rPr>
              <w:br/>
              <w:t xml:space="preserve">и мотоциклов </w:t>
            </w:r>
          </w:p>
        </w:tc>
        <w:tc>
          <w:tcPr>
            <w:tcW w:w="1417" w:type="dxa"/>
          </w:tcPr>
          <w:p w:rsidR="00B30C81" w:rsidRPr="00BC5C2A" w:rsidRDefault="00B30C81" w:rsidP="00B30C81">
            <w:pPr>
              <w:spacing w:before="40" w:after="40"/>
              <w:ind w:right="170"/>
              <w:jc w:val="center"/>
              <w:rPr>
                <w:rFonts w:ascii="Times New Roman" w:hAnsi="Times New Roman" w:cs="Times New Roman"/>
                <w:sz w:val="24"/>
                <w:szCs w:val="24"/>
              </w:rPr>
            </w:pPr>
            <w:r w:rsidRPr="00BC5C2A">
              <w:rPr>
                <w:rFonts w:ascii="Times New Roman" w:hAnsi="Times New Roman" w:cs="Times New Roman"/>
                <w:sz w:val="24"/>
                <w:szCs w:val="24"/>
              </w:rPr>
              <w:t>46249</w:t>
            </w:r>
          </w:p>
        </w:tc>
        <w:tc>
          <w:tcPr>
            <w:tcW w:w="1560" w:type="dxa"/>
          </w:tcPr>
          <w:p w:rsidR="00B30C81" w:rsidRPr="00BC5C2A" w:rsidRDefault="00B30C81" w:rsidP="00B30C81">
            <w:pPr>
              <w:spacing w:before="40" w:after="40"/>
              <w:ind w:right="227"/>
              <w:jc w:val="center"/>
              <w:rPr>
                <w:rFonts w:ascii="Times New Roman" w:hAnsi="Times New Roman" w:cs="Times New Roman"/>
                <w:sz w:val="24"/>
                <w:szCs w:val="24"/>
              </w:rPr>
            </w:pPr>
            <w:r w:rsidRPr="00BC5C2A">
              <w:rPr>
                <w:rFonts w:ascii="Times New Roman" w:hAnsi="Times New Roman" w:cs="Times New Roman"/>
                <w:sz w:val="24"/>
                <w:szCs w:val="24"/>
              </w:rPr>
              <w:t>60,8</w:t>
            </w:r>
          </w:p>
        </w:tc>
        <w:tc>
          <w:tcPr>
            <w:tcW w:w="2126" w:type="dxa"/>
          </w:tcPr>
          <w:p w:rsidR="00B30C81" w:rsidRPr="00BC5C2A" w:rsidRDefault="00B30C81" w:rsidP="00B30C81">
            <w:pPr>
              <w:spacing w:before="40" w:after="40"/>
              <w:ind w:right="850"/>
              <w:jc w:val="center"/>
              <w:rPr>
                <w:rFonts w:ascii="Times New Roman" w:hAnsi="Times New Roman" w:cs="Times New Roman"/>
                <w:sz w:val="24"/>
                <w:szCs w:val="24"/>
              </w:rPr>
            </w:pPr>
            <w:r w:rsidRPr="00BC5C2A">
              <w:rPr>
                <w:rFonts w:ascii="Times New Roman" w:hAnsi="Times New Roman" w:cs="Times New Roman"/>
                <w:sz w:val="24"/>
                <w:szCs w:val="24"/>
              </w:rPr>
              <w:t>70,1</w:t>
            </w:r>
          </w:p>
        </w:tc>
      </w:tr>
      <w:tr w:rsidR="00B30C81" w:rsidRPr="00BC5C2A" w:rsidTr="00B30C81">
        <w:tc>
          <w:tcPr>
            <w:tcW w:w="4254" w:type="dxa"/>
          </w:tcPr>
          <w:p w:rsidR="00B30C81" w:rsidRPr="00BC5C2A" w:rsidRDefault="00B30C81" w:rsidP="00B30C81">
            <w:pPr>
              <w:spacing w:after="100" w:afterAutospacing="1"/>
              <w:rPr>
                <w:rFonts w:ascii="Times New Roman" w:hAnsi="Times New Roman" w:cs="Times New Roman"/>
                <w:sz w:val="24"/>
                <w:szCs w:val="24"/>
              </w:rPr>
            </w:pPr>
            <w:r w:rsidRPr="00BC5C2A">
              <w:rPr>
                <w:rFonts w:ascii="Times New Roman" w:hAnsi="Times New Roman" w:cs="Times New Roman"/>
                <w:sz w:val="24"/>
                <w:szCs w:val="24"/>
              </w:rPr>
              <w:t>в том числе:</w:t>
            </w:r>
          </w:p>
        </w:tc>
        <w:tc>
          <w:tcPr>
            <w:tcW w:w="1417" w:type="dxa"/>
          </w:tcPr>
          <w:p w:rsidR="00B30C81" w:rsidRPr="00BC5C2A" w:rsidRDefault="00B30C81" w:rsidP="00B30C81">
            <w:pPr>
              <w:spacing w:before="40" w:after="40"/>
              <w:ind w:right="170"/>
              <w:jc w:val="center"/>
              <w:rPr>
                <w:rFonts w:ascii="Times New Roman" w:hAnsi="Times New Roman" w:cs="Times New Roman"/>
                <w:sz w:val="24"/>
                <w:szCs w:val="24"/>
              </w:rPr>
            </w:pPr>
          </w:p>
        </w:tc>
        <w:tc>
          <w:tcPr>
            <w:tcW w:w="1560" w:type="dxa"/>
          </w:tcPr>
          <w:p w:rsidR="00B30C81" w:rsidRPr="00BC5C2A" w:rsidRDefault="00B30C81" w:rsidP="00B30C81">
            <w:pPr>
              <w:spacing w:before="40" w:after="40"/>
              <w:ind w:right="227"/>
              <w:jc w:val="center"/>
              <w:rPr>
                <w:rFonts w:ascii="Times New Roman" w:hAnsi="Times New Roman" w:cs="Times New Roman"/>
                <w:sz w:val="24"/>
                <w:szCs w:val="24"/>
              </w:rPr>
            </w:pPr>
          </w:p>
        </w:tc>
        <w:tc>
          <w:tcPr>
            <w:tcW w:w="2126" w:type="dxa"/>
          </w:tcPr>
          <w:p w:rsidR="00B30C81" w:rsidRPr="00BC5C2A" w:rsidRDefault="00B30C81" w:rsidP="00B30C81">
            <w:pPr>
              <w:spacing w:before="40" w:after="40"/>
              <w:ind w:right="850"/>
              <w:jc w:val="center"/>
              <w:rPr>
                <w:rFonts w:ascii="Times New Roman" w:hAnsi="Times New Roman" w:cs="Times New Roman"/>
                <w:sz w:val="24"/>
                <w:szCs w:val="24"/>
              </w:rPr>
            </w:pPr>
          </w:p>
        </w:tc>
      </w:tr>
      <w:tr w:rsidR="00B30C81" w:rsidRPr="00BC5C2A" w:rsidTr="00B30C81">
        <w:tc>
          <w:tcPr>
            <w:tcW w:w="4254" w:type="dxa"/>
          </w:tcPr>
          <w:p w:rsidR="00B30C81" w:rsidRPr="00BC5C2A" w:rsidRDefault="00B30C81" w:rsidP="00B30C81">
            <w:pPr>
              <w:spacing w:after="100" w:afterAutospacing="1"/>
              <w:rPr>
                <w:rFonts w:ascii="Times New Roman" w:hAnsi="Times New Roman" w:cs="Times New Roman"/>
                <w:sz w:val="24"/>
                <w:szCs w:val="24"/>
              </w:rPr>
            </w:pPr>
            <w:r w:rsidRPr="00BC5C2A">
              <w:rPr>
                <w:rFonts w:ascii="Times New Roman" w:hAnsi="Times New Roman" w:cs="Times New Roman"/>
                <w:sz w:val="24"/>
                <w:szCs w:val="24"/>
              </w:rPr>
              <w:t>торговля оптовая, кроме оптовой торговли автотранспортными средствами и мотоциклами</w:t>
            </w:r>
          </w:p>
        </w:tc>
        <w:tc>
          <w:tcPr>
            <w:tcW w:w="1417" w:type="dxa"/>
          </w:tcPr>
          <w:p w:rsidR="00B30C81" w:rsidRPr="00BC5C2A" w:rsidRDefault="00B30C81" w:rsidP="00B30C81">
            <w:pPr>
              <w:spacing w:before="40" w:after="40"/>
              <w:ind w:right="170"/>
              <w:jc w:val="center"/>
              <w:rPr>
                <w:rFonts w:ascii="Times New Roman" w:hAnsi="Times New Roman" w:cs="Times New Roman"/>
                <w:sz w:val="24"/>
                <w:szCs w:val="24"/>
              </w:rPr>
            </w:pPr>
            <w:r w:rsidRPr="00BC5C2A">
              <w:rPr>
                <w:rFonts w:ascii="Times New Roman" w:hAnsi="Times New Roman" w:cs="Times New Roman"/>
                <w:sz w:val="24"/>
                <w:szCs w:val="24"/>
              </w:rPr>
              <w:t>к</w:t>
            </w:r>
          </w:p>
        </w:tc>
        <w:tc>
          <w:tcPr>
            <w:tcW w:w="1560" w:type="dxa"/>
          </w:tcPr>
          <w:p w:rsidR="00B30C81" w:rsidRPr="00BC5C2A" w:rsidRDefault="00B30C81" w:rsidP="00B30C81">
            <w:pPr>
              <w:spacing w:before="40" w:after="40"/>
              <w:ind w:right="227"/>
              <w:jc w:val="center"/>
              <w:rPr>
                <w:rFonts w:ascii="Times New Roman" w:hAnsi="Times New Roman" w:cs="Times New Roman"/>
                <w:sz w:val="24"/>
                <w:szCs w:val="24"/>
              </w:rPr>
            </w:pPr>
            <w:r w:rsidRPr="00BC5C2A">
              <w:rPr>
                <w:rFonts w:ascii="Times New Roman" w:hAnsi="Times New Roman" w:cs="Times New Roman"/>
                <w:sz w:val="24"/>
                <w:szCs w:val="24"/>
              </w:rPr>
              <w:t>-</w:t>
            </w:r>
          </w:p>
        </w:tc>
        <w:tc>
          <w:tcPr>
            <w:tcW w:w="2126" w:type="dxa"/>
          </w:tcPr>
          <w:p w:rsidR="00B30C81" w:rsidRPr="00BC5C2A" w:rsidRDefault="00B30C81" w:rsidP="00B30C81">
            <w:pPr>
              <w:spacing w:before="40" w:after="40"/>
              <w:ind w:right="850"/>
              <w:jc w:val="center"/>
              <w:rPr>
                <w:rFonts w:ascii="Times New Roman" w:hAnsi="Times New Roman" w:cs="Times New Roman"/>
                <w:sz w:val="24"/>
                <w:szCs w:val="24"/>
              </w:rPr>
            </w:pPr>
            <w:r w:rsidRPr="00BC5C2A">
              <w:rPr>
                <w:rFonts w:ascii="Times New Roman" w:hAnsi="Times New Roman" w:cs="Times New Roman"/>
                <w:sz w:val="24"/>
                <w:szCs w:val="24"/>
              </w:rPr>
              <w:t>57,6</w:t>
            </w:r>
          </w:p>
        </w:tc>
      </w:tr>
      <w:tr w:rsidR="00B30C81" w:rsidRPr="00BC5C2A" w:rsidTr="00B30C81">
        <w:tc>
          <w:tcPr>
            <w:tcW w:w="4254" w:type="dxa"/>
          </w:tcPr>
          <w:p w:rsidR="00B30C81" w:rsidRPr="00BC5C2A" w:rsidRDefault="00B30C81" w:rsidP="00B30C81">
            <w:pPr>
              <w:spacing w:after="100" w:afterAutospacing="1"/>
              <w:rPr>
                <w:rFonts w:ascii="Times New Roman" w:hAnsi="Times New Roman" w:cs="Times New Roman"/>
                <w:sz w:val="24"/>
                <w:szCs w:val="24"/>
              </w:rPr>
            </w:pPr>
            <w:r w:rsidRPr="00BC5C2A">
              <w:rPr>
                <w:rFonts w:ascii="Times New Roman" w:hAnsi="Times New Roman" w:cs="Times New Roman"/>
                <w:sz w:val="24"/>
                <w:szCs w:val="24"/>
              </w:rPr>
              <w:lastRenderedPageBreak/>
              <w:t xml:space="preserve">торговля розничная, кроме торговли автотранспортными средствами </w:t>
            </w:r>
            <w:r w:rsidRPr="00BC5C2A">
              <w:rPr>
                <w:rFonts w:ascii="Times New Roman" w:hAnsi="Times New Roman" w:cs="Times New Roman"/>
                <w:sz w:val="24"/>
                <w:szCs w:val="24"/>
              </w:rPr>
              <w:br/>
              <w:t>и мотоциклами</w:t>
            </w:r>
          </w:p>
        </w:tc>
        <w:tc>
          <w:tcPr>
            <w:tcW w:w="1417" w:type="dxa"/>
          </w:tcPr>
          <w:p w:rsidR="00B30C81" w:rsidRPr="00BC5C2A" w:rsidRDefault="00B30C81" w:rsidP="00B30C81">
            <w:pPr>
              <w:spacing w:before="40" w:after="40"/>
              <w:ind w:right="170"/>
              <w:jc w:val="center"/>
              <w:rPr>
                <w:rFonts w:ascii="Times New Roman" w:hAnsi="Times New Roman" w:cs="Times New Roman"/>
                <w:sz w:val="24"/>
                <w:szCs w:val="24"/>
              </w:rPr>
            </w:pPr>
            <w:r w:rsidRPr="00BC5C2A">
              <w:rPr>
                <w:rFonts w:ascii="Times New Roman" w:hAnsi="Times New Roman" w:cs="Times New Roman"/>
                <w:sz w:val="24"/>
                <w:szCs w:val="24"/>
              </w:rPr>
              <w:t>45076</w:t>
            </w:r>
          </w:p>
        </w:tc>
        <w:tc>
          <w:tcPr>
            <w:tcW w:w="1560" w:type="dxa"/>
          </w:tcPr>
          <w:p w:rsidR="00B30C81" w:rsidRPr="00BC5C2A" w:rsidRDefault="00B30C81" w:rsidP="00B30C81">
            <w:pPr>
              <w:spacing w:before="40" w:after="40"/>
              <w:ind w:right="227"/>
              <w:jc w:val="center"/>
              <w:rPr>
                <w:rFonts w:ascii="Times New Roman" w:hAnsi="Times New Roman" w:cs="Times New Roman"/>
                <w:sz w:val="24"/>
                <w:szCs w:val="24"/>
              </w:rPr>
            </w:pPr>
            <w:r w:rsidRPr="00BC5C2A">
              <w:rPr>
                <w:rFonts w:ascii="Times New Roman" w:hAnsi="Times New Roman" w:cs="Times New Roman"/>
                <w:sz w:val="24"/>
                <w:szCs w:val="24"/>
              </w:rPr>
              <w:t>58,8</w:t>
            </w:r>
          </w:p>
        </w:tc>
        <w:tc>
          <w:tcPr>
            <w:tcW w:w="2126" w:type="dxa"/>
          </w:tcPr>
          <w:p w:rsidR="00B30C81" w:rsidRPr="00BC5C2A" w:rsidRDefault="00B30C81" w:rsidP="00B30C81">
            <w:pPr>
              <w:spacing w:before="40" w:after="40"/>
              <w:ind w:right="850"/>
              <w:jc w:val="center"/>
              <w:rPr>
                <w:rFonts w:ascii="Times New Roman" w:hAnsi="Times New Roman" w:cs="Times New Roman"/>
                <w:sz w:val="24"/>
                <w:szCs w:val="24"/>
              </w:rPr>
            </w:pPr>
            <w:r w:rsidRPr="00BC5C2A">
              <w:rPr>
                <w:rFonts w:ascii="Times New Roman" w:hAnsi="Times New Roman" w:cs="Times New Roman"/>
                <w:sz w:val="24"/>
                <w:szCs w:val="24"/>
              </w:rPr>
              <w:t>92,0</w:t>
            </w:r>
          </w:p>
        </w:tc>
      </w:tr>
      <w:tr w:rsidR="00B30C81" w:rsidRPr="00BC5C2A" w:rsidTr="00B30C81">
        <w:tc>
          <w:tcPr>
            <w:tcW w:w="4254" w:type="dxa"/>
          </w:tcPr>
          <w:p w:rsidR="00B30C81" w:rsidRPr="00BC5C2A" w:rsidRDefault="00B30C81" w:rsidP="00B30C81">
            <w:pPr>
              <w:autoSpaceDE w:val="0"/>
              <w:adjustRightInd w:val="0"/>
              <w:spacing w:after="100" w:afterAutospacing="1"/>
              <w:rPr>
                <w:rFonts w:ascii="Times New Roman" w:hAnsi="Times New Roman" w:cs="Times New Roman"/>
                <w:bCs/>
                <w:sz w:val="24"/>
                <w:szCs w:val="24"/>
              </w:rPr>
            </w:pPr>
            <w:r w:rsidRPr="00BC5C2A">
              <w:rPr>
                <w:rFonts w:ascii="Times New Roman" w:hAnsi="Times New Roman" w:cs="Times New Roman"/>
                <w:bCs/>
                <w:sz w:val="24"/>
                <w:szCs w:val="24"/>
              </w:rPr>
              <w:t>транспортировка и хранение</w:t>
            </w:r>
          </w:p>
        </w:tc>
        <w:tc>
          <w:tcPr>
            <w:tcW w:w="1417" w:type="dxa"/>
          </w:tcPr>
          <w:p w:rsidR="00B30C81" w:rsidRPr="00BC5C2A" w:rsidRDefault="00B30C81" w:rsidP="00B30C81">
            <w:pPr>
              <w:spacing w:before="40" w:after="40"/>
              <w:ind w:right="170"/>
              <w:jc w:val="center"/>
              <w:rPr>
                <w:rFonts w:ascii="Times New Roman" w:hAnsi="Times New Roman" w:cs="Times New Roman"/>
                <w:sz w:val="24"/>
                <w:szCs w:val="24"/>
              </w:rPr>
            </w:pPr>
            <w:r w:rsidRPr="00BC5C2A">
              <w:rPr>
                <w:rFonts w:ascii="Times New Roman" w:hAnsi="Times New Roman" w:cs="Times New Roman"/>
                <w:sz w:val="24"/>
                <w:szCs w:val="24"/>
              </w:rPr>
              <w:t>к</w:t>
            </w:r>
          </w:p>
        </w:tc>
        <w:tc>
          <w:tcPr>
            <w:tcW w:w="1560" w:type="dxa"/>
          </w:tcPr>
          <w:p w:rsidR="00B30C81" w:rsidRPr="00BC5C2A" w:rsidRDefault="00B30C81" w:rsidP="00B30C81">
            <w:pPr>
              <w:spacing w:before="40" w:after="40"/>
              <w:ind w:right="227"/>
              <w:jc w:val="center"/>
              <w:rPr>
                <w:rFonts w:ascii="Times New Roman" w:hAnsi="Times New Roman" w:cs="Times New Roman"/>
                <w:sz w:val="24"/>
                <w:szCs w:val="24"/>
              </w:rPr>
            </w:pPr>
            <w:r w:rsidRPr="00BC5C2A">
              <w:rPr>
                <w:rFonts w:ascii="Times New Roman" w:hAnsi="Times New Roman" w:cs="Times New Roman"/>
                <w:sz w:val="24"/>
                <w:szCs w:val="24"/>
              </w:rPr>
              <w:t>к</w:t>
            </w:r>
          </w:p>
        </w:tc>
        <w:tc>
          <w:tcPr>
            <w:tcW w:w="2126" w:type="dxa"/>
          </w:tcPr>
          <w:p w:rsidR="00B30C81" w:rsidRPr="00BC5C2A" w:rsidRDefault="00B30C81" w:rsidP="00B30C81">
            <w:pPr>
              <w:spacing w:before="40" w:after="40"/>
              <w:ind w:right="850"/>
              <w:jc w:val="center"/>
              <w:rPr>
                <w:rFonts w:ascii="Times New Roman" w:hAnsi="Times New Roman" w:cs="Times New Roman"/>
                <w:sz w:val="24"/>
                <w:szCs w:val="24"/>
              </w:rPr>
            </w:pPr>
            <w:r w:rsidRPr="00BC5C2A">
              <w:rPr>
                <w:rFonts w:ascii="Times New Roman" w:hAnsi="Times New Roman" w:cs="Times New Roman"/>
                <w:sz w:val="24"/>
                <w:szCs w:val="24"/>
              </w:rPr>
              <w:t>73,0</w:t>
            </w:r>
          </w:p>
        </w:tc>
      </w:tr>
      <w:tr w:rsidR="00B30C81" w:rsidRPr="00BC5C2A" w:rsidTr="00B30C81">
        <w:tc>
          <w:tcPr>
            <w:tcW w:w="4254" w:type="dxa"/>
          </w:tcPr>
          <w:p w:rsidR="00B30C81" w:rsidRPr="00BC5C2A" w:rsidRDefault="00B30C81" w:rsidP="00B30C81">
            <w:pPr>
              <w:autoSpaceDE w:val="0"/>
              <w:adjustRightInd w:val="0"/>
              <w:spacing w:after="100" w:afterAutospacing="1"/>
              <w:rPr>
                <w:rFonts w:ascii="Times New Roman" w:hAnsi="Times New Roman" w:cs="Times New Roman"/>
                <w:bCs/>
                <w:sz w:val="24"/>
                <w:szCs w:val="24"/>
              </w:rPr>
            </w:pPr>
            <w:r w:rsidRPr="00BC5C2A">
              <w:rPr>
                <w:rFonts w:ascii="Times New Roman" w:hAnsi="Times New Roman" w:cs="Times New Roman"/>
                <w:bCs/>
                <w:sz w:val="24"/>
                <w:szCs w:val="24"/>
              </w:rPr>
              <w:t>деятельность гостиниц и предприятий общественного питания</w:t>
            </w:r>
          </w:p>
        </w:tc>
        <w:tc>
          <w:tcPr>
            <w:tcW w:w="1417" w:type="dxa"/>
          </w:tcPr>
          <w:p w:rsidR="00B30C81" w:rsidRPr="00BC5C2A" w:rsidRDefault="00B30C81" w:rsidP="00B30C81">
            <w:pPr>
              <w:spacing w:before="40" w:after="40"/>
              <w:ind w:right="170"/>
              <w:jc w:val="center"/>
              <w:rPr>
                <w:rFonts w:ascii="Times New Roman" w:hAnsi="Times New Roman" w:cs="Times New Roman"/>
                <w:sz w:val="24"/>
                <w:szCs w:val="24"/>
              </w:rPr>
            </w:pPr>
            <w:r w:rsidRPr="00BC5C2A">
              <w:rPr>
                <w:rFonts w:ascii="Times New Roman" w:hAnsi="Times New Roman" w:cs="Times New Roman"/>
                <w:sz w:val="24"/>
                <w:szCs w:val="24"/>
              </w:rPr>
              <w:t>к</w:t>
            </w:r>
          </w:p>
        </w:tc>
        <w:tc>
          <w:tcPr>
            <w:tcW w:w="1560" w:type="dxa"/>
          </w:tcPr>
          <w:p w:rsidR="00B30C81" w:rsidRPr="00BC5C2A" w:rsidRDefault="00B30C81" w:rsidP="00B30C81">
            <w:pPr>
              <w:spacing w:before="40" w:after="40"/>
              <w:ind w:right="227"/>
              <w:jc w:val="center"/>
              <w:rPr>
                <w:rFonts w:ascii="Times New Roman" w:hAnsi="Times New Roman" w:cs="Times New Roman"/>
                <w:sz w:val="24"/>
                <w:szCs w:val="24"/>
              </w:rPr>
            </w:pPr>
            <w:r w:rsidRPr="00BC5C2A">
              <w:rPr>
                <w:rFonts w:ascii="Times New Roman" w:hAnsi="Times New Roman" w:cs="Times New Roman"/>
                <w:sz w:val="24"/>
                <w:szCs w:val="24"/>
              </w:rPr>
              <w:t>к</w:t>
            </w:r>
          </w:p>
        </w:tc>
        <w:tc>
          <w:tcPr>
            <w:tcW w:w="2126" w:type="dxa"/>
          </w:tcPr>
          <w:p w:rsidR="00B30C81" w:rsidRPr="00BC5C2A" w:rsidRDefault="00B30C81" w:rsidP="00B30C81">
            <w:pPr>
              <w:spacing w:before="40" w:after="40"/>
              <w:ind w:right="850"/>
              <w:jc w:val="center"/>
              <w:rPr>
                <w:rFonts w:ascii="Times New Roman" w:hAnsi="Times New Roman" w:cs="Times New Roman"/>
                <w:sz w:val="24"/>
                <w:szCs w:val="24"/>
              </w:rPr>
            </w:pPr>
            <w:r w:rsidRPr="00BC5C2A">
              <w:rPr>
                <w:rFonts w:ascii="Times New Roman" w:hAnsi="Times New Roman" w:cs="Times New Roman"/>
                <w:sz w:val="24"/>
                <w:szCs w:val="24"/>
              </w:rPr>
              <w:t>149,5</w:t>
            </w:r>
          </w:p>
        </w:tc>
      </w:tr>
      <w:tr w:rsidR="00B30C81" w:rsidRPr="00B30C81" w:rsidTr="00B30C81">
        <w:tc>
          <w:tcPr>
            <w:tcW w:w="4254" w:type="dxa"/>
          </w:tcPr>
          <w:p w:rsidR="00B30C81" w:rsidRPr="00BC5C2A" w:rsidRDefault="00B30C81" w:rsidP="00B30C81">
            <w:pPr>
              <w:autoSpaceDE w:val="0"/>
              <w:adjustRightInd w:val="0"/>
              <w:spacing w:after="100" w:afterAutospacing="1"/>
              <w:rPr>
                <w:rFonts w:ascii="Times New Roman" w:hAnsi="Times New Roman" w:cs="Times New Roman"/>
                <w:bCs/>
                <w:sz w:val="24"/>
                <w:szCs w:val="24"/>
              </w:rPr>
            </w:pPr>
            <w:r w:rsidRPr="00BC5C2A">
              <w:rPr>
                <w:rFonts w:ascii="Times New Roman" w:hAnsi="Times New Roman" w:cs="Times New Roman"/>
                <w:bCs/>
                <w:sz w:val="24"/>
                <w:szCs w:val="24"/>
              </w:rPr>
              <w:t xml:space="preserve">деятельность в области информации </w:t>
            </w:r>
            <w:r w:rsidRPr="00BC5C2A">
              <w:rPr>
                <w:rFonts w:ascii="Times New Roman" w:hAnsi="Times New Roman" w:cs="Times New Roman"/>
                <w:bCs/>
                <w:sz w:val="24"/>
                <w:szCs w:val="24"/>
              </w:rPr>
              <w:br/>
              <w:t>и связи</w:t>
            </w:r>
          </w:p>
        </w:tc>
        <w:tc>
          <w:tcPr>
            <w:tcW w:w="1417" w:type="dxa"/>
          </w:tcPr>
          <w:p w:rsidR="00B30C81" w:rsidRPr="00BC5C2A" w:rsidRDefault="00B30C81" w:rsidP="00B30C81">
            <w:pPr>
              <w:spacing w:before="40" w:after="40"/>
              <w:ind w:right="170"/>
              <w:jc w:val="center"/>
              <w:rPr>
                <w:rFonts w:ascii="Times New Roman" w:hAnsi="Times New Roman" w:cs="Times New Roman"/>
                <w:sz w:val="24"/>
                <w:szCs w:val="24"/>
              </w:rPr>
            </w:pPr>
            <w:r w:rsidRPr="00BC5C2A">
              <w:rPr>
                <w:rFonts w:ascii="Times New Roman" w:hAnsi="Times New Roman" w:cs="Times New Roman"/>
                <w:sz w:val="24"/>
                <w:szCs w:val="24"/>
              </w:rPr>
              <w:t>к</w:t>
            </w:r>
          </w:p>
        </w:tc>
        <w:tc>
          <w:tcPr>
            <w:tcW w:w="1560" w:type="dxa"/>
          </w:tcPr>
          <w:p w:rsidR="00B30C81" w:rsidRPr="00BC5C2A" w:rsidRDefault="00B30C81" w:rsidP="00B30C81">
            <w:pPr>
              <w:spacing w:before="40" w:after="40"/>
              <w:ind w:right="227"/>
              <w:jc w:val="center"/>
              <w:rPr>
                <w:rFonts w:ascii="Times New Roman" w:hAnsi="Times New Roman" w:cs="Times New Roman"/>
                <w:sz w:val="24"/>
                <w:szCs w:val="24"/>
              </w:rPr>
            </w:pPr>
            <w:r w:rsidRPr="00BC5C2A">
              <w:rPr>
                <w:rFonts w:ascii="Times New Roman" w:hAnsi="Times New Roman" w:cs="Times New Roman"/>
                <w:sz w:val="24"/>
                <w:szCs w:val="24"/>
              </w:rPr>
              <w:t>к</w:t>
            </w:r>
          </w:p>
        </w:tc>
        <w:tc>
          <w:tcPr>
            <w:tcW w:w="2126" w:type="dxa"/>
          </w:tcPr>
          <w:p w:rsidR="00B30C81" w:rsidRPr="00B30C81" w:rsidRDefault="00B30C81" w:rsidP="00B30C81">
            <w:pPr>
              <w:spacing w:before="40" w:after="40"/>
              <w:ind w:right="850"/>
              <w:jc w:val="center"/>
              <w:rPr>
                <w:rFonts w:ascii="Times New Roman" w:hAnsi="Times New Roman" w:cs="Times New Roman"/>
                <w:sz w:val="24"/>
                <w:szCs w:val="24"/>
              </w:rPr>
            </w:pPr>
            <w:r w:rsidRPr="00BC5C2A">
              <w:rPr>
                <w:rFonts w:ascii="Times New Roman" w:hAnsi="Times New Roman" w:cs="Times New Roman"/>
                <w:sz w:val="24"/>
                <w:szCs w:val="24"/>
              </w:rPr>
              <w:t>93,6</w:t>
            </w:r>
          </w:p>
        </w:tc>
      </w:tr>
    </w:tbl>
    <w:p w:rsidR="00DA0746" w:rsidRPr="00FF23C9" w:rsidRDefault="00DA0746" w:rsidP="00FD78AA">
      <w:pPr>
        <w:spacing w:line="240" w:lineRule="auto"/>
        <w:ind w:left="1069"/>
        <w:jc w:val="both"/>
        <w:rPr>
          <w:rFonts w:ascii="Times New Roman" w:hAnsi="Times New Roman" w:cs="Times New Roman"/>
          <w:b/>
          <w:sz w:val="28"/>
          <w:szCs w:val="28"/>
          <w:highlight w:val="yellow"/>
          <w:shd w:val="clear" w:color="auto" w:fill="FFFFFF"/>
        </w:rPr>
      </w:pPr>
    </w:p>
    <w:p w:rsidR="00EC6A4E" w:rsidRPr="00BC5C2A" w:rsidRDefault="00FC252B" w:rsidP="00B30C81">
      <w:pPr>
        <w:spacing w:line="240" w:lineRule="auto"/>
        <w:ind w:left="709"/>
        <w:jc w:val="center"/>
        <w:rPr>
          <w:rFonts w:ascii="Times New Roman" w:hAnsi="Times New Roman" w:cs="Times New Roman"/>
          <w:b/>
          <w:sz w:val="96"/>
          <w:szCs w:val="28"/>
          <w:shd w:val="clear" w:color="auto" w:fill="FFFFFF"/>
        </w:rPr>
      </w:pPr>
      <w:r w:rsidRPr="00BC5C2A">
        <w:rPr>
          <w:rFonts w:ascii="Times New Roman" w:hAnsi="Times New Roman" w:cs="Times New Roman"/>
          <w:b/>
          <w:sz w:val="28"/>
          <w:szCs w:val="28"/>
          <w:shd w:val="clear" w:color="auto" w:fill="FFFFFF"/>
        </w:rPr>
        <w:t>6.</w:t>
      </w:r>
      <w:r w:rsidR="00C0132B" w:rsidRPr="00BC5C2A">
        <w:rPr>
          <w:rFonts w:ascii="Times New Roman" w:hAnsi="Times New Roman" w:cs="Times New Roman"/>
          <w:b/>
          <w:sz w:val="28"/>
          <w:szCs w:val="28"/>
          <w:shd w:val="clear" w:color="auto" w:fill="FFFFFF"/>
        </w:rPr>
        <w:t xml:space="preserve"> </w:t>
      </w:r>
      <w:r w:rsidR="001A0CDE" w:rsidRPr="00BC5C2A">
        <w:rPr>
          <w:rFonts w:ascii="Times New Roman" w:hAnsi="Times New Roman" w:cs="Times New Roman"/>
          <w:b/>
          <w:sz w:val="28"/>
          <w:szCs w:val="28"/>
          <w:shd w:val="clear" w:color="auto" w:fill="FFFFFF"/>
        </w:rPr>
        <w:t>ТОРГ</w:t>
      </w:r>
      <w:r w:rsidR="008D7412" w:rsidRPr="00BC5C2A">
        <w:rPr>
          <w:rFonts w:ascii="Times New Roman" w:hAnsi="Times New Roman" w:cs="Times New Roman"/>
          <w:b/>
          <w:sz w:val="28"/>
          <w:szCs w:val="28"/>
          <w:shd w:val="clear" w:color="auto" w:fill="FFFFFF"/>
        </w:rPr>
        <w:t>ОВЛЯ</w:t>
      </w:r>
    </w:p>
    <w:p w:rsidR="00630E45" w:rsidRPr="00BC5C2A" w:rsidRDefault="00630E45" w:rsidP="00630E45">
      <w:pPr>
        <w:spacing w:after="0" w:line="240" w:lineRule="auto"/>
        <w:ind w:firstLine="709"/>
        <w:jc w:val="both"/>
        <w:rPr>
          <w:rFonts w:ascii="Times New Roman" w:eastAsia="Times New Roman" w:hAnsi="Times New Roman" w:cs="Times New Roman"/>
          <w:sz w:val="28"/>
          <w:szCs w:val="28"/>
          <w:lang w:eastAsia="ru-RU"/>
        </w:rPr>
      </w:pPr>
      <w:r w:rsidRPr="00BC5C2A">
        <w:rPr>
          <w:rFonts w:ascii="Times New Roman" w:eastAsia="Times New Roman" w:hAnsi="Times New Roman" w:cs="Times New Roman"/>
          <w:sz w:val="28"/>
          <w:szCs w:val="28"/>
          <w:lang w:eastAsia="ru-RU"/>
        </w:rPr>
        <w:t xml:space="preserve">Торговля является важным сектором экономики Новгородского муниципального района. </w:t>
      </w:r>
    </w:p>
    <w:p w:rsidR="00630E45" w:rsidRPr="00BC5C2A" w:rsidRDefault="00630E45" w:rsidP="00630E45">
      <w:pPr>
        <w:tabs>
          <w:tab w:val="left" w:pos="900"/>
          <w:tab w:val="left" w:pos="1054"/>
        </w:tabs>
        <w:spacing w:after="0" w:line="240" w:lineRule="auto"/>
        <w:ind w:firstLine="709"/>
        <w:jc w:val="both"/>
        <w:rPr>
          <w:rFonts w:ascii="Times New Roman" w:eastAsia="Times New Roman" w:hAnsi="Times New Roman" w:cs="Times New Roman"/>
          <w:sz w:val="28"/>
          <w:szCs w:val="28"/>
          <w:lang w:eastAsia="ru-RU"/>
        </w:rPr>
      </w:pPr>
      <w:r w:rsidRPr="00BC5C2A">
        <w:rPr>
          <w:rFonts w:ascii="Times New Roman" w:eastAsia="Times New Roman" w:hAnsi="Times New Roman" w:cs="Times New Roman"/>
          <w:sz w:val="28"/>
          <w:szCs w:val="28"/>
          <w:lang w:eastAsia="ru-RU"/>
        </w:rPr>
        <w:t xml:space="preserve">Состояние и тенденции развития потребительского рынка района свидетельствуют о наличии в торговой отрасли района ряда проблем, таких, как рост потребительских цен обусловленный наличием многочисленных посредников, недостаточной конкуренцией между предприятиями, зависимостью от импорта по отдельным видам товаров. Большинство удаленных, малонаселенных деревень муниципального района характеризуется острым дефицитом и даже полным отсутствием торговых площадей. Для розничных компаний нецелесообразно открывать магазины в сельских населенных пунктах с невысоким платежеспособным спросом и с недостаточно развитой инфраструктурой. </w:t>
      </w:r>
    </w:p>
    <w:p w:rsidR="00630E45" w:rsidRPr="00BC5C2A" w:rsidRDefault="00630E45" w:rsidP="00630E45">
      <w:pPr>
        <w:spacing w:after="0" w:line="240" w:lineRule="auto"/>
        <w:ind w:firstLine="708"/>
        <w:jc w:val="both"/>
        <w:rPr>
          <w:rFonts w:ascii="Times New Roman" w:eastAsia="Times New Roman" w:hAnsi="Times New Roman" w:cs="Times New Roman"/>
          <w:sz w:val="28"/>
          <w:szCs w:val="28"/>
          <w:lang w:eastAsia="ru-RU"/>
        </w:rPr>
      </w:pPr>
      <w:r w:rsidRPr="00BC5C2A">
        <w:rPr>
          <w:rFonts w:ascii="Times New Roman" w:eastAsia="Times New Roman" w:hAnsi="Times New Roman" w:cs="Times New Roman"/>
          <w:sz w:val="28"/>
          <w:szCs w:val="28"/>
          <w:lang w:eastAsia="ru-RU"/>
        </w:rPr>
        <w:t xml:space="preserve">На территории района 340 предприятий розничной торговли. </w:t>
      </w:r>
    </w:p>
    <w:p w:rsidR="00630E45" w:rsidRPr="00BC5C2A" w:rsidRDefault="00630E45" w:rsidP="00630E45">
      <w:pPr>
        <w:spacing w:after="0"/>
        <w:ind w:firstLine="720"/>
        <w:jc w:val="both"/>
        <w:rPr>
          <w:rFonts w:ascii="Times New Roman" w:hAnsi="Times New Roman" w:cs="Times New Roman"/>
          <w:sz w:val="28"/>
          <w:szCs w:val="28"/>
        </w:rPr>
      </w:pPr>
      <w:r w:rsidRPr="00BC5C2A">
        <w:rPr>
          <w:rFonts w:ascii="Times New Roman" w:eastAsia="Times New Roman" w:hAnsi="Times New Roman" w:cs="Times New Roman"/>
          <w:sz w:val="28"/>
          <w:szCs w:val="28"/>
          <w:lang w:eastAsia="ru-RU"/>
        </w:rPr>
        <w:t xml:space="preserve">По данным </w:t>
      </w:r>
      <w:r w:rsidR="00541A8C" w:rsidRPr="00BC5C2A">
        <w:rPr>
          <w:rFonts w:ascii="Times New Roman" w:eastAsia="Times New Roman" w:hAnsi="Times New Roman" w:cs="Times New Roman"/>
          <w:sz w:val="28"/>
          <w:szCs w:val="28"/>
          <w:lang w:eastAsia="ru-RU"/>
        </w:rPr>
        <w:t>Новгородстата в</w:t>
      </w:r>
      <w:r w:rsidRPr="00BC5C2A">
        <w:rPr>
          <w:rFonts w:ascii="Times New Roman" w:eastAsia="Times New Roman" w:hAnsi="Times New Roman" w:cs="Times New Roman"/>
          <w:sz w:val="28"/>
          <w:szCs w:val="28"/>
          <w:lang w:eastAsia="ru-RU"/>
        </w:rPr>
        <w:t xml:space="preserve"> январе - июне 2023 года </w:t>
      </w:r>
      <w:r w:rsidRPr="00BC5C2A">
        <w:rPr>
          <w:rFonts w:ascii="Times New Roman" w:eastAsia="Times New Roman" w:hAnsi="Times New Roman" w:cs="Times New Roman"/>
          <w:b/>
          <w:i/>
          <w:sz w:val="28"/>
          <w:szCs w:val="28"/>
          <w:lang w:eastAsia="ru-RU"/>
        </w:rPr>
        <w:t>оборот розничной торговли</w:t>
      </w:r>
      <w:r w:rsidRPr="00BC5C2A">
        <w:rPr>
          <w:rFonts w:ascii="Times New Roman" w:eastAsia="Times New Roman" w:hAnsi="Times New Roman" w:cs="Times New Roman"/>
          <w:sz w:val="28"/>
          <w:szCs w:val="28"/>
          <w:lang w:eastAsia="ru-RU"/>
        </w:rPr>
        <w:t xml:space="preserve"> муниципального ра</w:t>
      </w:r>
      <w:r w:rsidRPr="00BC5C2A">
        <w:rPr>
          <w:rFonts w:ascii="Times New Roman" w:eastAsia="Times New Roman" w:hAnsi="Times New Roman" w:cs="Times New Roman"/>
          <w:b/>
          <w:sz w:val="28"/>
          <w:szCs w:val="28"/>
          <w:lang w:eastAsia="ru-RU"/>
        </w:rPr>
        <w:t xml:space="preserve">йона составил 3881,7 миллиона рублей и по сравнению с январем - июнем 2022 года увеличился, в сопоставимой оценке, на 5,8%. </w:t>
      </w:r>
    </w:p>
    <w:p w:rsidR="00630E45" w:rsidRPr="00BC5C2A" w:rsidRDefault="00630E45" w:rsidP="00630E4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C5C2A">
        <w:rPr>
          <w:rFonts w:ascii="Times New Roman" w:eastAsia="Times New Roman" w:hAnsi="Times New Roman" w:cs="Times New Roman"/>
          <w:sz w:val="28"/>
          <w:szCs w:val="28"/>
          <w:lang w:eastAsia="ru-RU"/>
        </w:rPr>
        <w:t>Торговая площадь действующих предприятий торговли составила 35526 кв.м. Фактическая обеспеченность на 1 тысячу жителей по району составила 561 кв. м при нормативе 401 кв. м, в том числе:</w:t>
      </w:r>
    </w:p>
    <w:p w:rsidR="00630E45" w:rsidRPr="00BC5C2A" w:rsidRDefault="00630E45" w:rsidP="00630E45">
      <w:pPr>
        <w:pStyle w:val="aa"/>
        <w:widowControl/>
        <w:numPr>
          <w:ilvl w:val="0"/>
          <w:numId w:val="39"/>
        </w:numPr>
        <w:shd w:val="clear" w:color="auto" w:fill="FFFFFF"/>
        <w:ind w:left="0" w:firstLine="709"/>
        <w:contextualSpacing/>
        <w:jc w:val="both"/>
        <w:textAlignment w:val="auto"/>
        <w:rPr>
          <w:rFonts w:eastAsia="Times New Roman" w:cs="Times New Roman"/>
          <w:color w:val="auto"/>
          <w:sz w:val="28"/>
          <w:szCs w:val="28"/>
          <w:lang w:val="ru-RU" w:bidi="ar-SA"/>
        </w:rPr>
      </w:pPr>
      <w:r w:rsidRPr="00BC5C2A">
        <w:rPr>
          <w:rFonts w:eastAsia="Times New Roman" w:cs="Times New Roman"/>
          <w:color w:val="auto"/>
          <w:sz w:val="28"/>
          <w:szCs w:val="28"/>
          <w:lang w:val="ru-RU" w:bidi="ar-SA"/>
        </w:rPr>
        <w:t xml:space="preserve">по продаже продовольственных товаров – 276,1 кв. м при нормативе </w:t>
      </w:r>
      <w:r w:rsidRPr="00BC5C2A">
        <w:rPr>
          <w:rFonts w:eastAsia="Times New Roman" w:cs="Times New Roman"/>
          <w:color w:val="auto"/>
          <w:sz w:val="28"/>
          <w:szCs w:val="28"/>
          <w:lang w:val="ru-RU" w:bidi="ar-SA"/>
        </w:rPr>
        <w:br/>
        <w:t>139 кв. м;</w:t>
      </w:r>
    </w:p>
    <w:p w:rsidR="00630E45" w:rsidRPr="00BC5C2A" w:rsidRDefault="00630E45" w:rsidP="00630E45">
      <w:pPr>
        <w:pStyle w:val="aa"/>
        <w:widowControl/>
        <w:numPr>
          <w:ilvl w:val="0"/>
          <w:numId w:val="39"/>
        </w:numPr>
        <w:shd w:val="clear" w:color="auto" w:fill="FFFFFF"/>
        <w:ind w:left="0" w:firstLine="709"/>
        <w:contextualSpacing/>
        <w:jc w:val="both"/>
        <w:textAlignment w:val="auto"/>
        <w:rPr>
          <w:rFonts w:eastAsia="Times New Roman" w:cs="Times New Roman"/>
          <w:color w:val="auto"/>
          <w:sz w:val="28"/>
          <w:szCs w:val="28"/>
          <w:lang w:val="ru-RU" w:bidi="ar-SA"/>
        </w:rPr>
      </w:pPr>
      <w:r w:rsidRPr="00BC5C2A">
        <w:rPr>
          <w:rFonts w:eastAsia="Times New Roman" w:cs="Times New Roman"/>
          <w:color w:val="auto"/>
          <w:sz w:val="28"/>
          <w:szCs w:val="28"/>
          <w:lang w:val="ru-RU" w:bidi="ar-SA"/>
        </w:rPr>
        <w:t xml:space="preserve">по продаже непродовольственных товаров – 310,2 кв. м при нормативе </w:t>
      </w:r>
      <w:r w:rsidRPr="00BC5C2A">
        <w:rPr>
          <w:rFonts w:eastAsia="Times New Roman" w:cs="Times New Roman"/>
          <w:color w:val="auto"/>
          <w:sz w:val="28"/>
          <w:szCs w:val="28"/>
          <w:lang w:val="ru-RU" w:bidi="ar-SA"/>
        </w:rPr>
        <w:br/>
        <w:t>262 кв. м.</w:t>
      </w:r>
    </w:p>
    <w:p w:rsidR="00630E45" w:rsidRPr="00BC5C2A" w:rsidRDefault="00630E45" w:rsidP="00630E45">
      <w:pPr>
        <w:spacing w:after="0" w:line="240" w:lineRule="auto"/>
        <w:ind w:firstLine="708"/>
        <w:jc w:val="both"/>
        <w:rPr>
          <w:rFonts w:ascii="Times New Roman" w:eastAsia="Times New Roman" w:hAnsi="Times New Roman" w:cs="Times New Roman"/>
          <w:sz w:val="28"/>
          <w:szCs w:val="28"/>
          <w:lang w:eastAsia="ru-RU"/>
        </w:rPr>
      </w:pPr>
      <w:r w:rsidRPr="00BC5C2A">
        <w:rPr>
          <w:rFonts w:ascii="Times New Roman" w:eastAsia="Times New Roman" w:hAnsi="Times New Roman" w:cs="Times New Roman"/>
          <w:sz w:val="28"/>
          <w:szCs w:val="28"/>
          <w:lang w:eastAsia="ru-RU"/>
        </w:rPr>
        <w:t>Основными проблемами в области розничной торговли на территории муниципального района остаются недостаточный уровень покупательной способности, низкие среднедушевые денежные доходы населения, недостаточное привлечение денежных средств из-за пределов района и низкий уровень конкуренции на рынке непродовольственных товаров.</w:t>
      </w:r>
    </w:p>
    <w:p w:rsidR="00630E45" w:rsidRPr="00BC5C2A" w:rsidRDefault="00630E45" w:rsidP="00630E4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C5C2A">
        <w:rPr>
          <w:rFonts w:ascii="Times New Roman" w:eastAsia="Times New Roman" w:hAnsi="Times New Roman" w:cs="Times New Roman"/>
          <w:sz w:val="28"/>
          <w:szCs w:val="28"/>
          <w:lang w:eastAsia="ru-RU"/>
        </w:rPr>
        <w:t xml:space="preserve">Деятельность по розничной торговле на территории района осуществляют 9 федеральных сетевых компании «Магнит», «Пятерочка», </w:t>
      </w:r>
      <w:r w:rsidRPr="00BC5C2A">
        <w:rPr>
          <w:rFonts w:ascii="Times New Roman" w:eastAsia="Times New Roman" w:hAnsi="Times New Roman" w:cs="Times New Roman"/>
          <w:sz w:val="28"/>
          <w:szCs w:val="28"/>
          <w:lang w:eastAsia="ru-RU"/>
        </w:rPr>
        <w:lastRenderedPageBreak/>
        <w:t>«Верный», «Лента», «Красное и белое», «Градусы», «Петрович», «</w:t>
      </w:r>
      <w:r w:rsidRPr="00BC5C2A">
        <w:rPr>
          <w:rFonts w:ascii="Times New Roman" w:eastAsia="Times New Roman" w:hAnsi="Times New Roman" w:cs="Times New Roman"/>
          <w:sz w:val="28"/>
          <w:szCs w:val="28"/>
          <w:lang w:val="en-US" w:eastAsia="ru-RU"/>
        </w:rPr>
        <w:t>Fix</w:t>
      </w:r>
      <w:r w:rsidRPr="00BC5C2A">
        <w:rPr>
          <w:rFonts w:ascii="Times New Roman" w:eastAsia="Times New Roman" w:hAnsi="Times New Roman" w:cs="Times New Roman"/>
          <w:sz w:val="28"/>
          <w:szCs w:val="28"/>
          <w:lang w:eastAsia="ru-RU"/>
        </w:rPr>
        <w:t xml:space="preserve"> </w:t>
      </w:r>
      <w:r w:rsidRPr="00BC5C2A">
        <w:rPr>
          <w:rFonts w:ascii="Times New Roman" w:eastAsia="Times New Roman" w:hAnsi="Times New Roman" w:cs="Times New Roman"/>
          <w:sz w:val="28"/>
          <w:szCs w:val="28"/>
          <w:lang w:val="en-US" w:eastAsia="ru-RU"/>
        </w:rPr>
        <w:t>Price</w:t>
      </w:r>
      <w:r w:rsidRPr="00BC5C2A">
        <w:rPr>
          <w:rFonts w:ascii="Times New Roman" w:eastAsia="Times New Roman" w:hAnsi="Times New Roman" w:cs="Times New Roman"/>
          <w:sz w:val="28"/>
          <w:szCs w:val="28"/>
          <w:lang w:eastAsia="ru-RU"/>
        </w:rPr>
        <w:t xml:space="preserve">», «Светофор».  </w:t>
      </w:r>
    </w:p>
    <w:p w:rsidR="00630E45" w:rsidRPr="00BC5C2A" w:rsidRDefault="00630E45" w:rsidP="00630E45">
      <w:pPr>
        <w:tabs>
          <w:tab w:val="left" w:pos="709"/>
          <w:tab w:val="left" w:pos="851"/>
        </w:tabs>
        <w:snapToGrid w:val="0"/>
        <w:spacing w:after="0" w:line="240" w:lineRule="auto"/>
        <w:ind w:firstLine="709"/>
        <w:jc w:val="both"/>
        <w:rPr>
          <w:rFonts w:ascii="Times New Roman" w:eastAsia="Times New Roman" w:hAnsi="Times New Roman" w:cs="Times New Roman"/>
          <w:sz w:val="28"/>
          <w:szCs w:val="28"/>
          <w:lang w:eastAsia="ru-RU"/>
        </w:rPr>
      </w:pPr>
      <w:r w:rsidRPr="00BC5C2A">
        <w:rPr>
          <w:rFonts w:ascii="Times New Roman" w:eastAsia="Times New Roman" w:hAnsi="Times New Roman" w:cs="Times New Roman"/>
          <w:sz w:val="28"/>
          <w:szCs w:val="28"/>
          <w:lang w:eastAsia="ru-RU"/>
        </w:rPr>
        <w:t xml:space="preserve">Торговые объекты федеральных сетевых компаний (на сегодня функционируют 33 крупных магазинов), которые сосредоточены в основном в пригороде областного центра и создают серьезную конкуренцию магазинам индивидуальных предпринимателей. Торговые сети предлагают покупателям более низкие цены и богатый ассортимент товаров. </w:t>
      </w:r>
    </w:p>
    <w:p w:rsidR="00630E45" w:rsidRPr="00BC5C2A" w:rsidRDefault="00630E45" w:rsidP="00630E45">
      <w:pPr>
        <w:tabs>
          <w:tab w:val="left" w:pos="709"/>
          <w:tab w:val="left" w:pos="851"/>
        </w:tabs>
        <w:snapToGrid w:val="0"/>
        <w:spacing w:after="0" w:line="240" w:lineRule="auto"/>
        <w:ind w:firstLine="709"/>
        <w:jc w:val="both"/>
        <w:rPr>
          <w:rFonts w:ascii="Times New Roman" w:eastAsia="Times New Roman" w:hAnsi="Times New Roman" w:cs="Times New Roman"/>
          <w:sz w:val="28"/>
          <w:szCs w:val="28"/>
          <w:lang w:eastAsia="ru-RU"/>
        </w:rPr>
      </w:pPr>
      <w:r w:rsidRPr="00BC5C2A">
        <w:rPr>
          <w:rFonts w:ascii="Times New Roman" w:eastAsia="Times New Roman" w:hAnsi="Times New Roman" w:cs="Times New Roman"/>
          <w:sz w:val="28"/>
          <w:szCs w:val="28"/>
          <w:lang w:eastAsia="ru-RU"/>
        </w:rPr>
        <w:t>Однако малочисленные населенные пункты обделены вниманием «сетевиков», поэтому продовольственные и непродовольственные товары сельскому населению, а это - 47 659 человек, осуществляют в основном предприятие потребительской кооперации ПО «Новгородское», ООО «Новпромтрейд» , ООО «Веста» и индивидуальный предприниматель Осин И.Н.. Основная сеть магазинов расположена в деревнях, в большей степени отдаленных и малонаселенных, где численность жителей не превышает 200 человек, кроме того организациями осуществляется адресная доставка продукции на дом или формат выездной торговли.</w:t>
      </w:r>
    </w:p>
    <w:p w:rsidR="00630E45" w:rsidRPr="00BC5C2A" w:rsidRDefault="00630E45" w:rsidP="00630E45">
      <w:pPr>
        <w:tabs>
          <w:tab w:val="left" w:pos="709"/>
          <w:tab w:val="left" w:pos="851"/>
        </w:tabs>
        <w:snapToGrid w:val="0"/>
        <w:spacing w:after="0" w:line="240" w:lineRule="auto"/>
        <w:ind w:firstLine="709"/>
        <w:jc w:val="both"/>
        <w:rPr>
          <w:rFonts w:ascii="Times New Roman" w:eastAsia="Times New Roman" w:hAnsi="Times New Roman" w:cs="Times New Roman"/>
          <w:sz w:val="28"/>
          <w:szCs w:val="28"/>
          <w:lang w:eastAsia="ru-RU"/>
        </w:rPr>
      </w:pPr>
      <w:r w:rsidRPr="00BC5C2A">
        <w:rPr>
          <w:rFonts w:ascii="Times New Roman" w:eastAsia="Times New Roman" w:hAnsi="Times New Roman" w:cs="Times New Roman"/>
          <w:sz w:val="28"/>
          <w:szCs w:val="28"/>
          <w:lang w:eastAsia="ru-RU"/>
        </w:rPr>
        <w:t xml:space="preserve">Большинство удаленных, малонаселенных сельских пунктов района характеризуется острым дефицитом и даже полным отсутствием торговых площадей. На сегодняшний день в районе 120 населенных пунктов или 59,4% от общего числа населенных пунктов района, в каждом из которых в среднем проживает от 10 до 80 человек, обслуживаются 7 автомагазинами. </w:t>
      </w:r>
    </w:p>
    <w:p w:rsidR="00630E45" w:rsidRPr="00BC5C2A" w:rsidRDefault="00630E45" w:rsidP="00630E45">
      <w:pPr>
        <w:spacing w:after="0" w:line="240" w:lineRule="auto"/>
        <w:ind w:firstLine="709"/>
        <w:jc w:val="both"/>
        <w:rPr>
          <w:rFonts w:ascii="Times New Roman" w:eastAsia="Times New Roman" w:hAnsi="Times New Roman" w:cs="Times New Roman"/>
          <w:sz w:val="28"/>
          <w:szCs w:val="28"/>
          <w:lang w:eastAsia="ru-RU"/>
        </w:rPr>
      </w:pPr>
      <w:r w:rsidRPr="00BC5C2A">
        <w:rPr>
          <w:rFonts w:ascii="Times New Roman" w:eastAsia="Times New Roman" w:hAnsi="Times New Roman" w:cs="Times New Roman"/>
          <w:sz w:val="28"/>
          <w:szCs w:val="28"/>
          <w:lang w:eastAsia="ru-RU"/>
        </w:rPr>
        <w:t xml:space="preserve">В 11 специализированных предприятиях торговли организована торговля местных сельхозтоваропроизводителей: ОАО «Ермолинское» в д. Григорово, п. Панковка, 7 км Нехинского ш.; ЗАО «Трубичино» в д. Трубичино»; ООО «Новгородский бекон» в д. Божонка; крестьянское (фермерское) хозяйство Пиреев И.И. в с. Бронница и п. Пролетарий; ООО «Продукты» в д. Григорово; ИП Васильева А.А. «Витка–хлеб» в д. Витка, д.Трубичино и п.Тесово-Нетыльский. </w:t>
      </w:r>
    </w:p>
    <w:p w:rsidR="00630E45" w:rsidRPr="00BC5C2A" w:rsidRDefault="00630E45" w:rsidP="00630E45">
      <w:pPr>
        <w:tabs>
          <w:tab w:val="left" w:pos="709"/>
          <w:tab w:val="left" w:pos="851"/>
        </w:tabs>
        <w:snapToGrid w:val="0"/>
        <w:spacing w:after="0" w:line="240" w:lineRule="auto"/>
        <w:ind w:firstLine="709"/>
        <w:jc w:val="both"/>
        <w:rPr>
          <w:rFonts w:ascii="Times New Roman" w:eastAsia="Times New Roman" w:hAnsi="Times New Roman" w:cs="Times New Roman"/>
          <w:sz w:val="28"/>
          <w:szCs w:val="28"/>
          <w:lang w:eastAsia="ru-RU"/>
        </w:rPr>
      </w:pPr>
      <w:r w:rsidRPr="00BC5C2A">
        <w:rPr>
          <w:rFonts w:ascii="Times New Roman" w:eastAsia="Times New Roman" w:hAnsi="Times New Roman" w:cs="Times New Roman"/>
          <w:sz w:val="28"/>
          <w:szCs w:val="28"/>
          <w:lang w:eastAsia="ru-RU"/>
        </w:rPr>
        <w:t xml:space="preserve">В районе продолжают работу 5 хлебопекарных предприятия: хлебозавод, ООО «Новоселицкий хлеб» д. Новоселицы; мини-пекарня ИП Васильева А.А., д. Витка; мини-пекарня ИП Широков В.И., п. Панковка; мини-пекарня ООО «Мста», с. Бронница. </w:t>
      </w:r>
    </w:p>
    <w:p w:rsidR="00630E45" w:rsidRPr="00BC5C2A" w:rsidRDefault="00630E45" w:rsidP="00630E45">
      <w:pPr>
        <w:tabs>
          <w:tab w:val="left" w:pos="709"/>
          <w:tab w:val="left" w:pos="851"/>
        </w:tabs>
        <w:snapToGrid w:val="0"/>
        <w:spacing w:after="0" w:line="240" w:lineRule="auto"/>
        <w:ind w:firstLine="709"/>
        <w:jc w:val="both"/>
        <w:rPr>
          <w:rFonts w:ascii="Times New Roman" w:eastAsia="Times New Roman" w:hAnsi="Times New Roman" w:cs="Times New Roman"/>
          <w:sz w:val="28"/>
          <w:szCs w:val="28"/>
          <w:lang w:eastAsia="ru-RU"/>
        </w:rPr>
      </w:pPr>
    </w:p>
    <w:p w:rsidR="00630E45" w:rsidRPr="00BC5C2A" w:rsidRDefault="00630E45" w:rsidP="00630E45">
      <w:pPr>
        <w:spacing w:after="0" w:line="240" w:lineRule="auto"/>
        <w:ind w:firstLine="708"/>
        <w:jc w:val="both"/>
        <w:rPr>
          <w:rFonts w:ascii="Times New Roman" w:eastAsia="Times New Roman" w:hAnsi="Times New Roman" w:cs="Times New Roman"/>
          <w:sz w:val="28"/>
          <w:szCs w:val="28"/>
          <w:lang w:eastAsia="ru-RU"/>
        </w:rPr>
      </w:pPr>
      <w:r w:rsidRPr="00BC5C2A">
        <w:rPr>
          <w:rFonts w:ascii="Times New Roman" w:eastAsia="Times New Roman" w:hAnsi="Times New Roman" w:cs="Times New Roman"/>
          <w:sz w:val="28"/>
          <w:szCs w:val="28"/>
          <w:lang w:eastAsia="ru-RU"/>
        </w:rPr>
        <w:t xml:space="preserve">Сеть действующих предприятий общественного питания составляет 42 объекта (в том числе 17 в образовательных учреждениях района) на 2351 посадочных мест. </w:t>
      </w:r>
    </w:p>
    <w:p w:rsidR="00494CA0" w:rsidRPr="00BC5C2A" w:rsidRDefault="00630E45" w:rsidP="00630E45">
      <w:pPr>
        <w:spacing w:after="0" w:line="240" w:lineRule="auto"/>
        <w:ind w:firstLine="708"/>
        <w:jc w:val="both"/>
        <w:textAlignment w:val="auto"/>
        <w:rPr>
          <w:rFonts w:ascii="Times New Roman" w:eastAsia="Times New Roman" w:hAnsi="Times New Roman" w:cs="Times New Roman"/>
          <w:sz w:val="28"/>
          <w:szCs w:val="28"/>
          <w:lang w:eastAsia="ru-RU"/>
        </w:rPr>
      </w:pPr>
      <w:r w:rsidRPr="00BC5C2A">
        <w:rPr>
          <w:rFonts w:ascii="Times New Roman" w:eastAsia="Times New Roman" w:hAnsi="Times New Roman" w:cs="Times New Roman"/>
          <w:sz w:val="28"/>
          <w:szCs w:val="28"/>
          <w:lang w:eastAsia="ru-RU"/>
        </w:rPr>
        <w:t>Бытовые услуги населению на территории муниципального района представлены</w:t>
      </w:r>
      <w:r w:rsidRPr="00BC5C2A">
        <w:rPr>
          <w:rFonts w:ascii="Times New Roman" w:eastAsia="Times New Roman" w:hAnsi="Times New Roman" w:cs="Times New Roman"/>
          <w:sz w:val="28"/>
          <w:szCs w:val="28"/>
          <w:lang w:eastAsia="ru-RU"/>
        </w:rPr>
        <w:tab/>
        <w:t>9 юридическими лицами и 47 индивидуальными предпринимателями. Населению района оказывается более 10 видов бытовых услуг (ремонт и пошив швейных изделий, ритуальные услуги, парикмахерские, ремонт обуви, услуги бань, услуги автостоянок, ремонт автотранспорта, изготовление металлоизделий, транспортные услуги и прочие).</w:t>
      </w:r>
      <w:r w:rsidR="00494CA0" w:rsidRPr="00BC5C2A">
        <w:rPr>
          <w:rFonts w:ascii="Times New Roman" w:eastAsia="Times New Roman" w:hAnsi="Times New Roman" w:cs="Times New Roman"/>
          <w:sz w:val="28"/>
          <w:szCs w:val="28"/>
          <w:lang w:eastAsia="ru-RU"/>
        </w:rPr>
        <w:t xml:space="preserve"> </w:t>
      </w:r>
    </w:p>
    <w:p w:rsidR="00494CA0" w:rsidRPr="00BC5C2A" w:rsidRDefault="00494CA0" w:rsidP="00494CA0">
      <w:pPr>
        <w:spacing w:line="240" w:lineRule="auto"/>
        <w:ind w:left="709"/>
        <w:rPr>
          <w:rFonts w:ascii="Times New Roman" w:eastAsia="Times New Roman" w:hAnsi="Times New Roman" w:cs="Times New Roman"/>
          <w:sz w:val="28"/>
          <w:szCs w:val="28"/>
          <w:lang w:eastAsia="ru-RU"/>
        </w:rPr>
      </w:pPr>
    </w:p>
    <w:p w:rsidR="00366B07" w:rsidRPr="00642182" w:rsidRDefault="00366B07" w:rsidP="00FD78AA">
      <w:pPr>
        <w:spacing w:after="0" w:line="240" w:lineRule="auto"/>
        <w:ind w:firstLine="709"/>
        <w:rPr>
          <w:rFonts w:ascii="Times New Roman" w:eastAsia="Times New Roman" w:hAnsi="Times New Roman" w:cs="Times New Roman"/>
          <w:sz w:val="28"/>
          <w:szCs w:val="28"/>
          <w:lang w:eastAsia="ru-RU"/>
        </w:rPr>
      </w:pPr>
    </w:p>
    <w:p w:rsidR="003D4926" w:rsidRPr="00642182" w:rsidRDefault="00C0132B" w:rsidP="00FD78AA">
      <w:pPr>
        <w:widowControl/>
        <w:suppressAutoHyphens w:val="0"/>
        <w:autoSpaceDN/>
        <w:spacing w:line="240" w:lineRule="auto"/>
        <w:ind w:left="709" w:right="-284"/>
        <w:textAlignment w:val="auto"/>
        <w:rPr>
          <w:rFonts w:ascii="Times New Roman" w:eastAsia="Times New Roman" w:hAnsi="Times New Roman" w:cs="Times New Roman"/>
          <w:kern w:val="0"/>
          <w:sz w:val="28"/>
          <w:szCs w:val="28"/>
        </w:rPr>
      </w:pPr>
      <w:r w:rsidRPr="00642182">
        <w:rPr>
          <w:rFonts w:ascii="Times New Roman" w:hAnsi="Times New Roman" w:cs="Times New Roman"/>
          <w:b/>
          <w:sz w:val="28"/>
          <w:szCs w:val="28"/>
          <w:shd w:val="clear" w:color="auto" w:fill="FFFFFF"/>
        </w:rPr>
        <w:t>7</w:t>
      </w:r>
      <w:r w:rsidR="00FC252B" w:rsidRPr="00642182">
        <w:rPr>
          <w:rFonts w:ascii="Times New Roman" w:hAnsi="Times New Roman" w:cs="Times New Roman"/>
          <w:b/>
          <w:sz w:val="28"/>
          <w:szCs w:val="28"/>
          <w:shd w:val="clear" w:color="auto" w:fill="FFFFFF"/>
        </w:rPr>
        <w:t>.</w:t>
      </w:r>
      <w:r w:rsidRPr="00642182">
        <w:rPr>
          <w:rFonts w:ascii="Times New Roman" w:hAnsi="Times New Roman" w:cs="Times New Roman"/>
          <w:b/>
          <w:sz w:val="28"/>
          <w:szCs w:val="28"/>
          <w:shd w:val="clear" w:color="auto" w:fill="FFFFFF"/>
        </w:rPr>
        <w:t xml:space="preserve"> </w:t>
      </w:r>
      <w:r w:rsidR="00436085" w:rsidRPr="00642182">
        <w:rPr>
          <w:rFonts w:ascii="Times New Roman" w:hAnsi="Times New Roman" w:cs="Times New Roman"/>
          <w:b/>
          <w:sz w:val="28"/>
          <w:szCs w:val="28"/>
          <w:shd w:val="clear" w:color="auto" w:fill="FFFFFF"/>
        </w:rPr>
        <w:t>РАЗВИТИЕ МАЛОГО И СРЕДНЕГО</w:t>
      </w:r>
      <w:r w:rsidR="0000454C" w:rsidRPr="00642182">
        <w:rPr>
          <w:rFonts w:ascii="Times New Roman" w:hAnsi="Times New Roman" w:cs="Times New Roman"/>
          <w:b/>
          <w:sz w:val="28"/>
          <w:szCs w:val="28"/>
          <w:shd w:val="clear" w:color="auto" w:fill="FFFFFF"/>
        </w:rPr>
        <w:t xml:space="preserve"> </w:t>
      </w:r>
      <w:r w:rsidR="00436085" w:rsidRPr="00642182">
        <w:rPr>
          <w:rFonts w:ascii="Times New Roman" w:hAnsi="Times New Roman" w:cs="Times New Roman"/>
          <w:b/>
          <w:sz w:val="28"/>
          <w:szCs w:val="28"/>
          <w:shd w:val="clear" w:color="auto" w:fill="FFFFFF"/>
        </w:rPr>
        <w:t>ПРЕДПРИНИМАТЕЛЬСТВА</w:t>
      </w:r>
    </w:p>
    <w:p w:rsidR="00FD2E41" w:rsidRPr="00642182" w:rsidRDefault="00FD2E41" w:rsidP="00FD2E41">
      <w:pPr>
        <w:spacing w:after="0" w:line="240" w:lineRule="auto"/>
        <w:ind w:firstLine="709"/>
        <w:jc w:val="both"/>
        <w:rPr>
          <w:rFonts w:ascii="Times New Roman" w:hAnsi="Times New Roman" w:cs="Times New Roman"/>
          <w:sz w:val="28"/>
          <w:szCs w:val="28"/>
        </w:rPr>
      </w:pPr>
      <w:r w:rsidRPr="00642182">
        <w:rPr>
          <w:rFonts w:ascii="Times New Roman" w:hAnsi="Times New Roman" w:cs="Times New Roman"/>
          <w:sz w:val="28"/>
          <w:szCs w:val="28"/>
        </w:rPr>
        <w:t xml:space="preserve">По данным сайта налог.ру количество хозяйствующих субъектов Новгородского муниципального района в Едином реестре субъектов МСП (далее - реестр) на </w:t>
      </w:r>
      <w:r w:rsidRPr="00642182">
        <w:rPr>
          <w:rFonts w:ascii="Times New Roman" w:hAnsi="Times New Roman" w:cs="Times New Roman"/>
          <w:b/>
          <w:sz w:val="28"/>
          <w:szCs w:val="28"/>
        </w:rPr>
        <w:t>01.10.23</w:t>
      </w:r>
      <w:r w:rsidRPr="00642182">
        <w:rPr>
          <w:rFonts w:ascii="Times New Roman" w:hAnsi="Times New Roman" w:cs="Times New Roman"/>
          <w:sz w:val="28"/>
          <w:szCs w:val="28"/>
        </w:rPr>
        <w:t xml:space="preserve"> составило 2392 ед., из них индивидуальных предпринимателей 1819, юридических лиц – 573. Общее количество субъектов МСП за прошедший квартал увеличилось на 97 единиц. За квартал наблюдается увеличение зарегистрированных индивидуальных предпринимателей на 85, увеличение на 12 единиц зарегистрированных юридических лиц.</w:t>
      </w:r>
    </w:p>
    <w:p w:rsidR="00FD2E41" w:rsidRPr="00642182" w:rsidRDefault="00FD2E41" w:rsidP="00FD2E41">
      <w:pPr>
        <w:spacing w:after="0" w:line="240" w:lineRule="auto"/>
        <w:ind w:firstLine="709"/>
        <w:jc w:val="both"/>
        <w:rPr>
          <w:rFonts w:ascii="Times New Roman" w:hAnsi="Times New Roman" w:cs="Times New Roman"/>
          <w:sz w:val="28"/>
          <w:szCs w:val="28"/>
        </w:rPr>
      </w:pPr>
      <w:r w:rsidRPr="00642182">
        <w:rPr>
          <w:rFonts w:ascii="Times New Roman" w:hAnsi="Times New Roman" w:cs="Times New Roman"/>
          <w:bCs/>
          <w:sz w:val="28"/>
          <w:szCs w:val="28"/>
        </w:rPr>
        <w:t xml:space="preserve">В соответствии с законом №422 от 27.11.2018 с 01 июля 2020 года физические лица, в том числе предприниматели применяют специальный налоговый режим «Налог на профессиональный доход».  По состоянию на </w:t>
      </w:r>
      <w:r w:rsidRPr="00642182">
        <w:rPr>
          <w:rFonts w:ascii="Times New Roman" w:hAnsi="Times New Roman" w:cs="Times New Roman"/>
          <w:b/>
          <w:bCs/>
          <w:sz w:val="28"/>
          <w:szCs w:val="28"/>
        </w:rPr>
        <w:t>01.10.2023</w:t>
      </w:r>
      <w:r w:rsidRPr="00642182">
        <w:rPr>
          <w:rFonts w:ascii="Times New Roman" w:hAnsi="Times New Roman" w:cs="Times New Roman"/>
          <w:bCs/>
          <w:sz w:val="28"/>
          <w:szCs w:val="28"/>
        </w:rPr>
        <w:t xml:space="preserve"> года количество зарегистрированных физических лиц на территории Новгородского муниципального района, применяющих налоговый режим «Налог на профессиональный доход» составляет 3232 человек. За квартал наблюдается увеличение на 336 человек. </w:t>
      </w:r>
    </w:p>
    <w:p w:rsidR="00FD2E41" w:rsidRPr="00642182" w:rsidRDefault="00FD2E41" w:rsidP="00FD2E41">
      <w:pPr>
        <w:spacing w:after="0" w:line="240" w:lineRule="auto"/>
        <w:ind w:firstLine="709"/>
        <w:jc w:val="both"/>
        <w:rPr>
          <w:rFonts w:ascii="Times New Roman" w:hAnsi="Times New Roman" w:cs="Times New Roman"/>
          <w:sz w:val="28"/>
          <w:szCs w:val="28"/>
        </w:rPr>
      </w:pPr>
      <w:r w:rsidRPr="00642182">
        <w:rPr>
          <w:rFonts w:ascii="Times New Roman" w:hAnsi="Times New Roman" w:cs="Times New Roman"/>
          <w:sz w:val="28"/>
          <w:szCs w:val="28"/>
        </w:rPr>
        <w:t>Субъекты МСП осуществляют свою деятельность, в основном, по следующим видам экономической деятельности: в обрабатывающих производствах (7%), в сфере торговли (29%), транспортировка и хранение (18%), строительство (13%).</w:t>
      </w:r>
    </w:p>
    <w:p w:rsidR="00FD2E41" w:rsidRPr="00642182" w:rsidRDefault="00FD2E41" w:rsidP="00FD2E41">
      <w:pPr>
        <w:spacing w:after="0" w:line="240" w:lineRule="auto"/>
        <w:ind w:firstLine="709"/>
        <w:jc w:val="both"/>
        <w:rPr>
          <w:rFonts w:ascii="Times New Roman" w:hAnsi="Times New Roman" w:cs="Times New Roman"/>
          <w:sz w:val="28"/>
          <w:szCs w:val="28"/>
        </w:rPr>
      </w:pPr>
      <w:r w:rsidRPr="00642182">
        <w:rPr>
          <w:rFonts w:ascii="Times New Roman" w:hAnsi="Times New Roman" w:cs="Times New Roman"/>
          <w:sz w:val="28"/>
          <w:szCs w:val="28"/>
        </w:rPr>
        <w:t xml:space="preserve">В Администрации Новгородского муниципального района (далее Администрация) разработан и утвержден план мероприятий (дорожная карта) по достижению значения целевого показателя эффективности «Численность субъектов малого и среднего предпринимательства, включая индивидуальных предпринимателей», установленного для Новгородского муниципального района на 2023 год.  </w:t>
      </w:r>
    </w:p>
    <w:p w:rsidR="00FD2E41" w:rsidRPr="001D5D9F" w:rsidRDefault="00FD2E41" w:rsidP="00FD2E41">
      <w:pPr>
        <w:spacing w:after="0" w:line="240" w:lineRule="auto"/>
        <w:ind w:firstLine="709"/>
        <w:jc w:val="both"/>
        <w:rPr>
          <w:rFonts w:ascii="Times New Roman" w:hAnsi="Times New Roman" w:cs="Times New Roman"/>
          <w:sz w:val="28"/>
          <w:szCs w:val="28"/>
        </w:rPr>
      </w:pPr>
      <w:r w:rsidRPr="00642182">
        <w:rPr>
          <w:rFonts w:ascii="Times New Roman" w:hAnsi="Times New Roman" w:cs="Times New Roman"/>
          <w:sz w:val="28"/>
          <w:szCs w:val="28"/>
        </w:rPr>
        <w:t xml:space="preserve">В целях снижения количества неэффективных нормативных правовых актов, затрагивающих интересы предпринимательской и инвестиционной деятельности, на 2023 года утвержден план проведения процедур ОРВ и </w:t>
      </w:r>
      <w:r w:rsidRPr="001D5D9F">
        <w:rPr>
          <w:rFonts w:ascii="Times New Roman" w:hAnsi="Times New Roman" w:cs="Times New Roman"/>
          <w:sz w:val="28"/>
          <w:szCs w:val="28"/>
        </w:rPr>
        <w:t xml:space="preserve">экспертиз действующих нормативно правовых актов. За период с начала 2023 года осуществлено 6 процедур оценки регулирующего воздействия.   </w:t>
      </w:r>
    </w:p>
    <w:p w:rsidR="00FD2E41" w:rsidRPr="001D5D9F" w:rsidRDefault="00FD2E41" w:rsidP="00FD2E41">
      <w:pPr>
        <w:spacing w:after="0" w:line="240" w:lineRule="auto"/>
        <w:ind w:firstLine="709"/>
        <w:jc w:val="both"/>
        <w:rPr>
          <w:rFonts w:ascii="Times New Roman" w:hAnsi="Times New Roman" w:cs="Times New Roman"/>
          <w:sz w:val="28"/>
          <w:szCs w:val="28"/>
        </w:rPr>
      </w:pPr>
      <w:r w:rsidRPr="001D5D9F">
        <w:rPr>
          <w:rFonts w:ascii="Times New Roman" w:hAnsi="Times New Roman" w:cs="Times New Roman"/>
          <w:sz w:val="28"/>
          <w:szCs w:val="28"/>
        </w:rPr>
        <w:t>В целях увеличения количества субъектов малого и среднего предпринимательства</w:t>
      </w:r>
      <w:r w:rsidRPr="001D5D9F">
        <w:rPr>
          <w:rFonts w:ascii="Times New Roman" w:hAnsi="Times New Roman" w:cs="Times New Roman"/>
          <w:b/>
          <w:sz w:val="28"/>
          <w:szCs w:val="28"/>
        </w:rPr>
        <w:t xml:space="preserve"> </w:t>
      </w:r>
      <w:r w:rsidRPr="001D5D9F">
        <w:rPr>
          <w:rFonts w:ascii="Times New Roman" w:hAnsi="Times New Roman" w:cs="Times New Roman"/>
          <w:sz w:val="28"/>
          <w:szCs w:val="28"/>
        </w:rPr>
        <w:t>в Администрации оказываются следующие виды поддержки:</w:t>
      </w:r>
    </w:p>
    <w:p w:rsidR="00FD2E41" w:rsidRPr="001D5D9F" w:rsidRDefault="00FD2E41" w:rsidP="00FD2E41">
      <w:pPr>
        <w:pStyle w:val="aa"/>
        <w:ind w:left="0" w:firstLine="709"/>
        <w:jc w:val="both"/>
        <w:rPr>
          <w:rFonts w:cs="Times New Roman"/>
          <w:b/>
          <w:sz w:val="28"/>
          <w:szCs w:val="28"/>
          <w:lang w:val="ru-RU"/>
        </w:rPr>
      </w:pPr>
      <w:r w:rsidRPr="001D5D9F">
        <w:rPr>
          <w:rFonts w:cs="Times New Roman"/>
          <w:b/>
          <w:sz w:val="28"/>
          <w:szCs w:val="28"/>
          <w:lang w:val="ru-RU"/>
        </w:rPr>
        <w:t>Финансовая поддержка субъектов малого и среднего предпринимательства</w:t>
      </w:r>
    </w:p>
    <w:p w:rsidR="00FD2E41" w:rsidRPr="001D5D9F" w:rsidRDefault="00FD2E41" w:rsidP="00FD2E41">
      <w:pPr>
        <w:spacing w:after="0" w:line="240" w:lineRule="auto"/>
        <w:ind w:firstLine="709"/>
        <w:jc w:val="both"/>
        <w:rPr>
          <w:rFonts w:ascii="Times New Roman" w:hAnsi="Times New Roman" w:cs="Times New Roman"/>
          <w:sz w:val="28"/>
          <w:szCs w:val="28"/>
        </w:rPr>
      </w:pPr>
      <w:r w:rsidRPr="001D5D9F">
        <w:rPr>
          <w:rFonts w:ascii="Times New Roman" w:hAnsi="Times New Roman" w:cs="Times New Roman"/>
          <w:sz w:val="28"/>
          <w:szCs w:val="28"/>
        </w:rPr>
        <w:t xml:space="preserve">В целях создания условий для развития  малого и среднего предпринимательства в районе реализуются мероприятия в соответствии с муниципальной программой </w:t>
      </w:r>
      <w:r w:rsidR="00642182" w:rsidRPr="001D5D9F">
        <w:rPr>
          <w:rFonts w:ascii="Times New Roman" w:hAnsi="Times New Roman" w:cs="Times New Roman"/>
          <w:sz w:val="28"/>
          <w:szCs w:val="28"/>
        </w:rPr>
        <w:t>«Развитие малого и среднего предпринимательства в Новгородском муниципальном районе на 2023-2025 годы», утвержденную постановлением Администрации Новгородского муниципального района от 08.12.2022 № 565</w:t>
      </w:r>
      <w:r w:rsidRPr="001D5D9F">
        <w:rPr>
          <w:rFonts w:ascii="Times New Roman" w:hAnsi="Times New Roman" w:cs="Times New Roman"/>
          <w:sz w:val="28"/>
          <w:szCs w:val="28"/>
        </w:rPr>
        <w:t xml:space="preserve">. Постановлением Администрации Новгородского муниципального района от 29.08.2023 №476 </w:t>
      </w:r>
      <w:r w:rsidRPr="001D5D9F">
        <w:rPr>
          <w:rFonts w:ascii="Times New Roman" w:hAnsi="Times New Roman" w:cs="Times New Roman"/>
          <w:sz w:val="28"/>
          <w:szCs w:val="28"/>
        </w:rPr>
        <w:lastRenderedPageBreak/>
        <w:t xml:space="preserve">(далее Постановление) утверждены Порядок оказания финансовой поддержки субъектам малого и среднего предпринимательства в виде субсидий, грантов в форме субсидий. В 3 квартале 2023 года финансовая поддержка субъектам МСП в рамках указанной программы не оказывалась. </w:t>
      </w:r>
    </w:p>
    <w:p w:rsidR="00FD2E41" w:rsidRPr="001D5D9F" w:rsidRDefault="00FD2E41" w:rsidP="00FD2E41">
      <w:pPr>
        <w:spacing w:after="0" w:line="240" w:lineRule="auto"/>
        <w:ind w:firstLine="709"/>
        <w:jc w:val="both"/>
        <w:rPr>
          <w:rFonts w:ascii="Times New Roman" w:hAnsi="Times New Roman" w:cs="Times New Roman"/>
          <w:sz w:val="28"/>
          <w:szCs w:val="28"/>
        </w:rPr>
      </w:pPr>
      <w:r w:rsidRPr="001D5D9F">
        <w:rPr>
          <w:rFonts w:ascii="Times New Roman" w:hAnsi="Times New Roman" w:cs="Times New Roman"/>
          <w:sz w:val="28"/>
          <w:szCs w:val="28"/>
        </w:rPr>
        <w:t xml:space="preserve">В рамках программы предусмотрено стимулирование и популяризация индивидуального предпринимательства в виде проведения конкурса. Проведение конкурса «Лучший предприниматель года 2023» запланировано на 4 квартал 2023 года. </w:t>
      </w:r>
    </w:p>
    <w:p w:rsidR="00FD2E41" w:rsidRPr="001D5D9F" w:rsidRDefault="00FD2E41" w:rsidP="00FD2E41">
      <w:pPr>
        <w:spacing w:after="0" w:line="240" w:lineRule="auto"/>
        <w:ind w:firstLine="709"/>
        <w:jc w:val="both"/>
        <w:rPr>
          <w:rFonts w:ascii="Times New Roman" w:hAnsi="Times New Roman" w:cs="Times New Roman"/>
          <w:bCs/>
          <w:sz w:val="28"/>
          <w:szCs w:val="28"/>
        </w:rPr>
      </w:pPr>
      <w:r w:rsidRPr="001D5D9F">
        <w:rPr>
          <w:rFonts w:ascii="Times New Roman" w:hAnsi="Times New Roman" w:cs="Times New Roman"/>
          <w:sz w:val="28"/>
          <w:szCs w:val="28"/>
        </w:rPr>
        <w:t xml:space="preserve">Оказание содействия в финансовой поддержке субъектам малого и среднего предпринимательства </w:t>
      </w:r>
      <w:r w:rsidRPr="001D5D9F">
        <w:rPr>
          <w:rFonts w:ascii="Times New Roman" w:hAnsi="Times New Roman" w:cs="Times New Roman"/>
          <w:bCs/>
          <w:sz w:val="28"/>
          <w:szCs w:val="28"/>
        </w:rPr>
        <w:t>и самозанятым гражданам</w:t>
      </w:r>
      <w:r w:rsidRPr="001D5D9F">
        <w:rPr>
          <w:rFonts w:ascii="Times New Roman" w:hAnsi="Times New Roman" w:cs="Times New Roman"/>
          <w:sz w:val="28"/>
          <w:szCs w:val="28"/>
        </w:rPr>
        <w:t xml:space="preserve"> </w:t>
      </w:r>
      <w:r w:rsidRPr="001D5D9F">
        <w:rPr>
          <w:rFonts w:ascii="Times New Roman" w:hAnsi="Times New Roman" w:cs="Times New Roman"/>
          <w:bCs/>
          <w:sz w:val="28"/>
          <w:szCs w:val="28"/>
        </w:rPr>
        <w:t>Фондом поддержки малого и среднего предпринимательства Новгородской области по состоянию на :</w:t>
      </w:r>
    </w:p>
    <w:p w:rsidR="00FD2E41" w:rsidRPr="001D5D9F" w:rsidRDefault="00FD2E41" w:rsidP="00FD2E41">
      <w:pPr>
        <w:spacing w:after="0" w:line="240" w:lineRule="auto"/>
        <w:ind w:firstLine="709"/>
        <w:jc w:val="both"/>
        <w:rPr>
          <w:rFonts w:ascii="Times New Roman" w:hAnsi="Times New Roman" w:cs="Times New Roman"/>
          <w:sz w:val="28"/>
          <w:szCs w:val="28"/>
        </w:rPr>
      </w:pPr>
      <w:r w:rsidRPr="001D5D9F">
        <w:rPr>
          <w:rFonts w:ascii="Times New Roman" w:hAnsi="Times New Roman" w:cs="Times New Roman"/>
          <w:bCs/>
          <w:sz w:val="28"/>
          <w:szCs w:val="28"/>
        </w:rPr>
        <w:t>1)</w:t>
      </w:r>
      <w:r w:rsidRPr="001D5D9F">
        <w:rPr>
          <w:rFonts w:ascii="Times New Roman" w:hAnsi="Times New Roman" w:cs="Times New Roman"/>
          <w:sz w:val="28"/>
          <w:szCs w:val="28"/>
        </w:rPr>
        <w:t xml:space="preserve"> путем предоставления микрозаймов:</w:t>
      </w:r>
    </w:p>
    <w:p w:rsidR="00FD2E41" w:rsidRPr="001D5D9F" w:rsidRDefault="00FD2E41" w:rsidP="00FD2E41">
      <w:pPr>
        <w:spacing w:after="0" w:line="240" w:lineRule="auto"/>
        <w:ind w:firstLine="709"/>
        <w:jc w:val="both"/>
        <w:rPr>
          <w:rFonts w:ascii="Times New Roman" w:hAnsi="Times New Roman" w:cs="Times New Roman"/>
          <w:bCs/>
          <w:sz w:val="28"/>
          <w:szCs w:val="28"/>
        </w:rPr>
      </w:pPr>
      <w:r w:rsidRPr="001D5D9F">
        <w:rPr>
          <w:rFonts w:ascii="Times New Roman" w:hAnsi="Times New Roman" w:cs="Times New Roman"/>
          <w:sz w:val="28"/>
          <w:szCs w:val="28"/>
        </w:rPr>
        <w:t>- 35 микрозаймов на сумму</w:t>
      </w:r>
      <w:r w:rsidRPr="001D5D9F">
        <w:rPr>
          <w:rFonts w:ascii="Times New Roman" w:hAnsi="Times New Roman" w:cs="Times New Roman"/>
          <w:bCs/>
          <w:sz w:val="28"/>
          <w:szCs w:val="28"/>
        </w:rPr>
        <w:t xml:space="preserve"> 73 249 450 руб. (в том числе начинающим СМСП до 1 года - 4 договора на сумму 7 650 000 руб.);</w:t>
      </w:r>
    </w:p>
    <w:p w:rsidR="00FD2E41" w:rsidRPr="001D5D9F" w:rsidRDefault="00FD2E41" w:rsidP="00FD2E41">
      <w:pPr>
        <w:spacing w:after="0" w:line="240" w:lineRule="auto"/>
        <w:ind w:firstLine="709"/>
        <w:jc w:val="both"/>
        <w:rPr>
          <w:rFonts w:ascii="Times New Roman" w:hAnsi="Times New Roman" w:cs="Times New Roman"/>
          <w:bCs/>
          <w:sz w:val="28"/>
          <w:szCs w:val="28"/>
        </w:rPr>
      </w:pPr>
      <w:r w:rsidRPr="001D5D9F">
        <w:rPr>
          <w:rFonts w:ascii="Times New Roman" w:hAnsi="Times New Roman" w:cs="Times New Roman"/>
          <w:bCs/>
          <w:sz w:val="28"/>
          <w:szCs w:val="28"/>
        </w:rPr>
        <w:t>2)</w:t>
      </w:r>
      <w:r w:rsidRPr="001D5D9F">
        <w:rPr>
          <w:rFonts w:ascii="Times New Roman" w:hAnsi="Times New Roman" w:cs="Times New Roman"/>
          <w:color w:val="000000"/>
          <w:sz w:val="24"/>
          <w:szCs w:val="24"/>
        </w:rPr>
        <w:t xml:space="preserve"> </w:t>
      </w:r>
      <w:r w:rsidRPr="001D5D9F">
        <w:rPr>
          <w:rFonts w:ascii="Times New Roman" w:hAnsi="Times New Roman" w:cs="Times New Roman"/>
          <w:sz w:val="28"/>
          <w:szCs w:val="28"/>
        </w:rPr>
        <w:t xml:space="preserve">путем предоставления </w:t>
      </w:r>
      <w:r w:rsidRPr="001D5D9F">
        <w:rPr>
          <w:rFonts w:ascii="Times New Roman" w:hAnsi="Times New Roman" w:cs="Times New Roman"/>
          <w:bCs/>
          <w:sz w:val="28"/>
          <w:szCs w:val="28"/>
        </w:rPr>
        <w:t>поручительств (гарантий):</w:t>
      </w:r>
    </w:p>
    <w:p w:rsidR="00FD2E41" w:rsidRPr="001D5D9F" w:rsidRDefault="00FD2E41" w:rsidP="00FD2E41">
      <w:pPr>
        <w:spacing w:after="0" w:line="240" w:lineRule="auto"/>
        <w:ind w:firstLine="709"/>
        <w:jc w:val="both"/>
        <w:rPr>
          <w:rFonts w:ascii="Times New Roman" w:hAnsi="Times New Roman" w:cs="Times New Roman"/>
          <w:bCs/>
          <w:sz w:val="28"/>
          <w:szCs w:val="28"/>
        </w:rPr>
      </w:pPr>
      <w:r w:rsidRPr="001D5D9F">
        <w:rPr>
          <w:rFonts w:ascii="Times New Roman" w:hAnsi="Times New Roman" w:cs="Times New Roman"/>
          <w:bCs/>
          <w:sz w:val="28"/>
          <w:szCs w:val="28"/>
        </w:rPr>
        <w:t>- 5 договоров поручительства, на сумму   62 963 600  руб;</w:t>
      </w:r>
    </w:p>
    <w:p w:rsidR="00FD2E41" w:rsidRPr="001D5D9F" w:rsidRDefault="00FD2E41" w:rsidP="00FD2E41">
      <w:pPr>
        <w:spacing w:after="0" w:line="240" w:lineRule="auto"/>
        <w:ind w:firstLine="709"/>
        <w:jc w:val="both"/>
        <w:rPr>
          <w:rFonts w:ascii="Times New Roman" w:hAnsi="Times New Roman" w:cs="Times New Roman"/>
          <w:bCs/>
          <w:sz w:val="28"/>
          <w:szCs w:val="28"/>
        </w:rPr>
      </w:pPr>
      <w:r w:rsidRPr="001D5D9F">
        <w:rPr>
          <w:rFonts w:ascii="Times New Roman" w:hAnsi="Times New Roman" w:cs="Times New Roman"/>
          <w:bCs/>
          <w:sz w:val="28"/>
          <w:szCs w:val="28"/>
        </w:rPr>
        <w:t>- кредитам на сумму  316 190 000 руб.</w:t>
      </w:r>
    </w:p>
    <w:p w:rsidR="00FD2E41" w:rsidRPr="001D5D9F" w:rsidRDefault="00FD2E41" w:rsidP="00FD2E41">
      <w:pPr>
        <w:spacing w:after="0" w:line="240" w:lineRule="auto"/>
        <w:ind w:firstLine="709"/>
        <w:jc w:val="both"/>
        <w:rPr>
          <w:rFonts w:ascii="Times New Roman" w:hAnsi="Times New Roman" w:cs="Times New Roman"/>
          <w:bCs/>
          <w:sz w:val="28"/>
          <w:szCs w:val="28"/>
        </w:rPr>
      </w:pPr>
    </w:p>
    <w:p w:rsidR="00FD2E41" w:rsidRPr="001D5D9F" w:rsidRDefault="00FD2E41" w:rsidP="00FD2E41">
      <w:pPr>
        <w:spacing w:after="0" w:line="240" w:lineRule="auto"/>
        <w:ind w:firstLine="709"/>
        <w:jc w:val="both"/>
        <w:rPr>
          <w:rFonts w:ascii="Times New Roman" w:hAnsi="Times New Roman" w:cs="Times New Roman"/>
          <w:b/>
          <w:sz w:val="28"/>
          <w:szCs w:val="28"/>
        </w:rPr>
      </w:pPr>
      <w:r w:rsidRPr="001D5D9F">
        <w:rPr>
          <w:rFonts w:ascii="Times New Roman" w:hAnsi="Times New Roman" w:cs="Times New Roman"/>
          <w:b/>
          <w:sz w:val="28"/>
          <w:szCs w:val="28"/>
        </w:rPr>
        <w:t>Информационно-консультационная поддержка</w:t>
      </w:r>
    </w:p>
    <w:p w:rsidR="00FD2E41" w:rsidRPr="001D5D9F" w:rsidRDefault="00FD2E41" w:rsidP="00FD2E41">
      <w:pPr>
        <w:spacing w:after="0" w:line="240" w:lineRule="auto"/>
        <w:ind w:firstLine="709"/>
        <w:jc w:val="both"/>
        <w:rPr>
          <w:rFonts w:ascii="Times New Roman" w:hAnsi="Times New Roman" w:cs="Times New Roman"/>
          <w:sz w:val="28"/>
          <w:szCs w:val="28"/>
        </w:rPr>
      </w:pPr>
      <w:r w:rsidRPr="001D5D9F">
        <w:rPr>
          <w:rFonts w:ascii="Times New Roman" w:hAnsi="Times New Roman" w:cs="Times New Roman"/>
          <w:sz w:val="28"/>
          <w:szCs w:val="28"/>
        </w:rPr>
        <w:t>В рамках мероприятий, направленных на выполнение в 3 квартале 2023года целевых показателей эффективности деятельности ОМСУ Администрацией Новгородского муниципального района:</w:t>
      </w:r>
    </w:p>
    <w:p w:rsidR="00FD2E41" w:rsidRPr="001D5D9F" w:rsidRDefault="00FD2E41" w:rsidP="00FD2E41">
      <w:pPr>
        <w:spacing w:after="0" w:line="240" w:lineRule="auto"/>
        <w:ind w:firstLine="709"/>
        <w:jc w:val="both"/>
        <w:rPr>
          <w:rFonts w:ascii="Times New Roman" w:hAnsi="Times New Roman" w:cs="Times New Roman"/>
          <w:sz w:val="28"/>
          <w:szCs w:val="28"/>
        </w:rPr>
      </w:pPr>
      <w:r w:rsidRPr="001D5D9F">
        <w:rPr>
          <w:rFonts w:ascii="Times New Roman" w:hAnsi="Times New Roman" w:cs="Times New Roman"/>
          <w:sz w:val="28"/>
          <w:szCs w:val="28"/>
        </w:rPr>
        <w:t xml:space="preserve"> </w:t>
      </w:r>
      <w:r w:rsidRPr="001D5D9F">
        <w:rPr>
          <w:rFonts w:ascii="Times New Roman" w:hAnsi="Times New Roman" w:cs="Times New Roman"/>
          <w:sz w:val="28"/>
          <w:szCs w:val="28"/>
        </w:rPr>
        <w:tab/>
        <w:t>- оказывается содействие субъектам МСП по получению мер государственной поддержки, в том числе в сфере развития социального предпринимательства, экспортной деятельности путем размещения публикаций на официальном сайте Администрации, в группе «Вконтакте»</w:t>
      </w:r>
    </w:p>
    <w:p w:rsidR="00FD2E41" w:rsidRPr="001D5D9F" w:rsidRDefault="00FD2E41" w:rsidP="00FD2E41">
      <w:pPr>
        <w:spacing w:after="0" w:line="240" w:lineRule="auto"/>
        <w:ind w:firstLine="709"/>
        <w:jc w:val="both"/>
        <w:rPr>
          <w:rFonts w:ascii="Times New Roman" w:hAnsi="Times New Roman" w:cs="Times New Roman"/>
          <w:sz w:val="28"/>
          <w:szCs w:val="28"/>
        </w:rPr>
      </w:pPr>
      <w:r w:rsidRPr="001D5D9F">
        <w:rPr>
          <w:rFonts w:ascii="Times New Roman" w:hAnsi="Times New Roman" w:cs="Times New Roman"/>
          <w:sz w:val="28"/>
          <w:szCs w:val="28"/>
        </w:rPr>
        <w:tab/>
        <w:t>- оказывается содействие участию субъектов МСП в образовательных проектах, проводимых в рамках реализации региональных проектов «Акселерация субъектов МСП», «Создание условий для легкого старта и комфортного ведения бизнеса»</w:t>
      </w:r>
      <w:r w:rsidRPr="001D5D9F">
        <w:rPr>
          <w:rFonts w:ascii="Times New Roman" w:hAnsi="Times New Roman" w:cs="Times New Roman"/>
        </w:rPr>
        <w:t xml:space="preserve"> </w:t>
      </w:r>
      <w:r w:rsidRPr="001D5D9F">
        <w:rPr>
          <w:rFonts w:ascii="Times New Roman" w:hAnsi="Times New Roman" w:cs="Times New Roman"/>
          <w:sz w:val="28"/>
          <w:szCs w:val="28"/>
        </w:rPr>
        <w:t>путем размещения публикаций на официальном сайте Администрации, в группе «Вконтакте»</w:t>
      </w:r>
    </w:p>
    <w:p w:rsidR="00FD2E41" w:rsidRPr="001D5D9F" w:rsidRDefault="00FD2E41" w:rsidP="00FD2E41">
      <w:pPr>
        <w:spacing w:after="0" w:line="240" w:lineRule="auto"/>
        <w:ind w:firstLine="709"/>
        <w:jc w:val="both"/>
        <w:rPr>
          <w:rFonts w:ascii="Times New Roman" w:hAnsi="Times New Roman" w:cs="Times New Roman"/>
          <w:b/>
          <w:sz w:val="28"/>
          <w:szCs w:val="28"/>
        </w:rPr>
      </w:pPr>
      <w:r w:rsidRPr="001D5D9F">
        <w:rPr>
          <w:rFonts w:ascii="Times New Roman" w:hAnsi="Times New Roman" w:cs="Times New Roman"/>
          <w:b/>
          <w:sz w:val="28"/>
          <w:szCs w:val="28"/>
        </w:rPr>
        <w:t>Имущественная поддержка</w:t>
      </w:r>
    </w:p>
    <w:p w:rsidR="00FD2E41" w:rsidRPr="001D5D9F" w:rsidRDefault="00FD2E41" w:rsidP="00FD2E41">
      <w:pPr>
        <w:spacing w:after="0" w:line="240" w:lineRule="auto"/>
        <w:ind w:firstLine="709"/>
        <w:jc w:val="both"/>
        <w:rPr>
          <w:rFonts w:ascii="Times New Roman" w:hAnsi="Times New Roman" w:cs="Times New Roman"/>
          <w:sz w:val="28"/>
          <w:szCs w:val="28"/>
        </w:rPr>
      </w:pPr>
      <w:r w:rsidRPr="001D5D9F">
        <w:rPr>
          <w:rFonts w:ascii="Times New Roman" w:hAnsi="Times New Roman" w:cs="Times New Roman"/>
          <w:sz w:val="28"/>
          <w:szCs w:val="28"/>
        </w:rPr>
        <w:t xml:space="preserve">С целью осуществления имущественной поддержки субъектов малого и среднего предпринимательства сформирован Перечень муниципального имущества Администрации Новгородского муниципального района в целях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Указанный Перечень содержит 29 объектов недвижимого имущества, общей площадью 3028,4 кв.м., в том числе предоставлено в аренду – 887,8. Решением Думы Новгородского муниципального района от 18.12.2020 №570 внесены изменения в Решение Думы Новгородского муниципального района от 31.07.2014 №3026 в части </w:t>
      </w:r>
      <w:r w:rsidRPr="001D5D9F">
        <w:rPr>
          <w:rFonts w:ascii="Times New Roman" w:hAnsi="Times New Roman" w:cs="Times New Roman"/>
          <w:sz w:val="28"/>
          <w:szCs w:val="28"/>
        </w:rPr>
        <w:lastRenderedPageBreak/>
        <w:t>оказания имущественной поддержки для самозанятых.</w:t>
      </w:r>
    </w:p>
    <w:p w:rsidR="00FD2E41" w:rsidRPr="001D5D9F" w:rsidRDefault="00FD2E41" w:rsidP="00FD2E41">
      <w:pPr>
        <w:spacing w:after="0" w:line="240" w:lineRule="auto"/>
        <w:ind w:firstLine="709"/>
        <w:jc w:val="both"/>
        <w:rPr>
          <w:rFonts w:ascii="Times New Roman" w:hAnsi="Times New Roman" w:cs="Times New Roman"/>
          <w:b/>
          <w:sz w:val="28"/>
          <w:szCs w:val="28"/>
        </w:rPr>
      </w:pPr>
      <w:r w:rsidRPr="001D5D9F">
        <w:rPr>
          <w:rFonts w:ascii="Times New Roman" w:hAnsi="Times New Roman" w:cs="Times New Roman"/>
          <w:b/>
          <w:sz w:val="28"/>
          <w:szCs w:val="28"/>
        </w:rPr>
        <w:t>Популяризация предпринимательской деятельности</w:t>
      </w:r>
    </w:p>
    <w:p w:rsidR="00FD2E41" w:rsidRPr="001D5D9F" w:rsidRDefault="00FD2E41" w:rsidP="00FD2E41">
      <w:pPr>
        <w:spacing w:after="0" w:line="240" w:lineRule="auto"/>
        <w:ind w:firstLine="709"/>
        <w:jc w:val="both"/>
        <w:rPr>
          <w:rFonts w:ascii="Times New Roman" w:hAnsi="Times New Roman" w:cs="Times New Roman"/>
          <w:sz w:val="28"/>
          <w:szCs w:val="28"/>
        </w:rPr>
      </w:pPr>
      <w:r w:rsidRPr="001D5D9F">
        <w:rPr>
          <w:rFonts w:ascii="Times New Roman" w:hAnsi="Times New Roman" w:cs="Times New Roman"/>
          <w:sz w:val="28"/>
          <w:szCs w:val="28"/>
        </w:rPr>
        <w:t>В 15 образовательных учреждениях внедрены учебные программы, курсы предпринимательской деятельности, финансовой грамотности.</w:t>
      </w:r>
    </w:p>
    <w:p w:rsidR="00FD2E41" w:rsidRPr="001D5D9F" w:rsidRDefault="00FD2E41" w:rsidP="00FD2E41">
      <w:pPr>
        <w:spacing w:after="0" w:line="240" w:lineRule="auto"/>
        <w:ind w:firstLine="709"/>
        <w:jc w:val="both"/>
        <w:rPr>
          <w:rFonts w:ascii="Times New Roman" w:hAnsi="Times New Roman" w:cs="Times New Roman"/>
          <w:sz w:val="28"/>
          <w:szCs w:val="28"/>
        </w:rPr>
      </w:pPr>
      <w:r w:rsidRPr="001D5D9F">
        <w:rPr>
          <w:rFonts w:ascii="Times New Roman" w:hAnsi="Times New Roman" w:cs="Times New Roman"/>
          <w:sz w:val="28"/>
          <w:szCs w:val="28"/>
        </w:rPr>
        <w:t>На постоянной основе публикуются информационные статьи на тему развития и поддержки предпринимательства на официальном сайте Администрации Новгородского района, официальной группе вконтакте. Количество подписчиков группы 10148.</w:t>
      </w:r>
    </w:p>
    <w:p w:rsidR="00FD2E41" w:rsidRPr="001D5D9F" w:rsidRDefault="00FD2E41" w:rsidP="00FD2E41">
      <w:pPr>
        <w:spacing w:after="0" w:line="240" w:lineRule="auto"/>
        <w:ind w:firstLine="709"/>
        <w:jc w:val="both"/>
        <w:rPr>
          <w:rFonts w:ascii="Times New Roman" w:hAnsi="Times New Roman" w:cs="Times New Roman"/>
          <w:b/>
          <w:sz w:val="28"/>
          <w:szCs w:val="28"/>
        </w:rPr>
      </w:pPr>
      <w:r w:rsidRPr="001D5D9F">
        <w:rPr>
          <w:rFonts w:ascii="Times New Roman" w:hAnsi="Times New Roman" w:cs="Times New Roman"/>
          <w:b/>
          <w:sz w:val="28"/>
          <w:szCs w:val="28"/>
        </w:rPr>
        <w:t>Введение налога на профессиональный доход (далее – ПНД)</w:t>
      </w:r>
    </w:p>
    <w:p w:rsidR="00FD2E41" w:rsidRPr="001D5D9F" w:rsidRDefault="00FD2E41" w:rsidP="00FD2E41">
      <w:pPr>
        <w:spacing w:after="0" w:line="240" w:lineRule="auto"/>
        <w:ind w:firstLine="709"/>
        <w:jc w:val="both"/>
        <w:rPr>
          <w:rFonts w:ascii="Times New Roman" w:hAnsi="Times New Roman" w:cs="Times New Roman"/>
          <w:sz w:val="28"/>
          <w:szCs w:val="28"/>
        </w:rPr>
      </w:pPr>
      <w:r w:rsidRPr="001D5D9F">
        <w:rPr>
          <w:rFonts w:ascii="Times New Roman" w:hAnsi="Times New Roman" w:cs="Times New Roman"/>
          <w:sz w:val="28"/>
          <w:szCs w:val="28"/>
        </w:rPr>
        <w:t xml:space="preserve">Оказывается содействие налоговым органам в выявлении и регистрации физических лиц в качестве самозанятых посредством проведения рейдовых мероприятий в рамках работы межведомственных комиссий по рассмотрению вопросов задолженности предприятий и организаций по платежам в бюджет всех уровней, по легализации налоговой базы и базы по страховым взносам и мониторингу ситуации по снижению неформальной занятости. </w:t>
      </w:r>
    </w:p>
    <w:p w:rsidR="00FD2E41" w:rsidRPr="001D5D9F" w:rsidRDefault="00FD2E41" w:rsidP="00FD2E41">
      <w:pPr>
        <w:spacing w:after="0" w:line="240" w:lineRule="auto"/>
        <w:ind w:firstLine="709"/>
        <w:jc w:val="both"/>
        <w:rPr>
          <w:rFonts w:ascii="Times New Roman" w:hAnsi="Times New Roman" w:cs="Times New Roman"/>
          <w:b/>
          <w:sz w:val="28"/>
          <w:szCs w:val="28"/>
        </w:rPr>
      </w:pPr>
      <w:r w:rsidRPr="001D5D9F">
        <w:rPr>
          <w:rFonts w:ascii="Times New Roman" w:hAnsi="Times New Roman" w:cs="Times New Roman"/>
          <w:b/>
          <w:sz w:val="28"/>
          <w:szCs w:val="28"/>
        </w:rPr>
        <w:t>Заключение социальных контрактов</w:t>
      </w:r>
    </w:p>
    <w:p w:rsidR="00FD2E41" w:rsidRPr="001D5D9F" w:rsidRDefault="00FD2E41" w:rsidP="00FD2E41">
      <w:pPr>
        <w:spacing w:after="0" w:line="240" w:lineRule="auto"/>
        <w:ind w:firstLine="709"/>
        <w:jc w:val="both"/>
        <w:rPr>
          <w:rFonts w:ascii="Times New Roman" w:hAnsi="Times New Roman" w:cs="Times New Roman"/>
          <w:sz w:val="28"/>
          <w:szCs w:val="28"/>
        </w:rPr>
      </w:pPr>
      <w:r w:rsidRPr="001D5D9F">
        <w:rPr>
          <w:rFonts w:ascii="Times New Roman" w:hAnsi="Times New Roman" w:cs="Times New Roman"/>
          <w:sz w:val="28"/>
          <w:szCs w:val="28"/>
        </w:rPr>
        <w:t>В рамках реализация проектного подхода в решении задач ускоренного развития малого и среднего предпринимательства, в том числе поср</w:t>
      </w:r>
      <w:r w:rsidR="001D5D9F" w:rsidRPr="001D5D9F">
        <w:rPr>
          <w:rFonts w:ascii="Times New Roman" w:hAnsi="Times New Roman" w:cs="Times New Roman"/>
          <w:sz w:val="28"/>
          <w:szCs w:val="28"/>
        </w:rPr>
        <w:t xml:space="preserve">едством исполнения регионального проекта «Формула успеха моей семьи» </w:t>
      </w:r>
      <w:r w:rsidRPr="001D5D9F">
        <w:rPr>
          <w:rFonts w:ascii="Times New Roman" w:hAnsi="Times New Roman" w:cs="Times New Roman"/>
          <w:sz w:val="28"/>
          <w:szCs w:val="28"/>
        </w:rPr>
        <w:t>постановлением Администрации Новгородс</w:t>
      </w:r>
      <w:r w:rsidR="001D5D9F" w:rsidRPr="001D5D9F">
        <w:rPr>
          <w:rFonts w:ascii="Times New Roman" w:hAnsi="Times New Roman" w:cs="Times New Roman"/>
          <w:sz w:val="28"/>
          <w:szCs w:val="28"/>
        </w:rPr>
        <w:t>кого муниципального района от 25.07.2022 №349</w:t>
      </w:r>
      <w:r w:rsidRPr="001D5D9F">
        <w:rPr>
          <w:rFonts w:ascii="Times New Roman" w:hAnsi="Times New Roman" w:cs="Times New Roman"/>
          <w:sz w:val="28"/>
          <w:szCs w:val="28"/>
        </w:rPr>
        <w:t xml:space="preserve"> «О </w:t>
      </w:r>
      <w:r w:rsidR="001D5D9F" w:rsidRPr="001D5D9F">
        <w:rPr>
          <w:rFonts w:ascii="Times New Roman" w:hAnsi="Times New Roman" w:cs="Times New Roman"/>
          <w:sz w:val="28"/>
          <w:szCs w:val="28"/>
        </w:rPr>
        <w:t>районной</w:t>
      </w:r>
      <w:r w:rsidRPr="001D5D9F">
        <w:rPr>
          <w:rFonts w:ascii="Times New Roman" w:hAnsi="Times New Roman" w:cs="Times New Roman"/>
          <w:sz w:val="28"/>
          <w:szCs w:val="28"/>
        </w:rPr>
        <w:t xml:space="preserve"> межведомственной комиссии по рассмотрению вопросов оказания государственной социальной помощи на основании социального контракта» создана комиссия (далее комиссия) для рассмотрения вопросов оказания государственной социальной помощи населению на основании социального контракта.</w:t>
      </w:r>
    </w:p>
    <w:p w:rsidR="009A1570" w:rsidRPr="001D5D9F" w:rsidRDefault="00FD2E41" w:rsidP="00FD2E41">
      <w:pPr>
        <w:pStyle w:val="Standard"/>
        <w:ind w:firstLine="709"/>
        <w:jc w:val="both"/>
        <w:rPr>
          <w:rFonts w:eastAsia="SimSun" w:cs="Times New Roman"/>
          <w:color w:val="auto"/>
          <w:sz w:val="28"/>
          <w:szCs w:val="28"/>
          <w:lang w:val="ru-RU" w:eastAsia="en-US" w:bidi="ar-SA"/>
        </w:rPr>
      </w:pPr>
      <w:r w:rsidRPr="001D5D9F">
        <w:rPr>
          <w:rFonts w:cs="Times New Roman"/>
          <w:sz w:val="28"/>
          <w:szCs w:val="28"/>
          <w:lang w:val="ru-RU"/>
        </w:rPr>
        <w:tab/>
        <w:t xml:space="preserve">Оказывается содействие, консультирование индивидуальных предпринимателей, физических лиц, планирующих регистрацию в качестве индивидуального предпринимателя, самозанятых, физических лиц, планирующих регистрацию самозанятости в подготовке бизнес-планов для последующего рассмотрения на заседании комиссии по рассмотрению вопросов оказания государственной социальной помощи на основании социального контракта. </w:t>
      </w:r>
      <w:r w:rsidR="00642182" w:rsidRPr="001D5D9F">
        <w:rPr>
          <w:rFonts w:cs="Times New Roman"/>
          <w:sz w:val="28"/>
          <w:szCs w:val="28"/>
          <w:lang w:val="ru-RU"/>
        </w:rPr>
        <w:t>По состоянию на 01.10.2023 рассмотрено 355</w:t>
      </w:r>
      <w:r w:rsidRPr="001D5D9F">
        <w:rPr>
          <w:rFonts w:cs="Times New Roman"/>
          <w:sz w:val="28"/>
          <w:szCs w:val="28"/>
          <w:lang w:val="ru-RU"/>
        </w:rPr>
        <w:t xml:space="preserve"> бизнес-плана.</w:t>
      </w:r>
    </w:p>
    <w:p w:rsidR="009A1570" w:rsidRPr="00FF23C9" w:rsidRDefault="009A1570" w:rsidP="009A1570">
      <w:pPr>
        <w:pStyle w:val="Standard"/>
        <w:ind w:left="709"/>
        <w:jc w:val="both"/>
        <w:rPr>
          <w:rFonts w:eastAsia="SimSun" w:cs="Times New Roman"/>
          <w:color w:val="auto"/>
          <w:sz w:val="28"/>
          <w:szCs w:val="28"/>
          <w:highlight w:val="yellow"/>
          <w:lang w:val="ru-RU" w:eastAsia="en-US" w:bidi="ar-SA"/>
        </w:rPr>
      </w:pPr>
    </w:p>
    <w:p w:rsidR="00FA47FE" w:rsidRPr="001D5D9F" w:rsidRDefault="00C0132B" w:rsidP="009A1570">
      <w:pPr>
        <w:pStyle w:val="Standard"/>
        <w:ind w:left="709"/>
        <w:jc w:val="both"/>
        <w:rPr>
          <w:rFonts w:cs="Times New Roman"/>
          <w:b/>
          <w:color w:val="auto"/>
          <w:sz w:val="28"/>
          <w:szCs w:val="28"/>
          <w:lang w:val="ru-RU"/>
        </w:rPr>
      </w:pPr>
      <w:r w:rsidRPr="001D5D9F">
        <w:rPr>
          <w:rFonts w:cs="Times New Roman"/>
          <w:b/>
          <w:color w:val="auto"/>
          <w:sz w:val="28"/>
          <w:szCs w:val="28"/>
          <w:lang w:val="ru-RU"/>
        </w:rPr>
        <w:t>8</w:t>
      </w:r>
      <w:r w:rsidR="00FC252B" w:rsidRPr="001D5D9F">
        <w:rPr>
          <w:rFonts w:cs="Times New Roman"/>
          <w:b/>
          <w:color w:val="auto"/>
          <w:sz w:val="28"/>
          <w:szCs w:val="28"/>
          <w:lang w:val="ru-RU"/>
        </w:rPr>
        <w:t>.</w:t>
      </w:r>
      <w:r w:rsidRPr="001D5D9F">
        <w:rPr>
          <w:rFonts w:cs="Times New Roman"/>
          <w:b/>
          <w:color w:val="auto"/>
          <w:sz w:val="28"/>
          <w:szCs w:val="28"/>
          <w:lang w:val="ru-RU"/>
        </w:rPr>
        <w:t xml:space="preserve">  </w:t>
      </w:r>
      <w:r w:rsidR="00156066" w:rsidRPr="001D5D9F">
        <w:rPr>
          <w:rFonts w:cs="Times New Roman"/>
          <w:b/>
          <w:color w:val="auto"/>
          <w:sz w:val="28"/>
          <w:szCs w:val="28"/>
          <w:lang w:val="ru-RU"/>
        </w:rPr>
        <w:t>ИСПОЛНЕНИЕ БЮДЖЕТА</w:t>
      </w:r>
      <w:r w:rsidR="00FA47FE" w:rsidRPr="001D5D9F">
        <w:rPr>
          <w:rFonts w:cs="Times New Roman"/>
          <w:b/>
          <w:color w:val="auto"/>
          <w:sz w:val="28"/>
          <w:szCs w:val="28"/>
          <w:lang w:val="ru-RU"/>
        </w:rPr>
        <w:t xml:space="preserve"> </w:t>
      </w:r>
    </w:p>
    <w:p w:rsidR="00D356CA" w:rsidRPr="001D5D9F" w:rsidRDefault="00D356CA" w:rsidP="00D356CA">
      <w:pPr>
        <w:widowControl/>
        <w:tabs>
          <w:tab w:val="left" w:pos="480"/>
          <w:tab w:val="left" w:pos="840"/>
        </w:tabs>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r w:rsidRPr="001D5D9F">
        <w:rPr>
          <w:rFonts w:ascii="Times New Roman" w:eastAsia="Times New Roman" w:hAnsi="Times New Roman" w:cs="Times New Roman"/>
          <w:kern w:val="0"/>
          <w:sz w:val="28"/>
          <w:szCs w:val="28"/>
          <w:lang w:eastAsia="ru-RU"/>
        </w:rPr>
        <w:t xml:space="preserve">          </w:t>
      </w:r>
    </w:p>
    <w:p w:rsidR="00562296" w:rsidRPr="001D5D9F" w:rsidRDefault="00562296" w:rsidP="00562296">
      <w:pPr>
        <w:jc w:val="center"/>
        <w:rPr>
          <w:rFonts w:ascii="Times New Roman" w:hAnsi="Times New Roman" w:cs="Times New Roman"/>
          <w:bCs/>
          <w:sz w:val="28"/>
        </w:rPr>
      </w:pPr>
      <w:r w:rsidRPr="001D5D9F">
        <w:rPr>
          <w:rFonts w:ascii="Times New Roman" w:hAnsi="Times New Roman" w:cs="Times New Roman"/>
          <w:b/>
          <w:sz w:val="28"/>
          <w:szCs w:val="28"/>
        </w:rPr>
        <w:t>Муниципальные финансы (исполнение консолидированного бюджета Новгородского муниципального района за 9 месяцев 2023 года)</w:t>
      </w:r>
      <w:r w:rsidRPr="001D5D9F">
        <w:rPr>
          <w:rFonts w:ascii="Times New Roman" w:hAnsi="Times New Roman" w:cs="Times New Roman"/>
          <w:sz w:val="28"/>
          <w:szCs w:val="28"/>
        </w:rPr>
        <w:t xml:space="preserve">      </w:t>
      </w:r>
    </w:p>
    <w:p w:rsidR="00562296" w:rsidRPr="001D5D9F" w:rsidRDefault="00562296" w:rsidP="00562296">
      <w:pPr>
        <w:jc w:val="center"/>
        <w:rPr>
          <w:rFonts w:ascii="Times New Roman" w:hAnsi="Times New Roman" w:cs="Times New Roman"/>
          <w:b/>
          <w:sz w:val="36"/>
          <w:szCs w:val="36"/>
        </w:rPr>
      </w:pPr>
    </w:p>
    <w:p w:rsidR="00562296" w:rsidRPr="001D5D9F" w:rsidRDefault="00562296" w:rsidP="00562296">
      <w:pPr>
        <w:tabs>
          <w:tab w:val="left" w:pos="480"/>
          <w:tab w:val="left" w:pos="840"/>
        </w:tabs>
        <w:jc w:val="both"/>
        <w:rPr>
          <w:rFonts w:ascii="Times New Roman" w:hAnsi="Times New Roman" w:cs="Times New Roman"/>
          <w:sz w:val="28"/>
          <w:szCs w:val="28"/>
        </w:rPr>
      </w:pPr>
      <w:r w:rsidRPr="001D5D9F">
        <w:rPr>
          <w:rFonts w:ascii="Times New Roman" w:hAnsi="Times New Roman" w:cs="Times New Roman"/>
          <w:sz w:val="28"/>
          <w:szCs w:val="28"/>
        </w:rPr>
        <w:t xml:space="preserve">          Консолидированный бюджет Новгородского муниципального района за 9 месяцев 2023 года исполнен по: </w:t>
      </w:r>
    </w:p>
    <w:p w:rsidR="00562296" w:rsidRPr="001D5D9F" w:rsidRDefault="00562296" w:rsidP="00562296">
      <w:pPr>
        <w:tabs>
          <w:tab w:val="left" w:pos="720"/>
          <w:tab w:val="left" w:pos="960"/>
        </w:tabs>
        <w:jc w:val="both"/>
        <w:rPr>
          <w:rFonts w:ascii="Times New Roman" w:hAnsi="Times New Roman" w:cs="Times New Roman"/>
          <w:sz w:val="28"/>
          <w:szCs w:val="28"/>
        </w:rPr>
      </w:pPr>
      <w:r w:rsidRPr="001D5D9F">
        <w:rPr>
          <w:rFonts w:ascii="Times New Roman" w:hAnsi="Times New Roman" w:cs="Times New Roman"/>
          <w:sz w:val="28"/>
          <w:szCs w:val="28"/>
        </w:rPr>
        <w:lastRenderedPageBreak/>
        <w:t xml:space="preserve">        - доходам в сумме </w:t>
      </w:r>
      <w:r w:rsidRPr="001D5D9F">
        <w:rPr>
          <w:rFonts w:ascii="Times New Roman" w:hAnsi="Times New Roman" w:cs="Times New Roman"/>
          <w:b/>
          <w:sz w:val="28"/>
          <w:szCs w:val="28"/>
        </w:rPr>
        <w:t>1 512 992,0</w:t>
      </w:r>
      <w:r w:rsidRPr="001D5D9F">
        <w:rPr>
          <w:rFonts w:ascii="Times New Roman" w:hAnsi="Times New Roman" w:cs="Times New Roman"/>
          <w:sz w:val="28"/>
          <w:szCs w:val="28"/>
        </w:rPr>
        <w:t xml:space="preserve"> тыс. руб. или </w:t>
      </w:r>
      <w:r w:rsidRPr="001D5D9F">
        <w:rPr>
          <w:rFonts w:ascii="Times New Roman" w:hAnsi="Times New Roman" w:cs="Times New Roman"/>
          <w:b/>
          <w:sz w:val="28"/>
          <w:szCs w:val="28"/>
        </w:rPr>
        <w:t xml:space="preserve">75,3 % </w:t>
      </w:r>
      <w:r w:rsidRPr="001D5D9F">
        <w:rPr>
          <w:rFonts w:ascii="Times New Roman" w:hAnsi="Times New Roman" w:cs="Times New Roman"/>
          <w:sz w:val="28"/>
          <w:szCs w:val="28"/>
        </w:rPr>
        <w:t xml:space="preserve">к уточненному годовому плану; </w:t>
      </w:r>
    </w:p>
    <w:p w:rsidR="00562296" w:rsidRPr="001D5D9F" w:rsidRDefault="00562296" w:rsidP="00562296">
      <w:pPr>
        <w:tabs>
          <w:tab w:val="left" w:pos="960"/>
        </w:tabs>
        <w:ind w:firstLine="600"/>
        <w:jc w:val="both"/>
        <w:rPr>
          <w:rFonts w:ascii="Times New Roman" w:hAnsi="Times New Roman" w:cs="Times New Roman"/>
          <w:bCs/>
          <w:sz w:val="28"/>
        </w:rPr>
      </w:pPr>
      <w:r w:rsidRPr="001D5D9F">
        <w:rPr>
          <w:rFonts w:ascii="Times New Roman" w:hAnsi="Times New Roman" w:cs="Times New Roman"/>
          <w:bCs/>
          <w:sz w:val="28"/>
        </w:rPr>
        <w:t xml:space="preserve">- расходам в сумме </w:t>
      </w:r>
      <w:r w:rsidRPr="001D5D9F">
        <w:rPr>
          <w:rFonts w:ascii="Times New Roman" w:hAnsi="Times New Roman" w:cs="Times New Roman"/>
          <w:b/>
          <w:bCs/>
          <w:sz w:val="28"/>
          <w:szCs w:val="28"/>
        </w:rPr>
        <w:t xml:space="preserve">1 528 298,2 </w:t>
      </w:r>
      <w:r w:rsidRPr="001D5D9F">
        <w:rPr>
          <w:rFonts w:ascii="Times New Roman" w:hAnsi="Times New Roman" w:cs="Times New Roman"/>
          <w:bCs/>
          <w:sz w:val="28"/>
        </w:rPr>
        <w:t>тыс. руб. или</w:t>
      </w:r>
      <w:r w:rsidRPr="001D5D9F">
        <w:rPr>
          <w:rFonts w:ascii="Times New Roman" w:hAnsi="Times New Roman" w:cs="Times New Roman"/>
          <w:b/>
          <w:bCs/>
          <w:sz w:val="28"/>
        </w:rPr>
        <w:t xml:space="preserve"> </w:t>
      </w:r>
      <w:r w:rsidRPr="001D5D9F">
        <w:rPr>
          <w:rFonts w:ascii="Times New Roman" w:hAnsi="Times New Roman" w:cs="Times New Roman"/>
          <w:b/>
          <w:bCs/>
          <w:sz w:val="28"/>
          <w:szCs w:val="28"/>
        </w:rPr>
        <w:t xml:space="preserve">67,5 </w:t>
      </w:r>
      <w:r w:rsidRPr="001D5D9F">
        <w:rPr>
          <w:rFonts w:ascii="Times New Roman" w:hAnsi="Times New Roman" w:cs="Times New Roman"/>
          <w:b/>
          <w:bCs/>
          <w:sz w:val="28"/>
        </w:rPr>
        <w:t xml:space="preserve">% </w:t>
      </w:r>
      <w:r w:rsidRPr="001D5D9F">
        <w:rPr>
          <w:rFonts w:ascii="Times New Roman" w:hAnsi="Times New Roman" w:cs="Times New Roman"/>
          <w:bCs/>
          <w:sz w:val="28"/>
        </w:rPr>
        <w:t xml:space="preserve">к уточненному годовому плану. </w:t>
      </w:r>
    </w:p>
    <w:p w:rsidR="00562296" w:rsidRPr="001D5D9F" w:rsidRDefault="00562296" w:rsidP="00562296">
      <w:pPr>
        <w:tabs>
          <w:tab w:val="left" w:pos="709"/>
        </w:tabs>
        <w:jc w:val="center"/>
        <w:rPr>
          <w:rFonts w:ascii="Times New Roman" w:hAnsi="Times New Roman" w:cs="Times New Roman"/>
          <w:b/>
          <w:sz w:val="16"/>
          <w:szCs w:val="36"/>
        </w:rPr>
      </w:pPr>
    </w:p>
    <w:p w:rsidR="00562296" w:rsidRPr="001D5D9F" w:rsidRDefault="00562296" w:rsidP="00562296">
      <w:pPr>
        <w:jc w:val="center"/>
        <w:rPr>
          <w:rFonts w:ascii="Times New Roman" w:hAnsi="Times New Roman" w:cs="Times New Roman"/>
          <w:b/>
          <w:sz w:val="36"/>
          <w:szCs w:val="36"/>
        </w:rPr>
      </w:pPr>
      <w:r w:rsidRPr="001D5D9F">
        <w:rPr>
          <w:rFonts w:ascii="Times New Roman" w:hAnsi="Times New Roman" w:cs="Times New Roman"/>
          <w:b/>
          <w:sz w:val="36"/>
          <w:szCs w:val="36"/>
        </w:rPr>
        <w:t>ДОХОДЫ</w:t>
      </w:r>
    </w:p>
    <w:p w:rsidR="00562296" w:rsidRPr="001D5D9F" w:rsidRDefault="00562296" w:rsidP="00562296">
      <w:pPr>
        <w:rPr>
          <w:rFonts w:ascii="Times New Roman" w:hAnsi="Times New Roman" w:cs="Times New Roman"/>
          <w:i/>
          <w:sz w:val="28"/>
          <w:szCs w:val="28"/>
        </w:rPr>
      </w:pPr>
      <w:r w:rsidRPr="001D5D9F">
        <w:rPr>
          <w:rFonts w:ascii="Times New Roman" w:hAnsi="Times New Roman" w:cs="Times New Roman"/>
          <w:i/>
          <w:sz w:val="28"/>
          <w:szCs w:val="28"/>
        </w:rPr>
        <w:t>Основные показатели исполнения консолидированного бюджета по доходам</w:t>
      </w:r>
    </w:p>
    <w:p w:rsidR="00562296" w:rsidRPr="001D5D9F" w:rsidRDefault="00562296" w:rsidP="00562296">
      <w:pPr>
        <w:rPr>
          <w:rFonts w:ascii="Times New Roman" w:hAnsi="Times New Roman" w:cs="Times New Roman"/>
          <w:i/>
          <w:sz w:val="28"/>
          <w:szCs w:val="28"/>
        </w:rPr>
      </w:pPr>
      <w:r w:rsidRPr="001D5D9F">
        <w:rPr>
          <w:rFonts w:ascii="Times New Roman" w:hAnsi="Times New Roman" w:cs="Times New Roman"/>
          <w:i/>
          <w:sz w:val="28"/>
          <w:szCs w:val="28"/>
        </w:rPr>
        <w:t xml:space="preserve">                                                                                         (тыс. руб.)</w:t>
      </w:r>
    </w:p>
    <w:tbl>
      <w:tblPr>
        <w:tblW w:w="10348" w:type="dxa"/>
        <w:tblInd w:w="-459" w:type="dxa"/>
        <w:tblBorders>
          <w:top w:val="single" w:sz="4" w:space="0" w:color="auto"/>
        </w:tblBorders>
        <w:tblLayout w:type="fixed"/>
        <w:tblLook w:val="0000" w:firstRow="0" w:lastRow="0" w:firstColumn="0" w:lastColumn="0" w:noHBand="0" w:noVBand="0"/>
      </w:tblPr>
      <w:tblGrid>
        <w:gridCol w:w="2801"/>
        <w:gridCol w:w="1310"/>
        <w:gridCol w:w="1418"/>
        <w:gridCol w:w="1276"/>
        <w:gridCol w:w="1417"/>
        <w:gridCol w:w="1134"/>
        <w:gridCol w:w="6"/>
        <w:gridCol w:w="986"/>
      </w:tblGrid>
      <w:tr w:rsidR="00562296" w:rsidRPr="001D5D9F" w:rsidTr="00BF0575">
        <w:trPr>
          <w:trHeight w:val="100"/>
        </w:trPr>
        <w:tc>
          <w:tcPr>
            <w:tcW w:w="2801" w:type="dxa"/>
            <w:tcBorders>
              <w:left w:val="single" w:sz="4" w:space="0" w:color="auto"/>
              <w:bottom w:val="single" w:sz="4" w:space="0" w:color="auto"/>
              <w:right w:val="single" w:sz="4" w:space="0" w:color="auto"/>
            </w:tcBorders>
          </w:tcPr>
          <w:p w:rsidR="00562296" w:rsidRPr="001D5D9F" w:rsidRDefault="00562296" w:rsidP="00562296">
            <w:pPr>
              <w:tabs>
                <w:tab w:val="left" w:pos="720"/>
              </w:tabs>
              <w:spacing w:after="0" w:line="240" w:lineRule="auto"/>
              <w:jc w:val="center"/>
              <w:rPr>
                <w:rFonts w:ascii="Times New Roman" w:hAnsi="Times New Roman" w:cs="Times New Roman"/>
                <w:b/>
                <w:sz w:val="24"/>
                <w:szCs w:val="24"/>
              </w:rPr>
            </w:pPr>
            <w:r w:rsidRPr="001D5D9F">
              <w:rPr>
                <w:rFonts w:ascii="Times New Roman" w:hAnsi="Times New Roman" w:cs="Times New Roman"/>
                <w:b/>
                <w:sz w:val="24"/>
                <w:szCs w:val="24"/>
              </w:rPr>
              <w:t>Наименование доходных источников</w:t>
            </w:r>
          </w:p>
        </w:tc>
        <w:tc>
          <w:tcPr>
            <w:tcW w:w="1310" w:type="dxa"/>
            <w:tcBorders>
              <w:left w:val="single" w:sz="4" w:space="0" w:color="auto"/>
              <w:bottom w:val="single" w:sz="4" w:space="0" w:color="auto"/>
              <w:right w:val="single" w:sz="4" w:space="0" w:color="auto"/>
            </w:tcBorders>
          </w:tcPr>
          <w:p w:rsidR="00562296" w:rsidRPr="001D5D9F" w:rsidRDefault="00562296" w:rsidP="00562296">
            <w:pPr>
              <w:tabs>
                <w:tab w:val="left" w:pos="720"/>
              </w:tabs>
              <w:spacing w:after="0" w:line="240" w:lineRule="auto"/>
              <w:jc w:val="center"/>
              <w:rPr>
                <w:rFonts w:ascii="Times New Roman" w:hAnsi="Times New Roman" w:cs="Times New Roman"/>
                <w:sz w:val="24"/>
                <w:szCs w:val="24"/>
              </w:rPr>
            </w:pPr>
            <w:r w:rsidRPr="001D5D9F">
              <w:rPr>
                <w:rFonts w:ascii="Times New Roman" w:hAnsi="Times New Roman" w:cs="Times New Roman"/>
                <w:sz w:val="24"/>
                <w:szCs w:val="24"/>
              </w:rPr>
              <w:t>Исполнено за 9 месяцев</w:t>
            </w:r>
          </w:p>
          <w:p w:rsidR="00562296" w:rsidRPr="001D5D9F" w:rsidRDefault="00562296" w:rsidP="00562296">
            <w:pPr>
              <w:tabs>
                <w:tab w:val="left" w:pos="720"/>
              </w:tabs>
              <w:spacing w:after="0" w:line="240" w:lineRule="auto"/>
              <w:jc w:val="center"/>
              <w:rPr>
                <w:rFonts w:ascii="Times New Roman" w:hAnsi="Times New Roman" w:cs="Times New Roman"/>
                <w:b/>
                <w:sz w:val="24"/>
                <w:szCs w:val="24"/>
              </w:rPr>
            </w:pPr>
            <w:r w:rsidRPr="001D5D9F">
              <w:rPr>
                <w:rFonts w:ascii="Times New Roman" w:hAnsi="Times New Roman" w:cs="Times New Roman"/>
                <w:sz w:val="24"/>
                <w:szCs w:val="24"/>
              </w:rPr>
              <w:t>2022 год</w:t>
            </w:r>
          </w:p>
        </w:tc>
        <w:tc>
          <w:tcPr>
            <w:tcW w:w="1418" w:type="dxa"/>
            <w:tcBorders>
              <w:left w:val="single" w:sz="4" w:space="0" w:color="auto"/>
              <w:bottom w:val="single" w:sz="4" w:space="0" w:color="auto"/>
              <w:right w:val="single" w:sz="4" w:space="0" w:color="auto"/>
            </w:tcBorders>
          </w:tcPr>
          <w:p w:rsidR="00562296" w:rsidRPr="001D5D9F" w:rsidRDefault="00562296" w:rsidP="00562296">
            <w:pPr>
              <w:tabs>
                <w:tab w:val="left" w:pos="720"/>
              </w:tabs>
              <w:spacing w:after="0" w:line="240" w:lineRule="auto"/>
              <w:jc w:val="center"/>
              <w:rPr>
                <w:rFonts w:ascii="Times New Roman" w:hAnsi="Times New Roman" w:cs="Times New Roman"/>
                <w:sz w:val="24"/>
                <w:szCs w:val="24"/>
              </w:rPr>
            </w:pPr>
            <w:r w:rsidRPr="001D5D9F">
              <w:rPr>
                <w:rFonts w:ascii="Times New Roman" w:hAnsi="Times New Roman" w:cs="Times New Roman"/>
                <w:sz w:val="24"/>
                <w:szCs w:val="24"/>
              </w:rPr>
              <w:t>Уточнен.  план</w:t>
            </w:r>
          </w:p>
          <w:p w:rsidR="00562296" w:rsidRPr="001D5D9F" w:rsidRDefault="00562296" w:rsidP="00562296">
            <w:pPr>
              <w:tabs>
                <w:tab w:val="left" w:pos="720"/>
              </w:tabs>
              <w:spacing w:after="0" w:line="240" w:lineRule="auto"/>
              <w:jc w:val="center"/>
              <w:rPr>
                <w:rFonts w:ascii="Times New Roman" w:hAnsi="Times New Roman" w:cs="Times New Roman"/>
                <w:sz w:val="24"/>
                <w:szCs w:val="24"/>
              </w:rPr>
            </w:pPr>
            <w:r w:rsidRPr="001D5D9F">
              <w:rPr>
                <w:rFonts w:ascii="Times New Roman" w:hAnsi="Times New Roman" w:cs="Times New Roman"/>
                <w:sz w:val="24"/>
                <w:szCs w:val="24"/>
              </w:rPr>
              <w:t>2023 года</w:t>
            </w:r>
          </w:p>
        </w:tc>
        <w:tc>
          <w:tcPr>
            <w:tcW w:w="1276" w:type="dxa"/>
            <w:tcBorders>
              <w:left w:val="single" w:sz="4" w:space="0" w:color="auto"/>
              <w:bottom w:val="single" w:sz="4" w:space="0" w:color="auto"/>
              <w:right w:val="single" w:sz="4" w:space="0" w:color="auto"/>
            </w:tcBorders>
          </w:tcPr>
          <w:p w:rsidR="00562296" w:rsidRPr="001D5D9F" w:rsidRDefault="00562296" w:rsidP="00562296">
            <w:pPr>
              <w:tabs>
                <w:tab w:val="left" w:pos="720"/>
              </w:tabs>
              <w:spacing w:after="0" w:line="240" w:lineRule="auto"/>
              <w:jc w:val="center"/>
              <w:rPr>
                <w:rFonts w:ascii="Times New Roman" w:hAnsi="Times New Roman" w:cs="Times New Roman"/>
                <w:b/>
                <w:sz w:val="24"/>
                <w:szCs w:val="24"/>
              </w:rPr>
            </w:pPr>
            <w:r w:rsidRPr="001D5D9F">
              <w:rPr>
                <w:rFonts w:ascii="Times New Roman" w:hAnsi="Times New Roman" w:cs="Times New Roman"/>
                <w:sz w:val="24"/>
                <w:szCs w:val="24"/>
              </w:rPr>
              <w:t>Исполнено за 9 месяцев 2023 год</w:t>
            </w:r>
          </w:p>
        </w:tc>
        <w:tc>
          <w:tcPr>
            <w:tcW w:w="1417" w:type="dxa"/>
            <w:tcBorders>
              <w:left w:val="single" w:sz="4" w:space="0" w:color="auto"/>
              <w:bottom w:val="single" w:sz="4" w:space="0" w:color="auto"/>
              <w:right w:val="single" w:sz="4" w:space="0" w:color="auto"/>
            </w:tcBorders>
          </w:tcPr>
          <w:p w:rsidR="00562296" w:rsidRPr="001D5D9F" w:rsidRDefault="00562296" w:rsidP="00562296">
            <w:pPr>
              <w:tabs>
                <w:tab w:val="left" w:pos="720"/>
              </w:tabs>
              <w:spacing w:after="0" w:line="240" w:lineRule="auto"/>
              <w:jc w:val="center"/>
              <w:rPr>
                <w:rFonts w:ascii="Times New Roman" w:hAnsi="Times New Roman" w:cs="Times New Roman"/>
                <w:sz w:val="24"/>
                <w:szCs w:val="24"/>
              </w:rPr>
            </w:pPr>
            <w:r w:rsidRPr="001D5D9F">
              <w:rPr>
                <w:rFonts w:ascii="Times New Roman" w:hAnsi="Times New Roman" w:cs="Times New Roman"/>
                <w:sz w:val="24"/>
                <w:szCs w:val="24"/>
              </w:rPr>
              <w:t>+, - к плану 2023 года</w:t>
            </w:r>
          </w:p>
        </w:tc>
        <w:tc>
          <w:tcPr>
            <w:tcW w:w="1140" w:type="dxa"/>
            <w:gridSpan w:val="2"/>
            <w:tcBorders>
              <w:left w:val="single" w:sz="4" w:space="0" w:color="auto"/>
              <w:bottom w:val="single" w:sz="4" w:space="0" w:color="auto"/>
              <w:right w:val="single" w:sz="4" w:space="0" w:color="auto"/>
            </w:tcBorders>
          </w:tcPr>
          <w:p w:rsidR="00562296" w:rsidRPr="001D5D9F" w:rsidRDefault="00562296" w:rsidP="00562296">
            <w:pPr>
              <w:tabs>
                <w:tab w:val="left" w:pos="720"/>
              </w:tabs>
              <w:spacing w:after="0" w:line="240" w:lineRule="auto"/>
              <w:jc w:val="center"/>
              <w:rPr>
                <w:rFonts w:ascii="Times New Roman" w:hAnsi="Times New Roman" w:cs="Times New Roman"/>
                <w:sz w:val="24"/>
                <w:szCs w:val="24"/>
              </w:rPr>
            </w:pPr>
            <w:r w:rsidRPr="001D5D9F">
              <w:rPr>
                <w:rFonts w:ascii="Times New Roman" w:hAnsi="Times New Roman" w:cs="Times New Roman"/>
                <w:sz w:val="24"/>
                <w:szCs w:val="24"/>
              </w:rPr>
              <w:t>% исполнения плана 2023 года</w:t>
            </w:r>
          </w:p>
        </w:tc>
        <w:tc>
          <w:tcPr>
            <w:tcW w:w="986" w:type="dxa"/>
            <w:tcBorders>
              <w:left w:val="single" w:sz="4" w:space="0" w:color="auto"/>
              <w:bottom w:val="single" w:sz="4" w:space="0" w:color="auto"/>
              <w:right w:val="single" w:sz="4" w:space="0" w:color="auto"/>
            </w:tcBorders>
          </w:tcPr>
          <w:p w:rsidR="00562296" w:rsidRPr="001D5D9F" w:rsidRDefault="00562296" w:rsidP="00562296">
            <w:pPr>
              <w:tabs>
                <w:tab w:val="left" w:pos="720"/>
              </w:tabs>
              <w:spacing w:after="0" w:line="240" w:lineRule="auto"/>
              <w:jc w:val="center"/>
              <w:rPr>
                <w:rFonts w:ascii="Times New Roman" w:hAnsi="Times New Roman" w:cs="Times New Roman"/>
                <w:sz w:val="24"/>
                <w:szCs w:val="24"/>
              </w:rPr>
            </w:pPr>
            <w:r w:rsidRPr="001D5D9F">
              <w:rPr>
                <w:rFonts w:ascii="Times New Roman" w:hAnsi="Times New Roman" w:cs="Times New Roman"/>
                <w:sz w:val="24"/>
                <w:szCs w:val="24"/>
              </w:rPr>
              <w:t>Темп роста к 2022 году</w:t>
            </w:r>
          </w:p>
        </w:tc>
      </w:tr>
      <w:tr w:rsidR="00562296" w:rsidRPr="001D5D9F" w:rsidTr="00BF0575">
        <w:tblPrEx>
          <w:tblBorders>
            <w:left w:val="single" w:sz="4" w:space="0" w:color="auto"/>
            <w:bottom w:val="single" w:sz="4" w:space="0" w:color="auto"/>
            <w:right w:val="single" w:sz="4" w:space="0" w:color="auto"/>
            <w:insideH w:val="single" w:sz="4" w:space="0" w:color="auto"/>
            <w:insideV w:val="single" w:sz="4" w:space="0" w:color="auto"/>
          </w:tblBorders>
        </w:tblPrEx>
        <w:trPr>
          <w:trHeight w:val="619"/>
        </w:trPr>
        <w:tc>
          <w:tcPr>
            <w:tcW w:w="2801" w:type="dxa"/>
            <w:vAlign w:val="center"/>
          </w:tcPr>
          <w:p w:rsidR="00562296" w:rsidRPr="001D5D9F" w:rsidRDefault="00562296" w:rsidP="00562296">
            <w:pPr>
              <w:spacing w:after="0" w:line="240" w:lineRule="auto"/>
              <w:rPr>
                <w:rFonts w:ascii="Times New Roman" w:hAnsi="Times New Roman" w:cs="Times New Roman"/>
                <w:b/>
                <w:bCs/>
                <w:color w:val="000000"/>
                <w:sz w:val="24"/>
                <w:szCs w:val="24"/>
              </w:rPr>
            </w:pPr>
            <w:r w:rsidRPr="001D5D9F">
              <w:rPr>
                <w:rFonts w:ascii="Times New Roman" w:hAnsi="Times New Roman" w:cs="Times New Roman"/>
                <w:b/>
                <w:bCs/>
                <w:color w:val="000000"/>
                <w:sz w:val="24"/>
                <w:szCs w:val="24"/>
              </w:rPr>
              <w:t>Налоговые доходы, всего</w:t>
            </w:r>
          </w:p>
        </w:tc>
        <w:tc>
          <w:tcPr>
            <w:tcW w:w="1310" w:type="dxa"/>
            <w:tcBorders>
              <w:left w:val="single" w:sz="4" w:space="0" w:color="auto"/>
              <w:bottom w:val="single" w:sz="4" w:space="0" w:color="auto"/>
              <w:right w:val="single" w:sz="4" w:space="0" w:color="auto"/>
            </w:tcBorders>
            <w:vAlign w:val="center"/>
          </w:tcPr>
          <w:p w:rsidR="00562296" w:rsidRPr="001D5D9F" w:rsidRDefault="00562296" w:rsidP="00562296">
            <w:pPr>
              <w:spacing w:after="0" w:line="240" w:lineRule="auto"/>
              <w:jc w:val="center"/>
              <w:rPr>
                <w:rFonts w:ascii="Times New Roman" w:hAnsi="Times New Roman" w:cs="Times New Roman"/>
                <w:b/>
                <w:bCs/>
                <w:color w:val="000000"/>
                <w:sz w:val="24"/>
                <w:szCs w:val="24"/>
              </w:rPr>
            </w:pPr>
            <w:r w:rsidRPr="001D5D9F">
              <w:rPr>
                <w:rFonts w:ascii="Times New Roman" w:hAnsi="Times New Roman" w:cs="Times New Roman"/>
                <w:b/>
                <w:bCs/>
                <w:color w:val="000000"/>
                <w:sz w:val="24"/>
                <w:szCs w:val="24"/>
              </w:rPr>
              <w:t>333660,4</w:t>
            </w:r>
          </w:p>
        </w:tc>
        <w:tc>
          <w:tcPr>
            <w:tcW w:w="1418" w:type="dxa"/>
            <w:tcBorders>
              <w:top w:val="single" w:sz="8" w:space="0" w:color="auto"/>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b/>
                <w:bCs/>
                <w:color w:val="000000"/>
                <w:sz w:val="24"/>
                <w:szCs w:val="24"/>
              </w:rPr>
            </w:pPr>
            <w:r w:rsidRPr="001D5D9F">
              <w:rPr>
                <w:rFonts w:ascii="Times New Roman" w:hAnsi="Times New Roman" w:cs="Times New Roman"/>
                <w:b/>
                <w:bCs/>
                <w:color w:val="000000"/>
                <w:sz w:val="24"/>
                <w:szCs w:val="24"/>
              </w:rPr>
              <w:t>525101,2</w:t>
            </w:r>
          </w:p>
        </w:tc>
        <w:tc>
          <w:tcPr>
            <w:tcW w:w="1276" w:type="dxa"/>
            <w:tcBorders>
              <w:top w:val="single" w:sz="8" w:space="0" w:color="auto"/>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b/>
                <w:bCs/>
                <w:color w:val="000000"/>
                <w:sz w:val="24"/>
                <w:szCs w:val="24"/>
              </w:rPr>
            </w:pPr>
            <w:r w:rsidRPr="001D5D9F">
              <w:rPr>
                <w:rFonts w:ascii="Times New Roman" w:hAnsi="Times New Roman" w:cs="Times New Roman"/>
                <w:b/>
                <w:bCs/>
                <w:color w:val="000000"/>
                <w:sz w:val="24"/>
                <w:szCs w:val="24"/>
              </w:rPr>
              <w:t>385686,9</w:t>
            </w:r>
          </w:p>
        </w:tc>
        <w:tc>
          <w:tcPr>
            <w:tcW w:w="1417"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b/>
                <w:bCs/>
                <w:color w:val="000000"/>
                <w:sz w:val="24"/>
                <w:szCs w:val="24"/>
              </w:rPr>
            </w:pPr>
            <w:r w:rsidRPr="001D5D9F">
              <w:rPr>
                <w:rFonts w:ascii="Times New Roman" w:hAnsi="Times New Roman" w:cs="Times New Roman"/>
                <w:b/>
                <w:bCs/>
                <w:color w:val="000000"/>
                <w:sz w:val="24"/>
                <w:szCs w:val="24"/>
              </w:rPr>
              <w:t>-139414,3</w:t>
            </w:r>
          </w:p>
        </w:tc>
        <w:tc>
          <w:tcPr>
            <w:tcW w:w="1140" w:type="dxa"/>
            <w:gridSpan w:val="2"/>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b/>
                <w:bCs/>
                <w:color w:val="000000"/>
                <w:sz w:val="24"/>
                <w:szCs w:val="24"/>
              </w:rPr>
            </w:pPr>
            <w:r w:rsidRPr="001D5D9F">
              <w:rPr>
                <w:rFonts w:ascii="Times New Roman" w:hAnsi="Times New Roman" w:cs="Times New Roman"/>
                <w:b/>
                <w:bCs/>
                <w:color w:val="000000"/>
                <w:sz w:val="24"/>
                <w:szCs w:val="24"/>
              </w:rPr>
              <w:t>73,5</w:t>
            </w:r>
          </w:p>
        </w:tc>
        <w:tc>
          <w:tcPr>
            <w:tcW w:w="986"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b/>
                <w:bCs/>
                <w:color w:val="000000"/>
                <w:sz w:val="24"/>
                <w:szCs w:val="24"/>
              </w:rPr>
            </w:pPr>
            <w:r w:rsidRPr="001D5D9F">
              <w:rPr>
                <w:rFonts w:ascii="Times New Roman" w:hAnsi="Times New Roman" w:cs="Times New Roman"/>
                <w:b/>
                <w:bCs/>
                <w:color w:val="000000"/>
                <w:sz w:val="24"/>
                <w:szCs w:val="24"/>
              </w:rPr>
              <w:t>115,6</w:t>
            </w:r>
          </w:p>
        </w:tc>
      </w:tr>
      <w:tr w:rsidR="00562296" w:rsidRPr="001D5D9F" w:rsidTr="00BF0575">
        <w:tblPrEx>
          <w:tblBorders>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801" w:type="dxa"/>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в том числе:</w:t>
            </w:r>
          </w:p>
        </w:tc>
        <w:tc>
          <w:tcPr>
            <w:tcW w:w="1310" w:type="dxa"/>
            <w:tcBorders>
              <w:left w:val="single" w:sz="4" w:space="0" w:color="auto"/>
              <w:bottom w:val="single" w:sz="4" w:space="0" w:color="auto"/>
              <w:right w:val="single" w:sz="4" w:space="0" w:color="auto"/>
            </w:tcBorders>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 </w:t>
            </w:r>
          </w:p>
        </w:tc>
        <w:tc>
          <w:tcPr>
            <w:tcW w:w="1418"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 </w:t>
            </w:r>
          </w:p>
        </w:tc>
        <w:tc>
          <w:tcPr>
            <w:tcW w:w="1276"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 </w:t>
            </w:r>
          </w:p>
        </w:tc>
        <w:tc>
          <w:tcPr>
            <w:tcW w:w="1417"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p>
        </w:tc>
        <w:tc>
          <w:tcPr>
            <w:tcW w:w="1140" w:type="dxa"/>
            <w:gridSpan w:val="2"/>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 </w:t>
            </w:r>
          </w:p>
        </w:tc>
        <w:tc>
          <w:tcPr>
            <w:tcW w:w="986"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 </w:t>
            </w:r>
          </w:p>
        </w:tc>
      </w:tr>
      <w:tr w:rsidR="00562296" w:rsidRPr="001D5D9F" w:rsidTr="00BF0575">
        <w:tblPrEx>
          <w:tblBorders>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801" w:type="dxa"/>
            <w:vAlign w:val="center"/>
          </w:tcPr>
          <w:p w:rsidR="00562296" w:rsidRPr="001D5D9F" w:rsidRDefault="00562296" w:rsidP="00562296">
            <w:pPr>
              <w:spacing w:after="0" w:line="240" w:lineRule="auto"/>
              <w:rPr>
                <w:rFonts w:ascii="Times New Roman" w:hAnsi="Times New Roman" w:cs="Times New Roman"/>
                <w:color w:val="000000"/>
                <w:sz w:val="24"/>
                <w:szCs w:val="24"/>
              </w:rPr>
            </w:pPr>
            <w:r w:rsidRPr="001D5D9F">
              <w:rPr>
                <w:rFonts w:ascii="Times New Roman" w:hAnsi="Times New Roman" w:cs="Times New Roman"/>
                <w:color w:val="000000"/>
                <w:sz w:val="24"/>
                <w:szCs w:val="24"/>
              </w:rPr>
              <w:t>-налог на доходы физических лиц</w:t>
            </w:r>
          </w:p>
        </w:tc>
        <w:tc>
          <w:tcPr>
            <w:tcW w:w="1310" w:type="dxa"/>
            <w:tcBorders>
              <w:left w:val="single" w:sz="4" w:space="0" w:color="auto"/>
              <w:bottom w:val="single" w:sz="4" w:space="0" w:color="auto"/>
              <w:right w:val="single" w:sz="4" w:space="0" w:color="auto"/>
            </w:tcBorders>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173823,1</w:t>
            </w:r>
          </w:p>
        </w:tc>
        <w:tc>
          <w:tcPr>
            <w:tcW w:w="1418"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254472</w:t>
            </w:r>
          </w:p>
        </w:tc>
        <w:tc>
          <w:tcPr>
            <w:tcW w:w="1276"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197055,9</w:t>
            </w:r>
          </w:p>
        </w:tc>
        <w:tc>
          <w:tcPr>
            <w:tcW w:w="1417"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-57416,1</w:t>
            </w:r>
          </w:p>
        </w:tc>
        <w:tc>
          <w:tcPr>
            <w:tcW w:w="1140" w:type="dxa"/>
            <w:gridSpan w:val="2"/>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77,4</w:t>
            </w:r>
          </w:p>
        </w:tc>
        <w:tc>
          <w:tcPr>
            <w:tcW w:w="986"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113,4</w:t>
            </w:r>
          </w:p>
        </w:tc>
      </w:tr>
      <w:tr w:rsidR="00562296" w:rsidRPr="001D5D9F" w:rsidTr="00BF0575">
        <w:tblPrEx>
          <w:tblBorders>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801" w:type="dxa"/>
            <w:vAlign w:val="center"/>
          </w:tcPr>
          <w:p w:rsidR="00562296" w:rsidRPr="001D5D9F" w:rsidRDefault="00562296" w:rsidP="00562296">
            <w:pPr>
              <w:spacing w:after="0" w:line="240" w:lineRule="auto"/>
              <w:rPr>
                <w:rFonts w:ascii="Times New Roman" w:hAnsi="Times New Roman" w:cs="Times New Roman"/>
                <w:color w:val="000000"/>
                <w:sz w:val="24"/>
                <w:szCs w:val="24"/>
              </w:rPr>
            </w:pPr>
            <w:r w:rsidRPr="001D5D9F">
              <w:rPr>
                <w:rFonts w:ascii="Times New Roman" w:hAnsi="Times New Roman" w:cs="Times New Roman"/>
                <w:color w:val="000000"/>
                <w:sz w:val="24"/>
                <w:szCs w:val="24"/>
              </w:rPr>
              <w:t>- акцизы</w:t>
            </w:r>
          </w:p>
        </w:tc>
        <w:tc>
          <w:tcPr>
            <w:tcW w:w="1310" w:type="dxa"/>
            <w:tcBorders>
              <w:left w:val="single" w:sz="4" w:space="0" w:color="auto"/>
              <w:bottom w:val="single" w:sz="4" w:space="0" w:color="auto"/>
              <w:right w:val="single" w:sz="4" w:space="0" w:color="auto"/>
            </w:tcBorders>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19899,3</w:t>
            </w:r>
          </w:p>
        </w:tc>
        <w:tc>
          <w:tcPr>
            <w:tcW w:w="1418"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24978,8</w:t>
            </w:r>
          </w:p>
        </w:tc>
        <w:tc>
          <w:tcPr>
            <w:tcW w:w="1276"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21034,5</w:t>
            </w:r>
          </w:p>
        </w:tc>
        <w:tc>
          <w:tcPr>
            <w:tcW w:w="1417"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-3944,3</w:t>
            </w:r>
          </w:p>
        </w:tc>
        <w:tc>
          <w:tcPr>
            <w:tcW w:w="1140" w:type="dxa"/>
            <w:gridSpan w:val="2"/>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84,2</w:t>
            </w:r>
          </w:p>
        </w:tc>
        <w:tc>
          <w:tcPr>
            <w:tcW w:w="986"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105,7</w:t>
            </w:r>
          </w:p>
        </w:tc>
      </w:tr>
      <w:tr w:rsidR="00562296" w:rsidRPr="001D5D9F" w:rsidTr="00BF0575">
        <w:tblPrEx>
          <w:tblBorders>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801" w:type="dxa"/>
            <w:vAlign w:val="center"/>
          </w:tcPr>
          <w:p w:rsidR="00562296" w:rsidRPr="001D5D9F" w:rsidRDefault="00562296" w:rsidP="00562296">
            <w:pPr>
              <w:spacing w:after="0" w:line="240" w:lineRule="auto"/>
              <w:rPr>
                <w:rFonts w:ascii="Times New Roman" w:hAnsi="Times New Roman" w:cs="Times New Roman"/>
                <w:color w:val="000000"/>
                <w:sz w:val="24"/>
                <w:szCs w:val="24"/>
              </w:rPr>
            </w:pPr>
            <w:r w:rsidRPr="001D5D9F">
              <w:rPr>
                <w:rFonts w:ascii="Times New Roman" w:hAnsi="Times New Roman" w:cs="Times New Roman"/>
                <w:color w:val="000000"/>
                <w:sz w:val="24"/>
                <w:szCs w:val="24"/>
              </w:rPr>
              <w:t>- УСН</w:t>
            </w:r>
          </w:p>
        </w:tc>
        <w:tc>
          <w:tcPr>
            <w:tcW w:w="1310" w:type="dxa"/>
            <w:tcBorders>
              <w:left w:val="single" w:sz="4" w:space="0" w:color="auto"/>
              <w:bottom w:val="single" w:sz="4" w:space="0" w:color="auto"/>
              <w:right w:val="single" w:sz="4" w:space="0" w:color="auto"/>
            </w:tcBorders>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87518,5</w:t>
            </w:r>
          </w:p>
        </w:tc>
        <w:tc>
          <w:tcPr>
            <w:tcW w:w="1418"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124756,8</w:t>
            </w:r>
          </w:p>
        </w:tc>
        <w:tc>
          <w:tcPr>
            <w:tcW w:w="1276"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111257,5</w:t>
            </w:r>
          </w:p>
        </w:tc>
        <w:tc>
          <w:tcPr>
            <w:tcW w:w="1417"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-13499,3</w:t>
            </w:r>
          </w:p>
        </w:tc>
        <w:tc>
          <w:tcPr>
            <w:tcW w:w="1140" w:type="dxa"/>
            <w:gridSpan w:val="2"/>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89,2</w:t>
            </w:r>
          </w:p>
        </w:tc>
        <w:tc>
          <w:tcPr>
            <w:tcW w:w="986"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127,1</w:t>
            </w:r>
          </w:p>
        </w:tc>
      </w:tr>
      <w:tr w:rsidR="00562296" w:rsidRPr="001D5D9F" w:rsidTr="00BF0575">
        <w:tblPrEx>
          <w:tblBorders>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801" w:type="dxa"/>
            <w:vAlign w:val="center"/>
          </w:tcPr>
          <w:p w:rsidR="00562296" w:rsidRPr="001D5D9F" w:rsidRDefault="00562296" w:rsidP="00562296">
            <w:pPr>
              <w:spacing w:after="0" w:line="240" w:lineRule="auto"/>
              <w:rPr>
                <w:rFonts w:ascii="Times New Roman" w:hAnsi="Times New Roman" w:cs="Times New Roman"/>
                <w:color w:val="000000"/>
                <w:sz w:val="24"/>
                <w:szCs w:val="24"/>
              </w:rPr>
            </w:pPr>
            <w:r w:rsidRPr="001D5D9F">
              <w:rPr>
                <w:rFonts w:ascii="Times New Roman" w:hAnsi="Times New Roman" w:cs="Times New Roman"/>
                <w:color w:val="000000"/>
                <w:sz w:val="24"/>
                <w:szCs w:val="24"/>
              </w:rPr>
              <w:t>- ЕНВД</w:t>
            </w:r>
          </w:p>
        </w:tc>
        <w:tc>
          <w:tcPr>
            <w:tcW w:w="1310" w:type="dxa"/>
            <w:tcBorders>
              <w:left w:val="single" w:sz="4" w:space="0" w:color="auto"/>
              <w:bottom w:val="single" w:sz="4" w:space="0" w:color="auto"/>
              <w:right w:val="single" w:sz="4" w:space="0" w:color="auto"/>
            </w:tcBorders>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155,6</w:t>
            </w:r>
          </w:p>
        </w:tc>
        <w:tc>
          <w:tcPr>
            <w:tcW w:w="1418"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0</w:t>
            </w:r>
          </w:p>
        </w:tc>
        <w:tc>
          <w:tcPr>
            <w:tcW w:w="1276"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-21,8</w:t>
            </w:r>
          </w:p>
        </w:tc>
        <w:tc>
          <w:tcPr>
            <w:tcW w:w="1417"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-21,8</w:t>
            </w:r>
          </w:p>
        </w:tc>
        <w:tc>
          <w:tcPr>
            <w:tcW w:w="1140" w:type="dxa"/>
            <w:gridSpan w:val="2"/>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 </w:t>
            </w:r>
          </w:p>
        </w:tc>
        <w:tc>
          <w:tcPr>
            <w:tcW w:w="986"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-14,0</w:t>
            </w:r>
          </w:p>
        </w:tc>
      </w:tr>
      <w:tr w:rsidR="00562296" w:rsidRPr="001D5D9F" w:rsidTr="00BF0575">
        <w:tblPrEx>
          <w:tblBorders>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801" w:type="dxa"/>
            <w:vAlign w:val="center"/>
          </w:tcPr>
          <w:p w:rsidR="00562296" w:rsidRPr="001D5D9F" w:rsidRDefault="00562296" w:rsidP="00562296">
            <w:pPr>
              <w:spacing w:after="0" w:line="240" w:lineRule="auto"/>
              <w:rPr>
                <w:rFonts w:ascii="Times New Roman" w:hAnsi="Times New Roman" w:cs="Times New Roman"/>
                <w:color w:val="000000"/>
                <w:sz w:val="24"/>
                <w:szCs w:val="24"/>
              </w:rPr>
            </w:pPr>
            <w:r w:rsidRPr="001D5D9F">
              <w:rPr>
                <w:rFonts w:ascii="Times New Roman" w:hAnsi="Times New Roman" w:cs="Times New Roman"/>
                <w:color w:val="000000"/>
                <w:sz w:val="24"/>
                <w:szCs w:val="24"/>
              </w:rPr>
              <w:t>- ЕСХН</w:t>
            </w:r>
          </w:p>
        </w:tc>
        <w:tc>
          <w:tcPr>
            <w:tcW w:w="1310" w:type="dxa"/>
            <w:tcBorders>
              <w:left w:val="single" w:sz="4" w:space="0" w:color="auto"/>
              <w:bottom w:val="single" w:sz="4" w:space="0" w:color="auto"/>
              <w:right w:val="single" w:sz="4" w:space="0" w:color="auto"/>
            </w:tcBorders>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9583,2</w:t>
            </w:r>
          </w:p>
        </w:tc>
        <w:tc>
          <w:tcPr>
            <w:tcW w:w="1418"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17025</w:t>
            </w:r>
          </w:p>
        </w:tc>
        <w:tc>
          <w:tcPr>
            <w:tcW w:w="1276"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20765,3</w:t>
            </w:r>
          </w:p>
        </w:tc>
        <w:tc>
          <w:tcPr>
            <w:tcW w:w="1417"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3740,3</w:t>
            </w:r>
          </w:p>
        </w:tc>
        <w:tc>
          <w:tcPr>
            <w:tcW w:w="1140" w:type="dxa"/>
            <w:gridSpan w:val="2"/>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122,0</w:t>
            </w:r>
          </w:p>
        </w:tc>
        <w:tc>
          <w:tcPr>
            <w:tcW w:w="986"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216,7</w:t>
            </w:r>
          </w:p>
        </w:tc>
      </w:tr>
      <w:tr w:rsidR="00562296" w:rsidRPr="001D5D9F" w:rsidTr="00BF0575">
        <w:tblPrEx>
          <w:tblBorders>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2801" w:type="dxa"/>
            <w:vAlign w:val="center"/>
          </w:tcPr>
          <w:p w:rsidR="00562296" w:rsidRPr="001D5D9F" w:rsidRDefault="00562296" w:rsidP="00562296">
            <w:pPr>
              <w:spacing w:after="0" w:line="240" w:lineRule="auto"/>
              <w:rPr>
                <w:rFonts w:ascii="Times New Roman" w:hAnsi="Times New Roman" w:cs="Times New Roman"/>
                <w:color w:val="000000"/>
                <w:sz w:val="24"/>
                <w:szCs w:val="24"/>
              </w:rPr>
            </w:pPr>
            <w:r w:rsidRPr="001D5D9F">
              <w:rPr>
                <w:rFonts w:ascii="Times New Roman" w:hAnsi="Times New Roman" w:cs="Times New Roman"/>
                <w:color w:val="000000"/>
                <w:sz w:val="24"/>
                <w:szCs w:val="24"/>
              </w:rPr>
              <w:t>-патентная система</w:t>
            </w:r>
          </w:p>
        </w:tc>
        <w:tc>
          <w:tcPr>
            <w:tcW w:w="1310" w:type="dxa"/>
            <w:tcBorders>
              <w:left w:val="single" w:sz="4" w:space="0" w:color="auto"/>
              <w:bottom w:val="single" w:sz="4" w:space="0" w:color="auto"/>
              <w:right w:val="single" w:sz="4" w:space="0" w:color="auto"/>
            </w:tcBorders>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4036,1</w:t>
            </w:r>
          </w:p>
        </w:tc>
        <w:tc>
          <w:tcPr>
            <w:tcW w:w="1418"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6201</w:t>
            </w:r>
          </w:p>
        </w:tc>
        <w:tc>
          <w:tcPr>
            <w:tcW w:w="1276"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3153,7</w:t>
            </w:r>
          </w:p>
        </w:tc>
        <w:tc>
          <w:tcPr>
            <w:tcW w:w="1417"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-3047,3</w:t>
            </w:r>
          </w:p>
        </w:tc>
        <w:tc>
          <w:tcPr>
            <w:tcW w:w="1140" w:type="dxa"/>
            <w:gridSpan w:val="2"/>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50,9</w:t>
            </w:r>
          </w:p>
        </w:tc>
        <w:tc>
          <w:tcPr>
            <w:tcW w:w="986"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78,1</w:t>
            </w:r>
          </w:p>
        </w:tc>
      </w:tr>
      <w:tr w:rsidR="00562296" w:rsidRPr="001D5D9F" w:rsidTr="00BF0575">
        <w:tblPrEx>
          <w:tblBorders>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801" w:type="dxa"/>
            <w:vAlign w:val="center"/>
          </w:tcPr>
          <w:p w:rsidR="00562296" w:rsidRPr="001D5D9F" w:rsidRDefault="00562296" w:rsidP="00562296">
            <w:pPr>
              <w:spacing w:after="0" w:line="240" w:lineRule="auto"/>
              <w:rPr>
                <w:rFonts w:ascii="Times New Roman" w:hAnsi="Times New Roman" w:cs="Times New Roman"/>
                <w:color w:val="000000"/>
                <w:sz w:val="24"/>
                <w:szCs w:val="24"/>
              </w:rPr>
            </w:pPr>
            <w:r w:rsidRPr="001D5D9F">
              <w:rPr>
                <w:rFonts w:ascii="Times New Roman" w:hAnsi="Times New Roman" w:cs="Times New Roman"/>
                <w:color w:val="000000"/>
                <w:sz w:val="24"/>
                <w:szCs w:val="24"/>
              </w:rPr>
              <w:t>-налог на имущество физических лиц</w:t>
            </w:r>
          </w:p>
        </w:tc>
        <w:tc>
          <w:tcPr>
            <w:tcW w:w="1310" w:type="dxa"/>
            <w:tcBorders>
              <w:left w:val="single" w:sz="4" w:space="0" w:color="auto"/>
              <w:bottom w:val="single" w:sz="4" w:space="0" w:color="auto"/>
              <w:right w:val="single" w:sz="4" w:space="0" w:color="auto"/>
            </w:tcBorders>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5714,5</w:t>
            </w:r>
          </w:p>
        </w:tc>
        <w:tc>
          <w:tcPr>
            <w:tcW w:w="1418"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20559</w:t>
            </w:r>
          </w:p>
        </w:tc>
        <w:tc>
          <w:tcPr>
            <w:tcW w:w="1276"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5107,6</w:t>
            </w:r>
          </w:p>
        </w:tc>
        <w:tc>
          <w:tcPr>
            <w:tcW w:w="1417"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-15451,4</w:t>
            </w:r>
          </w:p>
        </w:tc>
        <w:tc>
          <w:tcPr>
            <w:tcW w:w="1140" w:type="dxa"/>
            <w:gridSpan w:val="2"/>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24,8</w:t>
            </w:r>
          </w:p>
        </w:tc>
        <w:tc>
          <w:tcPr>
            <w:tcW w:w="986"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89,4</w:t>
            </w:r>
          </w:p>
        </w:tc>
      </w:tr>
      <w:tr w:rsidR="00562296" w:rsidRPr="001D5D9F" w:rsidTr="00BF0575">
        <w:tblPrEx>
          <w:tblBorders>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801" w:type="dxa"/>
            <w:vAlign w:val="center"/>
          </w:tcPr>
          <w:p w:rsidR="00562296" w:rsidRPr="001D5D9F" w:rsidRDefault="00562296" w:rsidP="00562296">
            <w:pPr>
              <w:spacing w:after="0" w:line="240" w:lineRule="auto"/>
              <w:rPr>
                <w:rFonts w:ascii="Times New Roman" w:hAnsi="Times New Roman" w:cs="Times New Roman"/>
                <w:color w:val="000000"/>
                <w:sz w:val="24"/>
                <w:szCs w:val="24"/>
              </w:rPr>
            </w:pPr>
            <w:r w:rsidRPr="001D5D9F">
              <w:rPr>
                <w:rFonts w:ascii="Times New Roman" w:hAnsi="Times New Roman" w:cs="Times New Roman"/>
                <w:color w:val="000000"/>
                <w:sz w:val="24"/>
                <w:szCs w:val="24"/>
              </w:rPr>
              <w:t>-земельный налог</w:t>
            </w:r>
          </w:p>
        </w:tc>
        <w:tc>
          <w:tcPr>
            <w:tcW w:w="1310" w:type="dxa"/>
            <w:tcBorders>
              <w:left w:val="single" w:sz="4" w:space="0" w:color="auto"/>
              <w:bottom w:val="single" w:sz="4" w:space="0" w:color="auto"/>
              <w:right w:val="single" w:sz="4" w:space="0" w:color="auto"/>
            </w:tcBorders>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31281,1</w:t>
            </w:r>
          </w:p>
        </w:tc>
        <w:tc>
          <w:tcPr>
            <w:tcW w:w="1418"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75199</w:t>
            </w:r>
          </w:p>
        </w:tc>
        <w:tc>
          <w:tcPr>
            <w:tcW w:w="1276"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24593,6</w:t>
            </w:r>
          </w:p>
        </w:tc>
        <w:tc>
          <w:tcPr>
            <w:tcW w:w="1417"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-50605,4</w:t>
            </w:r>
          </w:p>
        </w:tc>
        <w:tc>
          <w:tcPr>
            <w:tcW w:w="1140" w:type="dxa"/>
            <w:gridSpan w:val="2"/>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32,7</w:t>
            </w:r>
          </w:p>
        </w:tc>
        <w:tc>
          <w:tcPr>
            <w:tcW w:w="986"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78,6</w:t>
            </w:r>
          </w:p>
        </w:tc>
      </w:tr>
      <w:tr w:rsidR="00562296" w:rsidRPr="001D5D9F" w:rsidTr="00BF0575">
        <w:tblPrEx>
          <w:tblBorders>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801" w:type="dxa"/>
            <w:vAlign w:val="center"/>
          </w:tcPr>
          <w:p w:rsidR="00562296" w:rsidRPr="001D5D9F" w:rsidRDefault="00562296" w:rsidP="00562296">
            <w:pPr>
              <w:spacing w:after="0" w:line="240" w:lineRule="auto"/>
              <w:rPr>
                <w:rFonts w:ascii="Times New Roman" w:hAnsi="Times New Roman" w:cs="Times New Roman"/>
                <w:color w:val="000000"/>
                <w:sz w:val="24"/>
                <w:szCs w:val="24"/>
              </w:rPr>
            </w:pPr>
            <w:r w:rsidRPr="001D5D9F">
              <w:rPr>
                <w:rFonts w:ascii="Times New Roman" w:hAnsi="Times New Roman" w:cs="Times New Roman"/>
                <w:color w:val="000000"/>
                <w:sz w:val="24"/>
                <w:szCs w:val="24"/>
              </w:rPr>
              <w:t>-госпошлина</w:t>
            </w:r>
          </w:p>
        </w:tc>
        <w:tc>
          <w:tcPr>
            <w:tcW w:w="1310" w:type="dxa"/>
            <w:tcBorders>
              <w:left w:val="single" w:sz="4" w:space="0" w:color="auto"/>
              <w:bottom w:val="single" w:sz="4" w:space="0" w:color="auto"/>
              <w:right w:val="single" w:sz="4" w:space="0" w:color="auto"/>
            </w:tcBorders>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1649</w:t>
            </w:r>
          </w:p>
        </w:tc>
        <w:tc>
          <w:tcPr>
            <w:tcW w:w="1418"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1909,6</w:t>
            </w:r>
          </w:p>
        </w:tc>
        <w:tc>
          <w:tcPr>
            <w:tcW w:w="1276"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2739,7</w:t>
            </w:r>
          </w:p>
        </w:tc>
        <w:tc>
          <w:tcPr>
            <w:tcW w:w="1417"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830,1</w:t>
            </w:r>
          </w:p>
        </w:tc>
        <w:tc>
          <w:tcPr>
            <w:tcW w:w="1140" w:type="dxa"/>
            <w:gridSpan w:val="2"/>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143,5</w:t>
            </w:r>
          </w:p>
        </w:tc>
        <w:tc>
          <w:tcPr>
            <w:tcW w:w="986"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166,1</w:t>
            </w:r>
          </w:p>
        </w:tc>
      </w:tr>
      <w:tr w:rsidR="00562296" w:rsidRPr="001D5D9F" w:rsidTr="00BF0575">
        <w:tblPrEx>
          <w:tblBorders>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2801" w:type="dxa"/>
            <w:vAlign w:val="center"/>
          </w:tcPr>
          <w:p w:rsidR="00562296" w:rsidRPr="001D5D9F" w:rsidRDefault="00562296" w:rsidP="00562296">
            <w:pPr>
              <w:spacing w:after="0" w:line="240" w:lineRule="auto"/>
              <w:jc w:val="both"/>
              <w:rPr>
                <w:rFonts w:ascii="Times New Roman" w:hAnsi="Times New Roman" w:cs="Times New Roman"/>
                <w:color w:val="000000"/>
                <w:sz w:val="24"/>
                <w:szCs w:val="24"/>
              </w:rPr>
            </w:pPr>
            <w:r w:rsidRPr="001D5D9F">
              <w:rPr>
                <w:rFonts w:ascii="Times New Roman" w:hAnsi="Times New Roman" w:cs="Times New Roman"/>
                <w:color w:val="000000"/>
                <w:sz w:val="24"/>
                <w:szCs w:val="24"/>
              </w:rPr>
              <w:t>-прочие налоговые   доходы</w:t>
            </w:r>
          </w:p>
        </w:tc>
        <w:tc>
          <w:tcPr>
            <w:tcW w:w="1310"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rPr>
                <w:rFonts w:ascii="Times New Roman" w:hAnsi="Times New Roman" w:cs="Times New Roman"/>
                <w:color w:val="000000"/>
                <w:sz w:val="24"/>
                <w:szCs w:val="24"/>
              </w:rPr>
            </w:pPr>
            <w:r w:rsidRPr="001D5D9F">
              <w:rPr>
                <w:rFonts w:ascii="Times New Roman" w:hAnsi="Times New Roman" w:cs="Times New Roman"/>
                <w:color w:val="000000"/>
                <w:sz w:val="24"/>
                <w:szCs w:val="24"/>
              </w:rPr>
              <w:t> </w:t>
            </w:r>
          </w:p>
        </w:tc>
        <w:tc>
          <w:tcPr>
            <w:tcW w:w="1418"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 </w:t>
            </w:r>
          </w:p>
        </w:tc>
        <w:tc>
          <w:tcPr>
            <w:tcW w:w="1276"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0,9</w:t>
            </w:r>
          </w:p>
        </w:tc>
        <w:tc>
          <w:tcPr>
            <w:tcW w:w="1417"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0,9</w:t>
            </w:r>
          </w:p>
        </w:tc>
        <w:tc>
          <w:tcPr>
            <w:tcW w:w="1140" w:type="dxa"/>
            <w:gridSpan w:val="2"/>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 </w:t>
            </w:r>
          </w:p>
        </w:tc>
        <w:tc>
          <w:tcPr>
            <w:tcW w:w="986"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 </w:t>
            </w:r>
          </w:p>
        </w:tc>
      </w:tr>
      <w:tr w:rsidR="00562296" w:rsidRPr="001D5D9F" w:rsidTr="00BF0575">
        <w:tblPrEx>
          <w:tblBorders>
            <w:left w:val="single" w:sz="4" w:space="0" w:color="auto"/>
            <w:bottom w:val="single" w:sz="4" w:space="0" w:color="auto"/>
            <w:right w:val="single" w:sz="4" w:space="0" w:color="auto"/>
            <w:insideH w:val="single" w:sz="4" w:space="0" w:color="auto"/>
            <w:insideV w:val="single" w:sz="4" w:space="0" w:color="auto"/>
          </w:tblBorders>
        </w:tblPrEx>
        <w:trPr>
          <w:trHeight w:val="797"/>
        </w:trPr>
        <w:tc>
          <w:tcPr>
            <w:tcW w:w="2801" w:type="dxa"/>
            <w:vAlign w:val="center"/>
          </w:tcPr>
          <w:p w:rsidR="00562296" w:rsidRPr="001D5D9F" w:rsidRDefault="00562296" w:rsidP="00562296">
            <w:pPr>
              <w:spacing w:after="0" w:line="240" w:lineRule="auto"/>
              <w:jc w:val="both"/>
              <w:rPr>
                <w:rFonts w:ascii="Times New Roman" w:hAnsi="Times New Roman" w:cs="Times New Roman"/>
                <w:b/>
                <w:bCs/>
                <w:color w:val="000000"/>
                <w:sz w:val="24"/>
                <w:szCs w:val="24"/>
              </w:rPr>
            </w:pPr>
            <w:r w:rsidRPr="001D5D9F">
              <w:rPr>
                <w:rFonts w:ascii="Times New Roman" w:hAnsi="Times New Roman" w:cs="Times New Roman"/>
                <w:b/>
                <w:bCs/>
                <w:color w:val="000000"/>
                <w:sz w:val="24"/>
                <w:szCs w:val="24"/>
              </w:rPr>
              <w:t>Неналоговые доходы, всего</w:t>
            </w:r>
          </w:p>
        </w:tc>
        <w:tc>
          <w:tcPr>
            <w:tcW w:w="1310"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b/>
                <w:bCs/>
                <w:color w:val="000000"/>
                <w:sz w:val="24"/>
                <w:szCs w:val="24"/>
              </w:rPr>
            </w:pPr>
            <w:r w:rsidRPr="001D5D9F">
              <w:rPr>
                <w:rFonts w:ascii="Times New Roman" w:hAnsi="Times New Roman" w:cs="Times New Roman"/>
                <w:b/>
                <w:bCs/>
                <w:color w:val="000000"/>
                <w:sz w:val="24"/>
                <w:szCs w:val="24"/>
              </w:rPr>
              <w:t>56956,7</w:t>
            </w:r>
          </w:p>
        </w:tc>
        <w:tc>
          <w:tcPr>
            <w:tcW w:w="1418"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b/>
                <w:bCs/>
                <w:color w:val="000000"/>
                <w:sz w:val="24"/>
                <w:szCs w:val="24"/>
              </w:rPr>
            </w:pPr>
            <w:r w:rsidRPr="001D5D9F">
              <w:rPr>
                <w:rFonts w:ascii="Times New Roman" w:hAnsi="Times New Roman" w:cs="Times New Roman"/>
                <w:b/>
                <w:bCs/>
                <w:color w:val="000000"/>
                <w:sz w:val="24"/>
                <w:szCs w:val="24"/>
              </w:rPr>
              <w:t>87418,9</w:t>
            </w:r>
          </w:p>
        </w:tc>
        <w:tc>
          <w:tcPr>
            <w:tcW w:w="1276"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b/>
                <w:bCs/>
                <w:color w:val="000000"/>
                <w:sz w:val="24"/>
                <w:szCs w:val="24"/>
              </w:rPr>
            </w:pPr>
            <w:r w:rsidRPr="001D5D9F">
              <w:rPr>
                <w:rFonts w:ascii="Times New Roman" w:hAnsi="Times New Roman" w:cs="Times New Roman"/>
                <w:b/>
                <w:bCs/>
                <w:color w:val="000000"/>
                <w:sz w:val="24"/>
                <w:szCs w:val="24"/>
              </w:rPr>
              <w:t>77051,4</w:t>
            </w:r>
          </w:p>
        </w:tc>
        <w:tc>
          <w:tcPr>
            <w:tcW w:w="1417"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b/>
                <w:bCs/>
                <w:color w:val="000000"/>
                <w:sz w:val="24"/>
                <w:szCs w:val="24"/>
              </w:rPr>
            </w:pPr>
            <w:r w:rsidRPr="001D5D9F">
              <w:rPr>
                <w:rFonts w:ascii="Times New Roman" w:hAnsi="Times New Roman" w:cs="Times New Roman"/>
                <w:b/>
                <w:bCs/>
                <w:color w:val="000000"/>
                <w:sz w:val="24"/>
                <w:szCs w:val="24"/>
              </w:rPr>
              <w:t>-10367,5</w:t>
            </w:r>
          </w:p>
        </w:tc>
        <w:tc>
          <w:tcPr>
            <w:tcW w:w="1140" w:type="dxa"/>
            <w:gridSpan w:val="2"/>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b/>
                <w:bCs/>
                <w:color w:val="000000"/>
                <w:sz w:val="24"/>
                <w:szCs w:val="24"/>
              </w:rPr>
            </w:pPr>
            <w:r w:rsidRPr="001D5D9F">
              <w:rPr>
                <w:rFonts w:ascii="Times New Roman" w:hAnsi="Times New Roman" w:cs="Times New Roman"/>
                <w:b/>
                <w:bCs/>
                <w:color w:val="000000"/>
                <w:sz w:val="24"/>
                <w:szCs w:val="24"/>
              </w:rPr>
              <w:t>88,1</w:t>
            </w:r>
          </w:p>
        </w:tc>
        <w:tc>
          <w:tcPr>
            <w:tcW w:w="986"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b/>
                <w:bCs/>
                <w:color w:val="000000"/>
                <w:sz w:val="24"/>
                <w:szCs w:val="24"/>
              </w:rPr>
            </w:pPr>
            <w:r w:rsidRPr="001D5D9F">
              <w:rPr>
                <w:rFonts w:ascii="Times New Roman" w:hAnsi="Times New Roman" w:cs="Times New Roman"/>
                <w:b/>
                <w:bCs/>
                <w:color w:val="000000"/>
                <w:sz w:val="24"/>
                <w:szCs w:val="24"/>
              </w:rPr>
              <w:t>135,3</w:t>
            </w:r>
          </w:p>
        </w:tc>
      </w:tr>
      <w:tr w:rsidR="00562296" w:rsidRPr="001D5D9F" w:rsidTr="00BF0575">
        <w:tblPrEx>
          <w:tblBorders>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2801" w:type="dxa"/>
            <w:vAlign w:val="center"/>
          </w:tcPr>
          <w:p w:rsidR="00562296" w:rsidRPr="001D5D9F" w:rsidRDefault="00562296" w:rsidP="00562296">
            <w:pPr>
              <w:spacing w:after="0" w:line="240" w:lineRule="auto"/>
              <w:rPr>
                <w:rFonts w:ascii="Times New Roman" w:hAnsi="Times New Roman" w:cs="Times New Roman"/>
                <w:color w:val="000000"/>
                <w:sz w:val="24"/>
                <w:szCs w:val="24"/>
              </w:rPr>
            </w:pPr>
            <w:r w:rsidRPr="001D5D9F">
              <w:rPr>
                <w:rFonts w:ascii="Times New Roman" w:hAnsi="Times New Roman" w:cs="Times New Roman"/>
                <w:color w:val="000000"/>
                <w:sz w:val="24"/>
                <w:szCs w:val="24"/>
              </w:rPr>
              <w:t xml:space="preserve">          в том числе:</w:t>
            </w:r>
          </w:p>
        </w:tc>
        <w:tc>
          <w:tcPr>
            <w:tcW w:w="1310"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 </w:t>
            </w:r>
          </w:p>
        </w:tc>
        <w:tc>
          <w:tcPr>
            <w:tcW w:w="1418"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 </w:t>
            </w:r>
          </w:p>
        </w:tc>
        <w:tc>
          <w:tcPr>
            <w:tcW w:w="1276"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 </w:t>
            </w:r>
          </w:p>
        </w:tc>
        <w:tc>
          <w:tcPr>
            <w:tcW w:w="1417"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 </w:t>
            </w:r>
          </w:p>
        </w:tc>
        <w:tc>
          <w:tcPr>
            <w:tcW w:w="1140" w:type="dxa"/>
            <w:gridSpan w:val="2"/>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 </w:t>
            </w:r>
          </w:p>
        </w:tc>
        <w:tc>
          <w:tcPr>
            <w:tcW w:w="986"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 </w:t>
            </w:r>
          </w:p>
        </w:tc>
      </w:tr>
      <w:tr w:rsidR="00562296" w:rsidRPr="001D5D9F" w:rsidTr="00BF0575">
        <w:tblPrEx>
          <w:tblBorders>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801" w:type="dxa"/>
            <w:vAlign w:val="center"/>
          </w:tcPr>
          <w:p w:rsidR="00562296" w:rsidRPr="001D5D9F" w:rsidRDefault="00562296" w:rsidP="00562296">
            <w:pPr>
              <w:spacing w:after="0" w:line="240" w:lineRule="auto"/>
              <w:rPr>
                <w:rFonts w:ascii="Times New Roman" w:hAnsi="Times New Roman" w:cs="Times New Roman"/>
                <w:color w:val="000000"/>
                <w:sz w:val="24"/>
                <w:szCs w:val="24"/>
              </w:rPr>
            </w:pPr>
            <w:r w:rsidRPr="001D5D9F">
              <w:rPr>
                <w:rFonts w:ascii="Times New Roman" w:hAnsi="Times New Roman" w:cs="Times New Roman"/>
                <w:color w:val="000000"/>
                <w:sz w:val="24"/>
                <w:szCs w:val="24"/>
              </w:rPr>
              <w:t>-арендная плата за земли</w:t>
            </w:r>
          </w:p>
        </w:tc>
        <w:tc>
          <w:tcPr>
            <w:tcW w:w="1310" w:type="dxa"/>
            <w:tcBorders>
              <w:left w:val="single" w:sz="4" w:space="0" w:color="auto"/>
              <w:bottom w:val="single" w:sz="4" w:space="0" w:color="auto"/>
              <w:right w:val="single" w:sz="4" w:space="0" w:color="auto"/>
            </w:tcBorders>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23257,7</w:t>
            </w:r>
          </w:p>
        </w:tc>
        <w:tc>
          <w:tcPr>
            <w:tcW w:w="1418"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40754,9</w:t>
            </w:r>
          </w:p>
        </w:tc>
        <w:tc>
          <w:tcPr>
            <w:tcW w:w="1276"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25106,2</w:t>
            </w:r>
          </w:p>
        </w:tc>
        <w:tc>
          <w:tcPr>
            <w:tcW w:w="1417"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-15648,7</w:t>
            </w:r>
          </w:p>
        </w:tc>
        <w:tc>
          <w:tcPr>
            <w:tcW w:w="1140" w:type="dxa"/>
            <w:gridSpan w:val="2"/>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61,6</w:t>
            </w:r>
          </w:p>
        </w:tc>
        <w:tc>
          <w:tcPr>
            <w:tcW w:w="986"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107,9</w:t>
            </w:r>
          </w:p>
        </w:tc>
      </w:tr>
      <w:tr w:rsidR="00562296" w:rsidRPr="001D5D9F" w:rsidTr="00BF0575">
        <w:tblPrEx>
          <w:tblBorders>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2801" w:type="dxa"/>
            <w:vAlign w:val="center"/>
          </w:tcPr>
          <w:p w:rsidR="00562296" w:rsidRPr="001D5D9F" w:rsidRDefault="00562296" w:rsidP="00562296">
            <w:pPr>
              <w:spacing w:after="0" w:line="240" w:lineRule="auto"/>
              <w:rPr>
                <w:rFonts w:ascii="Times New Roman" w:hAnsi="Times New Roman" w:cs="Times New Roman"/>
                <w:color w:val="000000"/>
                <w:sz w:val="24"/>
                <w:szCs w:val="24"/>
              </w:rPr>
            </w:pPr>
            <w:r w:rsidRPr="001D5D9F">
              <w:rPr>
                <w:rFonts w:ascii="Times New Roman" w:hAnsi="Times New Roman" w:cs="Times New Roman"/>
                <w:color w:val="000000"/>
                <w:sz w:val="24"/>
                <w:szCs w:val="24"/>
              </w:rPr>
              <w:t>-найм муниципального жилья</w:t>
            </w:r>
          </w:p>
        </w:tc>
        <w:tc>
          <w:tcPr>
            <w:tcW w:w="1310" w:type="dxa"/>
            <w:tcBorders>
              <w:left w:val="single" w:sz="4" w:space="0" w:color="auto"/>
              <w:bottom w:val="single" w:sz="4" w:space="0" w:color="auto"/>
              <w:right w:val="single" w:sz="4" w:space="0" w:color="auto"/>
            </w:tcBorders>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2533,7</w:t>
            </w:r>
          </w:p>
        </w:tc>
        <w:tc>
          <w:tcPr>
            <w:tcW w:w="1418"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3229</w:t>
            </w:r>
          </w:p>
        </w:tc>
        <w:tc>
          <w:tcPr>
            <w:tcW w:w="1276"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3165,9</w:t>
            </w:r>
          </w:p>
        </w:tc>
        <w:tc>
          <w:tcPr>
            <w:tcW w:w="1417"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-63,1</w:t>
            </w:r>
          </w:p>
        </w:tc>
        <w:tc>
          <w:tcPr>
            <w:tcW w:w="1140" w:type="dxa"/>
            <w:gridSpan w:val="2"/>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98,0</w:t>
            </w:r>
          </w:p>
        </w:tc>
        <w:tc>
          <w:tcPr>
            <w:tcW w:w="986"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125,0</w:t>
            </w:r>
          </w:p>
        </w:tc>
      </w:tr>
      <w:tr w:rsidR="00562296" w:rsidRPr="001D5D9F" w:rsidTr="00BF0575">
        <w:tblPrEx>
          <w:tblBorders>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801" w:type="dxa"/>
            <w:vAlign w:val="center"/>
          </w:tcPr>
          <w:p w:rsidR="00562296" w:rsidRPr="001D5D9F" w:rsidRDefault="00562296" w:rsidP="00562296">
            <w:pPr>
              <w:spacing w:after="0" w:line="240" w:lineRule="auto"/>
              <w:rPr>
                <w:rFonts w:ascii="Times New Roman" w:hAnsi="Times New Roman" w:cs="Times New Roman"/>
                <w:color w:val="000000"/>
                <w:sz w:val="24"/>
                <w:szCs w:val="24"/>
              </w:rPr>
            </w:pPr>
            <w:r w:rsidRPr="001D5D9F">
              <w:rPr>
                <w:rFonts w:ascii="Times New Roman" w:hAnsi="Times New Roman" w:cs="Times New Roman"/>
                <w:color w:val="000000"/>
                <w:sz w:val="24"/>
                <w:szCs w:val="24"/>
              </w:rPr>
              <w:t>-аренда муниципального имущества</w:t>
            </w:r>
          </w:p>
        </w:tc>
        <w:tc>
          <w:tcPr>
            <w:tcW w:w="1310" w:type="dxa"/>
            <w:tcBorders>
              <w:left w:val="single" w:sz="4" w:space="0" w:color="auto"/>
              <w:bottom w:val="single" w:sz="4" w:space="0" w:color="auto"/>
              <w:right w:val="single" w:sz="4" w:space="0" w:color="auto"/>
            </w:tcBorders>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1870,4</w:t>
            </w:r>
          </w:p>
        </w:tc>
        <w:tc>
          <w:tcPr>
            <w:tcW w:w="1418"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2650</w:t>
            </w:r>
          </w:p>
        </w:tc>
        <w:tc>
          <w:tcPr>
            <w:tcW w:w="1276"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1639,3</w:t>
            </w:r>
          </w:p>
        </w:tc>
        <w:tc>
          <w:tcPr>
            <w:tcW w:w="1417"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-1010,7</w:t>
            </w:r>
          </w:p>
        </w:tc>
        <w:tc>
          <w:tcPr>
            <w:tcW w:w="1140" w:type="dxa"/>
            <w:gridSpan w:val="2"/>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61,9</w:t>
            </w:r>
          </w:p>
        </w:tc>
        <w:tc>
          <w:tcPr>
            <w:tcW w:w="986"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87,6</w:t>
            </w:r>
          </w:p>
        </w:tc>
      </w:tr>
      <w:tr w:rsidR="00562296" w:rsidRPr="001D5D9F" w:rsidTr="00BF0575">
        <w:tblPrEx>
          <w:tblBorders>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801" w:type="dxa"/>
            <w:vAlign w:val="center"/>
          </w:tcPr>
          <w:p w:rsidR="00562296" w:rsidRPr="001D5D9F" w:rsidRDefault="00562296" w:rsidP="00562296">
            <w:pPr>
              <w:spacing w:after="0" w:line="240" w:lineRule="auto"/>
              <w:rPr>
                <w:rFonts w:ascii="Times New Roman" w:hAnsi="Times New Roman" w:cs="Times New Roman"/>
                <w:color w:val="000000"/>
                <w:sz w:val="24"/>
                <w:szCs w:val="24"/>
              </w:rPr>
            </w:pPr>
            <w:r w:rsidRPr="001D5D9F">
              <w:rPr>
                <w:rFonts w:ascii="Times New Roman" w:hAnsi="Times New Roman" w:cs="Times New Roman"/>
                <w:color w:val="000000"/>
                <w:sz w:val="24"/>
                <w:szCs w:val="24"/>
              </w:rPr>
              <w:t>плата по соглашениям об установлении сервитута</w:t>
            </w:r>
          </w:p>
        </w:tc>
        <w:tc>
          <w:tcPr>
            <w:tcW w:w="1310" w:type="dxa"/>
            <w:tcBorders>
              <w:left w:val="single" w:sz="4" w:space="0" w:color="auto"/>
              <w:bottom w:val="single" w:sz="4" w:space="0" w:color="auto"/>
              <w:right w:val="single" w:sz="4" w:space="0" w:color="auto"/>
            </w:tcBorders>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0</w:t>
            </w:r>
          </w:p>
        </w:tc>
        <w:tc>
          <w:tcPr>
            <w:tcW w:w="1418"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0</w:t>
            </w:r>
          </w:p>
        </w:tc>
        <w:tc>
          <w:tcPr>
            <w:tcW w:w="1276"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110,3</w:t>
            </w:r>
          </w:p>
        </w:tc>
        <w:tc>
          <w:tcPr>
            <w:tcW w:w="1417"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110,3</w:t>
            </w:r>
          </w:p>
        </w:tc>
        <w:tc>
          <w:tcPr>
            <w:tcW w:w="1140" w:type="dxa"/>
            <w:gridSpan w:val="2"/>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 </w:t>
            </w:r>
          </w:p>
        </w:tc>
        <w:tc>
          <w:tcPr>
            <w:tcW w:w="986"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 </w:t>
            </w:r>
          </w:p>
        </w:tc>
      </w:tr>
      <w:tr w:rsidR="00562296" w:rsidRPr="001D5D9F" w:rsidTr="00BF0575">
        <w:tblPrEx>
          <w:tblBorders>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801" w:type="dxa"/>
            <w:vAlign w:val="center"/>
          </w:tcPr>
          <w:p w:rsidR="00562296" w:rsidRPr="001D5D9F" w:rsidRDefault="00562296" w:rsidP="00562296">
            <w:pPr>
              <w:spacing w:after="0" w:line="240" w:lineRule="auto"/>
              <w:rPr>
                <w:rFonts w:ascii="Times New Roman" w:hAnsi="Times New Roman" w:cs="Times New Roman"/>
                <w:color w:val="000000"/>
                <w:sz w:val="24"/>
                <w:szCs w:val="24"/>
              </w:rPr>
            </w:pPr>
            <w:r w:rsidRPr="001D5D9F">
              <w:rPr>
                <w:rFonts w:ascii="Times New Roman" w:hAnsi="Times New Roman" w:cs="Times New Roman"/>
                <w:color w:val="000000"/>
                <w:sz w:val="24"/>
                <w:szCs w:val="24"/>
              </w:rPr>
              <w:t xml:space="preserve">-плата за негативное воздействие на </w:t>
            </w:r>
            <w:r w:rsidRPr="001D5D9F">
              <w:rPr>
                <w:rFonts w:ascii="Times New Roman" w:hAnsi="Times New Roman" w:cs="Times New Roman"/>
                <w:color w:val="000000"/>
                <w:sz w:val="24"/>
                <w:szCs w:val="24"/>
              </w:rPr>
              <w:lastRenderedPageBreak/>
              <w:t>окружающую среду</w:t>
            </w:r>
          </w:p>
        </w:tc>
        <w:tc>
          <w:tcPr>
            <w:tcW w:w="1310" w:type="dxa"/>
            <w:tcBorders>
              <w:left w:val="single" w:sz="4" w:space="0" w:color="auto"/>
              <w:bottom w:val="single" w:sz="4" w:space="0" w:color="auto"/>
              <w:right w:val="single" w:sz="4" w:space="0" w:color="auto"/>
            </w:tcBorders>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lastRenderedPageBreak/>
              <w:t>1934,3</w:t>
            </w:r>
          </w:p>
        </w:tc>
        <w:tc>
          <w:tcPr>
            <w:tcW w:w="1418"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3306,3</w:t>
            </w:r>
          </w:p>
        </w:tc>
        <w:tc>
          <w:tcPr>
            <w:tcW w:w="1276"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4586,7</w:t>
            </w:r>
          </w:p>
        </w:tc>
        <w:tc>
          <w:tcPr>
            <w:tcW w:w="1417"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1280,4</w:t>
            </w:r>
          </w:p>
        </w:tc>
        <w:tc>
          <w:tcPr>
            <w:tcW w:w="1140" w:type="dxa"/>
            <w:gridSpan w:val="2"/>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138,7</w:t>
            </w:r>
          </w:p>
        </w:tc>
        <w:tc>
          <w:tcPr>
            <w:tcW w:w="986"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237,1</w:t>
            </w:r>
          </w:p>
        </w:tc>
      </w:tr>
      <w:tr w:rsidR="00562296" w:rsidRPr="001D5D9F" w:rsidTr="00BF0575">
        <w:tblPrEx>
          <w:tblBorders>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2801" w:type="dxa"/>
            <w:vAlign w:val="center"/>
          </w:tcPr>
          <w:p w:rsidR="00562296" w:rsidRPr="001D5D9F" w:rsidRDefault="00562296" w:rsidP="00562296">
            <w:pPr>
              <w:spacing w:after="0" w:line="240" w:lineRule="auto"/>
              <w:rPr>
                <w:rFonts w:ascii="Times New Roman" w:hAnsi="Times New Roman" w:cs="Times New Roman"/>
                <w:color w:val="000000"/>
                <w:sz w:val="24"/>
                <w:szCs w:val="24"/>
              </w:rPr>
            </w:pPr>
            <w:r w:rsidRPr="001D5D9F">
              <w:rPr>
                <w:rFonts w:ascii="Times New Roman" w:hAnsi="Times New Roman" w:cs="Times New Roman"/>
                <w:color w:val="000000"/>
                <w:sz w:val="24"/>
                <w:szCs w:val="24"/>
              </w:rPr>
              <w:lastRenderedPageBreak/>
              <w:t>-доходы от оказания платных услуг</w:t>
            </w:r>
          </w:p>
        </w:tc>
        <w:tc>
          <w:tcPr>
            <w:tcW w:w="1310" w:type="dxa"/>
            <w:tcBorders>
              <w:left w:val="single" w:sz="4" w:space="0" w:color="auto"/>
              <w:bottom w:val="single" w:sz="4" w:space="0" w:color="auto"/>
              <w:right w:val="single" w:sz="4" w:space="0" w:color="auto"/>
            </w:tcBorders>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3573</w:t>
            </w:r>
          </w:p>
        </w:tc>
        <w:tc>
          <w:tcPr>
            <w:tcW w:w="1418"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4028,5</w:t>
            </w:r>
          </w:p>
        </w:tc>
        <w:tc>
          <w:tcPr>
            <w:tcW w:w="1276"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4976,8</w:t>
            </w:r>
          </w:p>
        </w:tc>
        <w:tc>
          <w:tcPr>
            <w:tcW w:w="1417"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948,3</w:t>
            </w:r>
          </w:p>
        </w:tc>
        <w:tc>
          <w:tcPr>
            <w:tcW w:w="1140" w:type="dxa"/>
            <w:gridSpan w:val="2"/>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123,5</w:t>
            </w:r>
          </w:p>
        </w:tc>
        <w:tc>
          <w:tcPr>
            <w:tcW w:w="986"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139,3</w:t>
            </w:r>
          </w:p>
        </w:tc>
      </w:tr>
      <w:tr w:rsidR="00562296" w:rsidRPr="001D5D9F" w:rsidTr="00BF0575">
        <w:tblPrEx>
          <w:tblBorders>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801" w:type="dxa"/>
            <w:vAlign w:val="center"/>
          </w:tcPr>
          <w:p w:rsidR="00562296" w:rsidRPr="001D5D9F" w:rsidRDefault="00562296" w:rsidP="00562296">
            <w:pPr>
              <w:spacing w:after="0" w:line="240" w:lineRule="auto"/>
              <w:rPr>
                <w:rFonts w:ascii="Times New Roman" w:hAnsi="Times New Roman" w:cs="Times New Roman"/>
                <w:color w:val="000000"/>
                <w:sz w:val="24"/>
                <w:szCs w:val="24"/>
              </w:rPr>
            </w:pPr>
            <w:r w:rsidRPr="001D5D9F">
              <w:rPr>
                <w:rFonts w:ascii="Times New Roman" w:hAnsi="Times New Roman" w:cs="Times New Roman"/>
                <w:color w:val="000000"/>
                <w:sz w:val="24"/>
                <w:szCs w:val="24"/>
              </w:rPr>
              <w:t>-реализация муниц. имущества</w:t>
            </w:r>
          </w:p>
        </w:tc>
        <w:tc>
          <w:tcPr>
            <w:tcW w:w="1310" w:type="dxa"/>
            <w:tcBorders>
              <w:left w:val="single" w:sz="4" w:space="0" w:color="auto"/>
              <w:bottom w:val="single" w:sz="4" w:space="0" w:color="auto"/>
              <w:right w:val="single" w:sz="4" w:space="0" w:color="auto"/>
            </w:tcBorders>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3408,5</w:t>
            </w:r>
          </w:p>
          <w:p w:rsidR="00562296" w:rsidRPr="001D5D9F" w:rsidRDefault="00562296" w:rsidP="00562296">
            <w:pPr>
              <w:spacing w:after="0" w:line="240" w:lineRule="auto"/>
              <w:jc w:val="center"/>
              <w:rPr>
                <w:rFonts w:ascii="Times New Roman" w:hAnsi="Times New Roman" w:cs="Times New Roman"/>
                <w:color w:val="000000"/>
                <w:sz w:val="24"/>
                <w:szCs w:val="24"/>
              </w:rPr>
            </w:pPr>
          </w:p>
        </w:tc>
        <w:tc>
          <w:tcPr>
            <w:tcW w:w="1418"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4120,4</w:t>
            </w:r>
          </w:p>
          <w:p w:rsidR="00562296" w:rsidRPr="001D5D9F" w:rsidRDefault="00562296" w:rsidP="00562296">
            <w:pPr>
              <w:spacing w:after="0" w:line="240" w:lineRule="auto"/>
              <w:jc w:val="center"/>
              <w:rPr>
                <w:rFonts w:ascii="Times New Roman" w:hAnsi="Times New Roman" w:cs="Times New Roman"/>
                <w:color w:val="000000"/>
                <w:sz w:val="24"/>
                <w:szCs w:val="24"/>
              </w:rPr>
            </w:pPr>
          </w:p>
        </w:tc>
        <w:tc>
          <w:tcPr>
            <w:tcW w:w="1276"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4259,9</w:t>
            </w:r>
          </w:p>
        </w:tc>
        <w:tc>
          <w:tcPr>
            <w:tcW w:w="1417"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139,5</w:t>
            </w:r>
          </w:p>
        </w:tc>
        <w:tc>
          <w:tcPr>
            <w:tcW w:w="1140" w:type="dxa"/>
            <w:gridSpan w:val="2"/>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103,4</w:t>
            </w:r>
          </w:p>
        </w:tc>
        <w:tc>
          <w:tcPr>
            <w:tcW w:w="986"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125,0</w:t>
            </w:r>
          </w:p>
        </w:tc>
      </w:tr>
      <w:tr w:rsidR="00562296" w:rsidRPr="001D5D9F" w:rsidTr="00BF0575">
        <w:tblPrEx>
          <w:tblBorders>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2801" w:type="dxa"/>
            <w:vAlign w:val="center"/>
          </w:tcPr>
          <w:p w:rsidR="00562296" w:rsidRPr="001D5D9F" w:rsidRDefault="00562296" w:rsidP="00562296">
            <w:pPr>
              <w:spacing w:after="0" w:line="240" w:lineRule="auto"/>
              <w:rPr>
                <w:rFonts w:ascii="Times New Roman" w:hAnsi="Times New Roman" w:cs="Times New Roman"/>
                <w:color w:val="000000"/>
                <w:sz w:val="24"/>
                <w:szCs w:val="24"/>
              </w:rPr>
            </w:pPr>
            <w:r w:rsidRPr="001D5D9F">
              <w:rPr>
                <w:rFonts w:ascii="Times New Roman" w:hAnsi="Times New Roman" w:cs="Times New Roman"/>
                <w:color w:val="000000"/>
                <w:sz w:val="24"/>
                <w:szCs w:val="24"/>
              </w:rPr>
              <w:t>-продажа земли</w:t>
            </w:r>
          </w:p>
        </w:tc>
        <w:tc>
          <w:tcPr>
            <w:tcW w:w="1310" w:type="dxa"/>
            <w:tcBorders>
              <w:left w:val="single" w:sz="4" w:space="0" w:color="auto"/>
              <w:bottom w:val="single" w:sz="4" w:space="0" w:color="auto"/>
              <w:right w:val="single" w:sz="4" w:space="0" w:color="auto"/>
            </w:tcBorders>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10648,1</w:t>
            </w:r>
          </w:p>
        </w:tc>
        <w:tc>
          <w:tcPr>
            <w:tcW w:w="1418"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16301,6</w:t>
            </w:r>
          </w:p>
        </w:tc>
        <w:tc>
          <w:tcPr>
            <w:tcW w:w="1276"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15668,2</w:t>
            </w:r>
          </w:p>
        </w:tc>
        <w:tc>
          <w:tcPr>
            <w:tcW w:w="1417"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-633,4</w:t>
            </w:r>
          </w:p>
        </w:tc>
        <w:tc>
          <w:tcPr>
            <w:tcW w:w="1140" w:type="dxa"/>
            <w:gridSpan w:val="2"/>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96,1</w:t>
            </w:r>
          </w:p>
        </w:tc>
        <w:tc>
          <w:tcPr>
            <w:tcW w:w="986"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147,1</w:t>
            </w:r>
          </w:p>
        </w:tc>
      </w:tr>
      <w:tr w:rsidR="00562296" w:rsidRPr="001D5D9F" w:rsidTr="00BF0575">
        <w:tblPrEx>
          <w:tblBorders>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801" w:type="dxa"/>
            <w:vAlign w:val="center"/>
          </w:tcPr>
          <w:p w:rsidR="00562296" w:rsidRPr="001D5D9F" w:rsidRDefault="00562296" w:rsidP="00562296">
            <w:pPr>
              <w:spacing w:after="0" w:line="240" w:lineRule="auto"/>
              <w:rPr>
                <w:rFonts w:ascii="Times New Roman" w:hAnsi="Times New Roman" w:cs="Times New Roman"/>
                <w:color w:val="000000"/>
                <w:sz w:val="24"/>
                <w:szCs w:val="24"/>
              </w:rPr>
            </w:pPr>
            <w:r w:rsidRPr="001D5D9F">
              <w:rPr>
                <w:rFonts w:ascii="Times New Roman" w:hAnsi="Times New Roman" w:cs="Times New Roman"/>
                <w:color w:val="000000"/>
                <w:sz w:val="24"/>
                <w:szCs w:val="24"/>
              </w:rPr>
              <w:t>-плата за увеличение площади земельных участков</w:t>
            </w:r>
          </w:p>
        </w:tc>
        <w:tc>
          <w:tcPr>
            <w:tcW w:w="1310" w:type="dxa"/>
            <w:tcBorders>
              <w:left w:val="single" w:sz="4" w:space="0" w:color="auto"/>
              <w:bottom w:val="single" w:sz="4" w:space="0" w:color="auto"/>
              <w:right w:val="single" w:sz="4" w:space="0" w:color="auto"/>
            </w:tcBorders>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2812,1</w:t>
            </w:r>
          </w:p>
        </w:tc>
        <w:tc>
          <w:tcPr>
            <w:tcW w:w="1418"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2787,9</w:t>
            </w:r>
          </w:p>
        </w:tc>
        <w:tc>
          <w:tcPr>
            <w:tcW w:w="1276"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3333,6</w:t>
            </w:r>
          </w:p>
        </w:tc>
        <w:tc>
          <w:tcPr>
            <w:tcW w:w="1417"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545,7</w:t>
            </w:r>
          </w:p>
        </w:tc>
        <w:tc>
          <w:tcPr>
            <w:tcW w:w="1140" w:type="dxa"/>
            <w:gridSpan w:val="2"/>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119,6</w:t>
            </w:r>
          </w:p>
        </w:tc>
        <w:tc>
          <w:tcPr>
            <w:tcW w:w="986"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118,5</w:t>
            </w:r>
          </w:p>
        </w:tc>
      </w:tr>
      <w:tr w:rsidR="00562296" w:rsidRPr="001D5D9F" w:rsidTr="00BF0575">
        <w:tblPrEx>
          <w:tblBorders>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801" w:type="dxa"/>
            <w:vAlign w:val="center"/>
          </w:tcPr>
          <w:p w:rsidR="00562296" w:rsidRPr="001D5D9F" w:rsidRDefault="00562296" w:rsidP="00562296">
            <w:pPr>
              <w:spacing w:after="0" w:line="240" w:lineRule="auto"/>
              <w:rPr>
                <w:rFonts w:ascii="Times New Roman" w:hAnsi="Times New Roman" w:cs="Times New Roman"/>
                <w:color w:val="000000"/>
                <w:sz w:val="24"/>
                <w:szCs w:val="24"/>
              </w:rPr>
            </w:pPr>
            <w:r w:rsidRPr="001D5D9F">
              <w:rPr>
                <w:rFonts w:ascii="Times New Roman" w:hAnsi="Times New Roman" w:cs="Times New Roman"/>
                <w:color w:val="000000"/>
                <w:sz w:val="24"/>
                <w:szCs w:val="24"/>
              </w:rPr>
              <w:t>-штрафы</w:t>
            </w:r>
          </w:p>
        </w:tc>
        <w:tc>
          <w:tcPr>
            <w:tcW w:w="1310" w:type="dxa"/>
            <w:tcBorders>
              <w:left w:val="single" w:sz="4" w:space="0" w:color="auto"/>
              <w:bottom w:val="single" w:sz="4" w:space="0" w:color="auto"/>
              <w:right w:val="single" w:sz="4" w:space="0" w:color="auto"/>
            </w:tcBorders>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3280,3</w:t>
            </w:r>
          </w:p>
        </w:tc>
        <w:tc>
          <w:tcPr>
            <w:tcW w:w="1418"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7549</w:t>
            </w:r>
          </w:p>
        </w:tc>
        <w:tc>
          <w:tcPr>
            <w:tcW w:w="1276"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10437,1</w:t>
            </w:r>
          </w:p>
        </w:tc>
        <w:tc>
          <w:tcPr>
            <w:tcW w:w="1417"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2888,1</w:t>
            </w:r>
          </w:p>
        </w:tc>
        <w:tc>
          <w:tcPr>
            <w:tcW w:w="1134"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138,3</w:t>
            </w:r>
          </w:p>
        </w:tc>
        <w:tc>
          <w:tcPr>
            <w:tcW w:w="992" w:type="dxa"/>
            <w:gridSpan w:val="2"/>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318,2</w:t>
            </w:r>
          </w:p>
        </w:tc>
      </w:tr>
      <w:tr w:rsidR="00562296" w:rsidRPr="001D5D9F" w:rsidTr="00BF0575">
        <w:tblPrEx>
          <w:tblBorders>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801" w:type="dxa"/>
            <w:vAlign w:val="center"/>
          </w:tcPr>
          <w:p w:rsidR="00562296" w:rsidRPr="001D5D9F" w:rsidRDefault="00562296" w:rsidP="00562296">
            <w:pPr>
              <w:spacing w:after="0" w:line="240" w:lineRule="auto"/>
              <w:jc w:val="both"/>
              <w:rPr>
                <w:rFonts w:ascii="Times New Roman" w:hAnsi="Times New Roman" w:cs="Times New Roman"/>
                <w:color w:val="000000"/>
                <w:sz w:val="24"/>
                <w:szCs w:val="24"/>
              </w:rPr>
            </w:pPr>
            <w:r w:rsidRPr="001D5D9F">
              <w:rPr>
                <w:rFonts w:ascii="Times New Roman" w:hAnsi="Times New Roman" w:cs="Times New Roman"/>
                <w:color w:val="000000"/>
                <w:sz w:val="24"/>
                <w:szCs w:val="24"/>
              </w:rPr>
              <w:t>- прочие неналоговые</w:t>
            </w:r>
          </w:p>
        </w:tc>
        <w:tc>
          <w:tcPr>
            <w:tcW w:w="1310" w:type="dxa"/>
            <w:tcBorders>
              <w:left w:val="single" w:sz="4" w:space="0" w:color="auto"/>
              <w:bottom w:val="single" w:sz="4" w:space="0" w:color="auto"/>
              <w:right w:val="single" w:sz="4" w:space="0" w:color="auto"/>
            </w:tcBorders>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3638,6</w:t>
            </w:r>
          </w:p>
        </w:tc>
        <w:tc>
          <w:tcPr>
            <w:tcW w:w="1418"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2691,3</w:t>
            </w:r>
          </w:p>
        </w:tc>
        <w:tc>
          <w:tcPr>
            <w:tcW w:w="1276"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3767,4</w:t>
            </w:r>
          </w:p>
        </w:tc>
        <w:tc>
          <w:tcPr>
            <w:tcW w:w="1417"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1076,1</w:t>
            </w:r>
          </w:p>
        </w:tc>
        <w:tc>
          <w:tcPr>
            <w:tcW w:w="1134"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140,0</w:t>
            </w:r>
          </w:p>
        </w:tc>
        <w:tc>
          <w:tcPr>
            <w:tcW w:w="992" w:type="dxa"/>
            <w:gridSpan w:val="2"/>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103,5</w:t>
            </w:r>
          </w:p>
        </w:tc>
      </w:tr>
      <w:tr w:rsidR="00562296" w:rsidRPr="001D5D9F" w:rsidTr="00BF0575">
        <w:tblPrEx>
          <w:tblBorders>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2801" w:type="dxa"/>
            <w:vAlign w:val="center"/>
          </w:tcPr>
          <w:p w:rsidR="00562296" w:rsidRPr="001D5D9F" w:rsidRDefault="00562296" w:rsidP="00562296">
            <w:pPr>
              <w:spacing w:after="0" w:line="240" w:lineRule="auto"/>
              <w:jc w:val="both"/>
              <w:rPr>
                <w:rFonts w:ascii="Times New Roman" w:hAnsi="Times New Roman" w:cs="Times New Roman"/>
                <w:b/>
                <w:bCs/>
                <w:color w:val="000000"/>
                <w:sz w:val="24"/>
                <w:szCs w:val="24"/>
              </w:rPr>
            </w:pPr>
            <w:r w:rsidRPr="001D5D9F">
              <w:rPr>
                <w:rFonts w:ascii="Times New Roman" w:hAnsi="Times New Roman" w:cs="Times New Roman"/>
                <w:b/>
                <w:bCs/>
                <w:color w:val="000000"/>
                <w:sz w:val="24"/>
                <w:szCs w:val="24"/>
              </w:rPr>
              <w:t>ИТОГО НАЛОГОВЫХ И НЕНАЛОГОВЫХ ДОХОДОВ</w:t>
            </w:r>
          </w:p>
        </w:tc>
        <w:tc>
          <w:tcPr>
            <w:tcW w:w="1310" w:type="dxa"/>
            <w:tcBorders>
              <w:left w:val="single" w:sz="4" w:space="0" w:color="auto"/>
              <w:bottom w:val="single" w:sz="4" w:space="0" w:color="auto"/>
              <w:right w:val="single" w:sz="4" w:space="0" w:color="auto"/>
            </w:tcBorders>
            <w:vAlign w:val="center"/>
          </w:tcPr>
          <w:p w:rsidR="00562296" w:rsidRPr="001D5D9F" w:rsidRDefault="00562296" w:rsidP="00562296">
            <w:pPr>
              <w:spacing w:after="0" w:line="240" w:lineRule="auto"/>
              <w:jc w:val="center"/>
              <w:rPr>
                <w:rFonts w:ascii="Times New Roman" w:hAnsi="Times New Roman" w:cs="Times New Roman"/>
                <w:b/>
                <w:bCs/>
                <w:color w:val="000000"/>
                <w:sz w:val="24"/>
                <w:szCs w:val="24"/>
              </w:rPr>
            </w:pPr>
            <w:r w:rsidRPr="001D5D9F">
              <w:rPr>
                <w:rFonts w:ascii="Times New Roman" w:hAnsi="Times New Roman" w:cs="Times New Roman"/>
                <w:b/>
                <w:bCs/>
                <w:color w:val="000000"/>
                <w:sz w:val="24"/>
                <w:szCs w:val="24"/>
              </w:rPr>
              <w:t>390617,1</w:t>
            </w:r>
          </w:p>
        </w:tc>
        <w:tc>
          <w:tcPr>
            <w:tcW w:w="1418"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b/>
                <w:bCs/>
                <w:color w:val="000000"/>
                <w:sz w:val="24"/>
                <w:szCs w:val="24"/>
              </w:rPr>
            </w:pPr>
            <w:r w:rsidRPr="001D5D9F">
              <w:rPr>
                <w:rFonts w:ascii="Times New Roman" w:hAnsi="Times New Roman" w:cs="Times New Roman"/>
                <w:b/>
                <w:bCs/>
                <w:color w:val="000000"/>
                <w:sz w:val="24"/>
                <w:szCs w:val="24"/>
              </w:rPr>
              <w:t>612520,1</w:t>
            </w:r>
          </w:p>
        </w:tc>
        <w:tc>
          <w:tcPr>
            <w:tcW w:w="1276"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b/>
                <w:bCs/>
                <w:color w:val="000000"/>
                <w:sz w:val="24"/>
                <w:szCs w:val="24"/>
              </w:rPr>
            </w:pPr>
            <w:r w:rsidRPr="001D5D9F">
              <w:rPr>
                <w:rFonts w:ascii="Times New Roman" w:hAnsi="Times New Roman" w:cs="Times New Roman"/>
                <w:b/>
                <w:bCs/>
                <w:color w:val="000000"/>
                <w:sz w:val="24"/>
                <w:szCs w:val="24"/>
              </w:rPr>
              <w:t>462738,3</w:t>
            </w:r>
          </w:p>
        </w:tc>
        <w:tc>
          <w:tcPr>
            <w:tcW w:w="1417"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b/>
                <w:bCs/>
                <w:color w:val="000000"/>
                <w:sz w:val="24"/>
                <w:szCs w:val="24"/>
              </w:rPr>
            </w:pPr>
            <w:r w:rsidRPr="001D5D9F">
              <w:rPr>
                <w:rFonts w:ascii="Times New Roman" w:hAnsi="Times New Roman" w:cs="Times New Roman"/>
                <w:b/>
                <w:bCs/>
                <w:color w:val="000000"/>
                <w:sz w:val="24"/>
                <w:szCs w:val="24"/>
              </w:rPr>
              <w:t>-149781,8</w:t>
            </w:r>
          </w:p>
        </w:tc>
        <w:tc>
          <w:tcPr>
            <w:tcW w:w="1134"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b/>
                <w:bCs/>
                <w:color w:val="000000"/>
                <w:sz w:val="24"/>
                <w:szCs w:val="24"/>
              </w:rPr>
            </w:pPr>
            <w:r w:rsidRPr="001D5D9F">
              <w:rPr>
                <w:rFonts w:ascii="Times New Roman" w:hAnsi="Times New Roman" w:cs="Times New Roman"/>
                <w:b/>
                <w:bCs/>
                <w:color w:val="000000"/>
                <w:sz w:val="24"/>
                <w:szCs w:val="24"/>
              </w:rPr>
              <w:t>75,5</w:t>
            </w:r>
          </w:p>
        </w:tc>
        <w:tc>
          <w:tcPr>
            <w:tcW w:w="992" w:type="dxa"/>
            <w:gridSpan w:val="2"/>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b/>
                <w:bCs/>
                <w:color w:val="000000"/>
                <w:sz w:val="24"/>
                <w:szCs w:val="24"/>
              </w:rPr>
            </w:pPr>
            <w:r w:rsidRPr="001D5D9F">
              <w:rPr>
                <w:rFonts w:ascii="Times New Roman" w:hAnsi="Times New Roman" w:cs="Times New Roman"/>
                <w:b/>
                <w:bCs/>
                <w:color w:val="000000"/>
                <w:sz w:val="24"/>
                <w:szCs w:val="24"/>
              </w:rPr>
              <w:t>118,5</w:t>
            </w:r>
          </w:p>
        </w:tc>
      </w:tr>
      <w:tr w:rsidR="00562296" w:rsidRPr="001D5D9F" w:rsidTr="00BF0575">
        <w:tblPrEx>
          <w:tblBorders>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2801" w:type="dxa"/>
            <w:vAlign w:val="center"/>
          </w:tcPr>
          <w:p w:rsidR="00562296" w:rsidRPr="001D5D9F" w:rsidRDefault="00562296" w:rsidP="00562296">
            <w:pPr>
              <w:spacing w:after="0" w:line="240" w:lineRule="auto"/>
              <w:jc w:val="both"/>
              <w:rPr>
                <w:rFonts w:ascii="Times New Roman" w:hAnsi="Times New Roman" w:cs="Times New Roman"/>
                <w:b/>
                <w:bCs/>
                <w:color w:val="000000"/>
                <w:sz w:val="24"/>
                <w:szCs w:val="24"/>
              </w:rPr>
            </w:pPr>
            <w:r w:rsidRPr="001D5D9F">
              <w:rPr>
                <w:rFonts w:ascii="Times New Roman" w:hAnsi="Times New Roman" w:cs="Times New Roman"/>
                <w:b/>
                <w:bCs/>
                <w:color w:val="000000"/>
                <w:sz w:val="24"/>
                <w:szCs w:val="24"/>
              </w:rPr>
              <w:t>Безвозмездные поступления, всего</w:t>
            </w:r>
          </w:p>
        </w:tc>
        <w:tc>
          <w:tcPr>
            <w:tcW w:w="1310" w:type="dxa"/>
            <w:tcBorders>
              <w:left w:val="single" w:sz="4" w:space="0" w:color="auto"/>
              <w:bottom w:val="single" w:sz="4" w:space="0" w:color="auto"/>
              <w:right w:val="single" w:sz="4" w:space="0" w:color="auto"/>
            </w:tcBorders>
            <w:vAlign w:val="center"/>
          </w:tcPr>
          <w:p w:rsidR="00562296" w:rsidRPr="001D5D9F" w:rsidRDefault="00562296" w:rsidP="00562296">
            <w:pPr>
              <w:spacing w:after="0" w:line="240" w:lineRule="auto"/>
              <w:jc w:val="center"/>
              <w:rPr>
                <w:rFonts w:ascii="Times New Roman" w:hAnsi="Times New Roman" w:cs="Times New Roman"/>
                <w:b/>
                <w:bCs/>
                <w:color w:val="000000"/>
                <w:sz w:val="24"/>
                <w:szCs w:val="24"/>
              </w:rPr>
            </w:pPr>
            <w:r w:rsidRPr="001D5D9F">
              <w:rPr>
                <w:rFonts w:ascii="Times New Roman" w:hAnsi="Times New Roman" w:cs="Times New Roman"/>
                <w:b/>
                <w:bCs/>
                <w:color w:val="000000"/>
                <w:sz w:val="24"/>
                <w:szCs w:val="24"/>
              </w:rPr>
              <w:t>886219,6</w:t>
            </w:r>
          </w:p>
        </w:tc>
        <w:tc>
          <w:tcPr>
            <w:tcW w:w="1418"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b/>
                <w:bCs/>
                <w:color w:val="000000"/>
                <w:sz w:val="24"/>
                <w:szCs w:val="24"/>
              </w:rPr>
            </w:pPr>
            <w:r w:rsidRPr="001D5D9F">
              <w:rPr>
                <w:rFonts w:ascii="Times New Roman" w:hAnsi="Times New Roman" w:cs="Times New Roman"/>
                <w:b/>
                <w:bCs/>
                <w:color w:val="000000"/>
                <w:sz w:val="24"/>
                <w:szCs w:val="24"/>
              </w:rPr>
              <w:t>1396310,6</w:t>
            </w:r>
          </w:p>
        </w:tc>
        <w:tc>
          <w:tcPr>
            <w:tcW w:w="1276"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b/>
                <w:bCs/>
                <w:color w:val="000000"/>
                <w:sz w:val="24"/>
                <w:szCs w:val="24"/>
              </w:rPr>
            </w:pPr>
            <w:r w:rsidRPr="001D5D9F">
              <w:rPr>
                <w:rFonts w:ascii="Times New Roman" w:hAnsi="Times New Roman" w:cs="Times New Roman"/>
                <w:b/>
                <w:bCs/>
                <w:color w:val="000000"/>
                <w:sz w:val="24"/>
                <w:szCs w:val="24"/>
              </w:rPr>
              <w:t>1050253,7</w:t>
            </w:r>
          </w:p>
        </w:tc>
        <w:tc>
          <w:tcPr>
            <w:tcW w:w="1417"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b/>
                <w:bCs/>
                <w:color w:val="000000"/>
                <w:sz w:val="24"/>
                <w:szCs w:val="24"/>
              </w:rPr>
            </w:pPr>
            <w:r w:rsidRPr="001D5D9F">
              <w:rPr>
                <w:rFonts w:ascii="Times New Roman" w:hAnsi="Times New Roman" w:cs="Times New Roman"/>
                <w:b/>
                <w:bCs/>
                <w:color w:val="000000"/>
                <w:sz w:val="24"/>
                <w:szCs w:val="24"/>
              </w:rPr>
              <w:t>-346056,9</w:t>
            </w:r>
          </w:p>
        </w:tc>
        <w:tc>
          <w:tcPr>
            <w:tcW w:w="1134"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b/>
                <w:bCs/>
                <w:color w:val="000000"/>
                <w:sz w:val="24"/>
                <w:szCs w:val="24"/>
              </w:rPr>
            </w:pPr>
            <w:r w:rsidRPr="001D5D9F">
              <w:rPr>
                <w:rFonts w:ascii="Times New Roman" w:hAnsi="Times New Roman" w:cs="Times New Roman"/>
                <w:b/>
                <w:bCs/>
                <w:color w:val="000000"/>
                <w:sz w:val="24"/>
                <w:szCs w:val="24"/>
              </w:rPr>
              <w:t>75,2</w:t>
            </w:r>
          </w:p>
        </w:tc>
        <w:tc>
          <w:tcPr>
            <w:tcW w:w="992" w:type="dxa"/>
            <w:gridSpan w:val="2"/>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b/>
                <w:bCs/>
                <w:color w:val="000000"/>
                <w:sz w:val="24"/>
                <w:szCs w:val="24"/>
              </w:rPr>
            </w:pPr>
            <w:r w:rsidRPr="001D5D9F">
              <w:rPr>
                <w:rFonts w:ascii="Times New Roman" w:hAnsi="Times New Roman" w:cs="Times New Roman"/>
                <w:b/>
                <w:bCs/>
                <w:color w:val="000000"/>
                <w:sz w:val="24"/>
                <w:szCs w:val="24"/>
              </w:rPr>
              <w:t>118,5</w:t>
            </w:r>
          </w:p>
        </w:tc>
      </w:tr>
      <w:tr w:rsidR="00562296" w:rsidRPr="001D5D9F" w:rsidTr="00BF0575">
        <w:tblPrEx>
          <w:tblBorders>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2801" w:type="dxa"/>
            <w:vAlign w:val="center"/>
          </w:tcPr>
          <w:p w:rsidR="00562296" w:rsidRPr="001D5D9F" w:rsidRDefault="00562296" w:rsidP="00562296">
            <w:pPr>
              <w:spacing w:after="0" w:line="240" w:lineRule="auto"/>
              <w:jc w:val="both"/>
              <w:rPr>
                <w:rFonts w:ascii="Times New Roman" w:hAnsi="Times New Roman" w:cs="Times New Roman"/>
                <w:b/>
                <w:bCs/>
                <w:color w:val="000000"/>
                <w:sz w:val="24"/>
                <w:szCs w:val="24"/>
              </w:rPr>
            </w:pPr>
            <w:r w:rsidRPr="001D5D9F">
              <w:rPr>
                <w:rFonts w:ascii="Times New Roman" w:hAnsi="Times New Roman" w:cs="Times New Roman"/>
                <w:b/>
                <w:bCs/>
                <w:color w:val="000000"/>
                <w:sz w:val="24"/>
                <w:szCs w:val="24"/>
              </w:rPr>
              <w:t>-</w:t>
            </w:r>
            <w:r w:rsidRPr="001D5D9F">
              <w:rPr>
                <w:rFonts w:ascii="Times New Roman" w:hAnsi="Times New Roman" w:cs="Times New Roman"/>
                <w:color w:val="000000"/>
                <w:sz w:val="24"/>
                <w:szCs w:val="24"/>
              </w:rPr>
              <w:t>Дотации</w:t>
            </w:r>
          </w:p>
        </w:tc>
        <w:tc>
          <w:tcPr>
            <w:tcW w:w="1310" w:type="dxa"/>
            <w:tcBorders>
              <w:left w:val="single" w:sz="4" w:space="0" w:color="auto"/>
              <w:bottom w:val="single" w:sz="4" w:space="0" w:color="auto"/>
              <w:right w:val="single" w:sz="4" w:space="0" w:color="auto"/>
            </w:tcBorders>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67976,7</w:t>
            </w:r>
          </w:p>
        </w:tc>
        <w:tc>
          <w:tcPr>
            <w:tcW w:w="1418"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7368</w:t>
            </w:r>
          </w:p>
        </w:tc>
        <w:tc>
          <w:tcPr>
            <w:tcW w:w="1276"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7368</w:t>
            </w:r>
          </w:p>
        </w:tc>
        <w:tc>
          <w:tcPr>
            <w:tcW w:w="1417"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0</w:t>
            </w:r>
          </w:p>
        </w:tc>
        <w:tc>
          <w:tcPr>
            <w:tcW w:w="1134"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100,0</w:t>
            </w:r>
          </w:p>
        </w:tc>
        <w:tc>
          <w:tcPr>
            <w:tcW w:w="992" w:type="dxa"/>
            <w:gridSpan w:val="2"/>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10,8</w:t>
            </w:r>
          </w:p>
        </w:tc>
      </w:tr>
      <w:tr w:rsidR="00562296" w:rsidRPr="001D5D9F" w:rsidTr="00BF0575">
        <w:tblPrEx>
          <w:tblBorders>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2801" w:type="dxa"/>
            <w:vAlign w:val="center"/>
          </w:tcPr>
          <w:p w:rsidR="00562296" w:rsidRPr="001D5D9F" w:rsidRDefault="00562296" w:rsidP="00562296">
            <w:pPr>
              <w:spacing w:after="0" w:line="240" w:lineRule="auto"/>
              <w:jc w:val="both"/>
              <w:rPr>
                <w:rFonts w:ascii="Times New Roman" w:hAnsi="Times New Roman" w:cs="Times New Roman"/>
                <w:color w:val="000000"/>
                <w:sz w:val="24"/>
                <w:szCs w:val="24"/>
              </w:rPr>
            </w:pPr>
            <w:r w:rsidRPr="001D5D9F">
              <w:rPr>
                <w:rFonts w:ascii="Times New Roman" w:hAnsi="Times New Roman" w:cs="Times New Roman"/>
                <w:color w:val="000000"/>
                <w:sz w:val="24"/>
                <w:szCs w:val="24"/>
              </w:rPr>
              <w:t xml:space="preserve">-Субсидии </w:t>
            </w:r>
          </w:p>
        </w:tc>
        <w:tc>
          <w:tcPr>
            <w:tcW w:w="1310" w:type="dxa"/>
            <w:tcBorders>
              <w:left w:val="single" w:sz="4" w:space="0" w:color="auto"/>
              <w:bottom w:val="single" w:sz="4" w:space="0" w:color="auto"/>
              <w:right w:val="single" w:sz="4" w:space="0" w:color="auto"/>
            </w:tcBorders>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317694,4</w:t>
            </w:r>
          </w:p>
        </w:tc>
        <w:tc>
          <w:tcPr>
            <w:tcW w:w="1418"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660464,7</w:t>
            </w:r>
          </w:p>
        </w:tc>
        <w:tc>
          <w:tcPr>
            <w:tcW w:w="1276"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466920,6</w:t>
            </w:r>
          </w:p>
        </w:tc>
        <w:tc>
          <w:tcPr>
            <w:tcW w:w="1417"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-193544,1</w:t>
            </w:r>
          </w:p>
        </w:tc>
        <w:tc>
          <w:tcPr>
            <w:tcW w:w="1134"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70,7</w:t>
            </w:r>
          </w:p>
        </w:tc>
        <w:tc>
          <w:tcPr>
            <w:tcW w:w="992" w:type="dxa"/>
            <w:gridSpan w:val="2"/>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147,0</w:t>
            </w:r>
          </w:p>
        </w:tc>
      </w:tr>
      <w:tr w:rsidR="00562296" w:rsidRPr="001D5D9F" w:rsidTr="00BF0575">
        <w:tblPrEx>
          <w:tblBorders>
            <w:left w:val="single" w:sz="4" w:space="0" w:color="auto"/>
            <w:bottom w:val="single" w:sz="4" w:space="0" w:color="auto"/>
            <w:right w:val="single" w:sz="4" w:space="0" w:color="auto"/>
            <w:insideH w:val="single" w:sz="4" w:space="0" w:color="auto"/>
            <w:insideV w:val="single" w:sz="4" w:space="0" w:color="auto"/>
          </w:tblBorders>
        </w:tblPrEx>
        <w:trPr>
          <w:trHeight w:val="631"/>
        </w:trPr>
        <w:tc>
          <w:tcPr>
            <w:tcW w:w="2801" w:type="dxa"/>
            <w:vAlign w:val="center"/>
          </w:tcPr>
          <w:p w:rsidR="00562296" w:rsidRPr="001D5D9F" w:rsidRDefault="00562296" w:rsidP="00562296">
            <w:pPr>
              <w:spacing w:after="0" w:line="240" w:lineRule="auto"/>
              <w:jc w:val="both"/>
              <w:rPr>
                <w:rFonts w:ascii="Times New Roman" w:hAnsi="Times New Roman" w:cs="Times New Roman"/>
                <w:color w:val="000000"/>
                <w:sz w:val="24"/>
                <w:szCs w:val="24"/>
              </w:rPr>
            </w:pPr>
            <w:r w:rsidRPr="001D5D9F">
              <w:rPr>
                <w:rFonts w:ascii="Times New Roman" w:hAnsi="Times New Roman" w:cs="Times New Roman"/>
                <w:color w:val="000000"/>
                <w:sz w:val="24"/>
                <w:szCs w:val="24"/>
              </w:rPr>
              <w:t>-Субвенции на выполнение передаваемых полномочий</w:t>
            </w:r>
          </w:p>
        </w:tc>
        <w:tc>
          <w:tcPr>
            <w:tcW w:w="1310" w:type="dxa"/>
            <w:tcBorders>
              <w:left w:val="single" w:sz="4" w:space="0" w:color="auto"/>
              <w:bottom w:val="single" w:sz="4" w:space="0" w:color="auto"/>
              <w:right w:val="single" w:sz="4" w:space="0" w:color="auto"/>
            </w:tcBorders>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463769,6</w:t>
            </w:r>
          </w:p>
        </w:tc>
        <w:tc>
          <w:tcPr>
            <w:tcW w:w="1418"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669016,9</w:t>
            </w:r>
          </w:p>
        </w:tc>
        <w:tc>
          <w:tcPr>
            <w:tcW w:w="1276"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523217,1</w:t>
            </w:r>
          </w:p>
        </w:tc>
        <w:tc>
          <w:tcPr>
            <w:tcW w:w="1417"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-145799,8</w:t>
            </w:r>
          </w:p>
        </w:tc>
        <w:tc>
          <w:tcPr>
            <w:tcW w:w="1134"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78,2</w:t>
            </w:r>
          </w:p>
        </w:tc>
        <w:tc>
          <w:tcPr>
            <w:tcW w:w="992" w:type="dxa"/>
            <w:gridSpan w:val="2"/>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112,8</w:t>
            </w:r>
          </w:p>
        </w:tc>
      </w:tr>
      <w:tr w:rsidR="00562296" w:rsidRPr="001D5D9F" w:rsidTr="00BF0575">
        <w:tblPrEx>
          <w:tblBorders>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2801" w:type="dxa"/>
            <w:vAlign w:val="center"/>
          </w:tcPr>
          <w:p w:rsidR="00562296" w:rsidRPr="001D5D9F" w:rsidRDefault="00562296" w:rsidP="00562296">
            <w:pPr>
              <w:spacing w:after="0" w:line="240" w:lineRule="auto"/>
              <w:jc w:val="both"/>
              <w:rPr>
                <w:rFonts w:ascii="Times New Roman" w:hAnsi="Times New Roman" w:cs="Times New Roman"/>
                <w:color w:val="000000"/>
                <w:sz w:val="24"/>
                <w:szCs w:val="24"/>
              </w:rPr>
            </w:pPr>
            <w:r w:rsidRPr="001D5D9F">
              <w:rPr>
                <w:rFonts w:ascii="Times New Roman" w:hAnsi="Times New Roman" w:cs="Times New Roman"/>
                <w:color w:val="000000"/>
                <w:sz w:val="24"/>
                <w:szCs w:val="24"/>
              </w:rPr>
              <w:t>-Иные межбюджетные трансферты</w:t>
            </w:r>
          </w:p>
        </w:tc>
        <w:tc>
          <w:tcPr>
            <w:tcW w:w="1310" w:type="dxa"/>
            <w:tcBorders>
              <w:left w:val="single" w:sz="4" w:space="0" w:color="auto"/>
              <w:bottom w:val="single" w:sz="4" w:space="0" w:color="auto"/>
              <w:right w:val="single" w:sz="4" w:space="0" w:color="auto"/>
            </w:tcBorders>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37705,5</w:t>
            </w:r>
          </w:p>
        </w:tc>
        <w:tc>
          <w:tcPr>
            <w:tcW w:w="1418"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55878,1</w:t>
            </w:r>
          </w:p>
        </w:tc>
        <w:tc>
          <w:tcPr>
            <w:tcW w:w="1276"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50901,1</w:t>
            </w:r>
          </w:p>
        </w:tc>
        <w:tc>
          <w:tcPr>
            <w:tcW w:w="1417"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-4977</w:t>
            </w:r>
          </w:p>
        </w:tc>
        <w:tc>
          <w:tcPr>
            <w:tcW w:w="1134"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91,1</w:t>
            </w:r>
          </w:p>
        </w:tc>
        <w:tc>
          <w:tcPr>
            <w:tcW w:w="992" w:type="dxa"/>
            <w:gridSpan w:val="2"/>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135,0</w:t>
            </w:r>
          </w:p>
        </w:tc>
      </w:tr>
      <w:tr w:rsidR="00562296" w:rsidRPr="001D5D9F" w:rsidTr="00BF0575">
        <w:tblPrEx>
          <w:tblBorders>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2801" w:type="dxa"/>
            <w:vAlign w:val="center"/>
          </w:tcPr>
          <w:p w:rsidR="00562296" w:rsidRPr="001D5D9F" w:rsidRDefault="00562296" w:rsidP="00562296">
            <w:pPr>
              <w:spacing w:after="0" w:line="240" w:lineRule="auto"/>
              <w:jc w:val="both"/>
              <w:rPr>
                <w:rFonts w:ascii="Times New Roman" w:hAnsi="Times New Roman" w:cs="Times New Roman"/>
                <w:color w:val="000000"/>
                <w:sz w:val="24"/>
                <w:szCs w:val="24"/>
              </w:rPr>
            </w:pPr>
            <w:r w:rsidRPr="001D5D9F">
              <w:rPr>
                <w:rFonts w:ascii="Times New Roman" w:hAnsi="Times New Roman" w:cs="Times New Roman"/>
                <w:color w:val="000000"/>
                <w:sz w:val="24"/>
                <w:szCs w:val="24"/>
              </w:rPr>
              <w:t>Прочие безвозмездные поступления</w:t>
            </w:r>
          </w:p>
        </w:tc>
        <w:tc>
          <w:tcPr>
            <w:tcW w:w="1310" w:type="dxa"/>
            <w:tcBorders>
              <w:left w:val="single" w:sz="4" w:space="0" w:color="auto"/>
              <w:bottom w:val="single" w:sz="4" w:space="0" w:color="auto"/>
              <w:right w:val="single" w:sz="4" w:space="0" w:color="auto"/>
            </w:tcBorders>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1830</w:t>
            </w:r>
          </w:p>
        </w:tc>
        <w:tc>
          <w:tcPr>
            <w:tcW w:w="1418"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4129</w:t>
            </w:r>
          </w:p>
        </w:tc>
        <w:tc>
          <w:tcPr>
            <w:tcW w:w="1276"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3382</w:t>
            </w:r>
          </w:p>
        </w:tc>
        <w:tc>
          <w:tcPr>
            <w:tcW w:w="1417"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-747</w:t>
            </w:r>
          </w:p>
        </w:tc>
        <w:tc>
          <w:tcPr>
            <w:tcW w:w="1134"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81,9</w:t>
            </w:r>
          </w:p>
        </w:tc>
        <w:tc>
          <w:tcPr>
            <w:tcW w:w="992" w:type="dxa"/>
            <w:gridSpan w:val="2"/>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184,8</w:t>
            </w:r>
          </w:p>
        </w:tc>
      </w:tr>
      <w:tr w:rsidR="00562296" w:rsidRPr="001D5D9F" w:rsidTr="00BF0575">
        <w:tblPrEx>
          <w:tblBorders>
            <w:left w:val="single" w:sz="4" w:space="0" w:color="auto"/>
            <w:bottom w:val="single" w:sz="4" w:space="0" w:color="auto"/>
            <w:right w:val="single" w:sz="4" w:space="0" w:color="auto"/>
            <w:insideH w:val="single" w:sz="4" w:space="0" w:color="auto"/>
            <w:insideV w:val="single" w:sz="4" w:space="0" w:color="auto"/>
          </w:tblBorders>
        </w:tblPrEx>
        <w:trPr>
          <w:trHeight w:val="1565"/>
        </w:trPr>
        <w:tc>
          <w:tcPr>
            <w:tcW w:w="2801" w:type="dxa"/>
            <w:vAlign w:val="center"/>
          </w:tcPr>
          <w:p w:rsidR="00562296" w:rsidRPr="001D5D9F" w:rsidRDefault="00562296" w:rsidP="00562296">
            <w:pPr>
              <w:spacing w:after="0" w:line="240" w:lineRule="auto"/>
              <w:jc w:val="both"/>
              <w:rPr>
                <w:rFonts w:ascii="Times New Roman" w:hAnsi="Times New Roman" w:cs="Times New Roman"/>
                <w:color w:val="000000"/>
                <w:sz w:val="24"/>
                <w:szCs w:val="24"/>
              </w:rPr>
            </w:pPr>
            <w:r w:rsidRPr="001D5D9F">
              <w:rPr>
                <w:rFonts w:ascii="Times New Roman" w:hAnsi="Times New Roman" w:cs="Times New Roman"/>
                <w:color w:val="000000"/>
                <w:sz w:val="24"/>
                <w:szCs w:val="24"/>
              </w:rPr>
              <w:t xml:space="preserve">                                                                                                       -Возврат остатков субсидий, субвенций и иных межбюджетных трансфертов, имеющих целевое назначение, прошлых лет</w:t>
            </w:r>
          </w:p>
        </w:tc>
        <w:tc>
          <w:tcPr>
            <w:tcW w:w="1310" w:type="dxa"/>
            <w:tcBorders>
              <w:left w:val="single" w:sz="4" w:space="0" w:color="auto"/>
              <w:bottom w:val="single" w:sz="4" w:space="0" w:color="auto"/>
              <w:right w:val="single" w:sz="4" w:space="0" w:color="auto"/>
            </w:tcBorders>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-2756,6</w:t>
            </w:r>
          </w:p>
        </w:tc>
        <w:tc>
          <w:tcPr>
            <w:tcW w:w="1418"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-546,1</w:t>
            </w:r>
          </w:p>
        </w:tc>
        <w:tc>
          <w:tcPr>
            <w:tcW w:w="1276"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-1535,1</w:t>
            </w:r>
          </w:p>
        </w:tc>
        <w:tc>
          <w:tcPr>
            <w:tcW w:w="1417"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-989</w:t>
            </w:r>
          </w:p>
        </w:tc>
        <w:tc>
          <w:tcPr>
            <w:tcW w:w="1134"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281,1</w:t>
            </w:r>
          </w:p>
        </w:tc>
        <w:tc>
          <w:tcPr>
            <w:tcW w:w="992" w:type="dxa"/>
            <w:gridSpan w:val="2"/>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color w:val="000000"/>
                <w:sz w:val="24"/>
                <w:szCs w:val="24"/>
              </w:rPr>
            </w:pPr>
            <w:r w:rsidRPr="001D5D9F">
              <w:rPr>
                <w:rFonts w:ascii="Times New Roman" w:hAnsi="Times New Roman" w:cs="Times New Roman"/>
                <w:color w:val="000000"/>
                <w:sz w:val="24"/>
                <w:szCs w:val="24"/>
              </w:rPr>
              <w:t>55,7</w:t>
            </w:r>
          </w:p>
        </w:tc>
      </w:tr>
      <w:tr w:rsidR="00562296" w:rsidRPr="001D5D9F" w:rsidTr="00BF0575">
        <w:tblPrEx>
          <w:tblBorders>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2801" w:type="dxa"/>
            <w:vAlign w:val="center"/>
          </w:tcPr>
          <w:p w:rsidR="00562296" w:rsidRPr="001D5D9F" w:rsidRDefault="00562296" w:rsidP="00562296">
            <w:pPr>
              <w:spacing w:after="0" w:line="240" w:lineRule="auto"/>
              <w:jc w:val="both"/>
              <w:rPr>
                <w:rFonts w:ascii="Times New Roman" w:hAnsi="Times New Roman" w:cs="Times New Roman"/>
                <w:b/>
                <w:bCs/>
                <w:color w:val="000000"/>
                <w:sz w:val="24"/>
                <w:szCs w:val="24"/>
              </w:rPr>
            </w:pPr>
            <w:r w:rsidRPr="001D5D9F">
              <w:rPr>
                <w:rFonts w:ascii="Times New Roman" w:hAnsi="Times New Roman" w:cs="Times New Roman"/>
                <w:b/>
                <w:bCs/>
                <w:color w:val="000000"/>
                <w:sz w:val="24"/>
                <w:szCs w:val="24"/>
              </w:rPr>
              <w:t>ВСЕГО ДОХОДОВ</w:t>
            </w:r>
          </w:p>
        </w:tc>
        <w:tc>
          <w:tcPr>
            <w:tcW w:w="1310" w:type="dxa"/>
            <w:tcBorders>
              <w:left w:val="single" w:sz="4" w:space="0" w:color="auto"/>
              <w:bottom w:val="single" w:sz="4" w:space="0" w:color="auto"/>
              <w:right w:val="single" w:sz="4" w:space="0" w:color="auto"/>
            </w:tcBorders>
            <w:vAlign w:val="center"/>
          </w:tcPr>
          <w:p w:rsidR="00562296" w:rsidRPr="001D5D9F" w:rsidRDefault="00562296" w:rsidP="00562296">
            <w:pPr>
              <w:spacing w:after="0" w:line="240" w:lineRule="auto"/>
              <w:jc w:val="center"/>
              <w:rPr>
                <w:rFonts w:ascii="Times New Roman" w:hAnsi="Times New Roman" w:cs="Times New Roman"/>
                <w:b/>
                <w:bCs/>
                <w:color w:val="000000"/>
                <w:sz w:val="24"/>
                <w:szCs w:val="24"/>
              </w:rPr>
            </w:pPr>
            <w:r w:rsidRPr="001D5D9F">
              <w:rPr>
                <w:rFonts w:ascii="Times New Roman" w:hAnsi="Times New Roman" w:cs="Times New Roman"/>
                <w:b/>
                <w:bCs/>
                <w:color w:val="000000"/>
                <w:sz w:val="24"/>
                <w:szCs w:val="24"/>
              </w:rPr>
              <w:t>1276836,7</w:t>
            </w:r>
          </w:p>
        </w:tc>
        <w:tc>
          <w:tcPr>
            <w:tcW w:w="1418"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b/>
                <w:bCs/>
                <w:color w:val="000000"/>
                <w:sz w:val="24"/>
                <w:szCs w:val="24"/>
              </w:rPr>
            </w:pPr>
            <w:r w:rsidRPr="001D5D9F">
              <w:rPr>
                <w:rFonts w:ascii="Times New Roman" w:hAnsi="Times New Roman" w:cs="Times New Roman"/>
                <w:b/>
                <w:bCs/>
                <w:color w:val="000000"/>
                <w:sz w:val="24"/>
                <w:szCs w:val="24"/>
              </w:rPr>
              <w:t>2008830,7</w:t>
            </w:r>
          </w:p>
        </w:tc>
        <w:tc>
          <w:tcPr>
            <w:tcW w:w="1276"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b/>
                <w:bCs/>
                <w:color w:val="000000"/>
                <w:sz w:val="24"/>
                <w:szCs w:val="24"/>
              </w:rPr>
            </w:pPr>
            <w:r w:rsidRPr="001D5D9F">
              <w:rPr>
                <w:rFonts w:ascii="Times New Roman" w:hAnsi="Times New Roman" w:cs="Times New Roman"/>
                <w:b/>
                <w:bCs/>
                <w:color w:val="000000"/>
                <w:sz w:val="24"/>
                <w:szCs w:val="24"/>
              </w:rPr>
              <w:t>1512992,0</w:t>
            </w:r>
          </w:p>
        </w:tc>
        <w:tc>
          <w:tcPr>
            <w:tcW w:w="1417"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b/>
                <w:bCs/>
                <w:color w:val="000000"/>
                <w:sz w:val="24"/>
                <w:szCs w:val="24"/>
              </w:rPr>
            </w:pPr>
            <w:r w:rsidRPr="001D5D9F">
              <w:rPr>
                <w:rFonts w:ascii="Times New Roman" w:hAnsi="Times New Roman" w:cs="Times New Roman"/>
                <w:b/>
                <w:bCs/>
                <w:color w:val="000000"/>
                <w:sz w:val="24"/>
                <w:szCs w:val="24"/>
              </w:rPr>
              <w:t>-495838,7</w:t>
            </w:r>
          </w:p>
        </w:tc>
        <w:tc>
          <w:tcPr>
            <w:tcW w:w="1134" w:type="dxa"/>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b/>
                <w:bCs/>
                <w:color w:val="000000"/>
                <w:sz w:val="24"/>
                <w:szCs w:val="24"/>
              </w:rPr>
            </w:pPr>
            <w:r w:rsidRPr="001D5D9F">
              <w:rPr>
                <w:rFonts w:ascii="Times New Roman" w:hAnsi="Times New Roman" w:cs="Times New Roman"/>
                <w:b/>
                <w:bCs/>
                <w:color w:val="000000"/>
                <w:sz w:val="24"/>
                <w:szCs w:val="24"/>
              </w:rPr>
              <w:t>75,3</w:t>
            </w:r>
          </w:p>
        </w:tc>
        <w:tc>
          <w:tcPr>
            <w:tcW w:w="992" w:type="dxa"/>
            <w:gridSpan w:val="2"/>
            <w:tcBorders>
              <w:top w:val="nil"/>
              <w:left w:val="nil"/>
              <w:bottom w:val="single" w:sz="8" w:space="0" w:color="auto"/>
              <w:right w:val="single" w:sz="8" w:space="0" w:color="auto"/>
            </w:tcBorders>
            <w:shd w:val="clear" w:color="auto" w:fill="auto"/>
            <w:vAlign w:val="center"/>
          </w:tcPr>
          <w:p w:rsidR="00562296" w:rsidRPr="001D5D9F" w:rsidRDefault="00562296" w:rsidP="00562296">
            <w:pPr>
              <w:spacing w:after="0" w:line="240" w:lineRule="auto"/>
              <w:jc w:val="center"/>
              <w:rPr>
                <w:rFonts w:ascii="Times New Roman" w:hAnsi="Times New Roman" w:cs="Times New Roman"/>
                <w:b/>
                <w:bCs/>
                <w:color w:val="000000"/>
                <w:sz w:val="24"/>
                <w:szCs w:val="24"/>
              </w:rPr>
            </w:pPr>
            <w:r w:rsidRPr="001D5D9F">
              <w:rPr>
                <w:rFonts w:ascii="Times New Roman" w:hAnsi="Times New Roman" w:cs="Times New Roman"/>
                <w:b/>
                <w:bCs/>
                <w:color w:val="000000"/>
                <w:sz w:val="24"/>
                <w:szCs w:val="24"/>
              </w:rPr>
              <w:t>118,5</w:t>
            </w:r>
          </w:p>
        </w:tc>
      </w:tr>
    </w:tbl>
    <w:p w:rsidR="00562296" w:rsidRPr="001D5D9F" w:rsidRDefault="00562296" w:rsidP="00562296">
      <w:pPr>
        <w:jc w:val="center"/>
        <w:rPr>
          <w:b/>
          <w:sz w:val="36"/>
          <w:szCs w:val="36"/>
        </w:rPr>
      </w:pPr>
    </w:p>
    <w:p w:rsidR="00562296" w:rsidRPr="001D5D9F" w:rsidRDefault="00562296" w:rsidP="00562296">
      <w:pPr>
        <w:spacing w:after="0"/>
        <w:ind w:firstLine="709"/>
        <w:jc w:val="both"/>
        <w:rPr>
          <w:rFonts w:ascii="Times New Roman" w:hAnsi="Times New Roman" w:cs="Times New Roman"/>
          <w:sz w:val="28"/>
          <w:szCs w:val="28"/>
        </w:rPr>
      </w:pPr>
      <w:r w:rsidRPr="001D5D9F">
        <w:rPr>
          <w:sz w:val="28"/>
          <w:szCs w:val="28"/>
        </w:rPr>
        <w:t xml:space="preserve">          </w:t>
      </w:r>
      <w:r w:rsidRPr="001D5D9F">
        <w:rPr>
          <w:rFonts w:ascii="Times New Roman" w:hAnsi="Times New Roman" w:cs="Times New Roman"/>
          <w:sz w:val="28"/>
          <w:szCs w:val="28"/>
        </w:rPr>
        <w:t xml:space="preserve">Консолидированный бюджет </w:t>
      </w:r>
      <w:r w:rsidRPr="001D5D9F">
        <w:rPr>
          <w:rFonts w:ascii="Times New Roman" w:hAnsi="Times New Roman" w:cs="Times New Roman"/>
          <w:b/>
          <w:sz w:val="28"/>
          <w:szCs w:val="28"/>
        </w:rPr>
        <w:t>по налоговым и неналоговым доходам</w:t>
      </w:r>
      <w:r w:rsidRPr="001D5D9F">
        <w:rPr>
          <w:rFonts w:ascii="Times New Roman" w:hAnsi="Times New Roman" w:cs="Times New Roman"/>
          <w:sz w:val="28"/>
          <w:szCs w:val="28"/>
        </w:rPr>
        <w:t xml:space="preserve"> за 9 месяцев 2023 года исполнен </w:t>
      </w:r>
      <w:r w:rsidRPr="001D5D9F">
        <w:rPr>
          <w:rFonts w:ascii="Times New Roman" w:hAnsi="Times New Roman" w:cs="Times New Roman"/>
          <w:b/>
          <w:sz w:val="28"/>
          <w:szCs w:val="28"/>
        </w:rPr>
        <w:t>на 75,5%</w:t>
      </w:r>
      <w:r w:rsidRPr="001D5D9F">
        <w:rPr>
          <w:rFonts w:ascii="Times New Roman" w:hAnsi="Times New Roman" w:cs="Times New Roman"/>
          <w:sz w:val="28"/>
          <w:szCs w:val="28"/>
        </w:rPr>
        <w:t xml:space="preserve"> к уточненному годовому плану. В бюджет поступило 462738,3 тыс. руб., что к 9 месяцам 2022 года составляет 118,5</w:t>
      </w:r>
      <w:r w:rsidRPr="001D5D9F">
        <w:rPr>
          <w:rFonts w:ascii="Times New Roman" w:hAnsi="Times New Roman" w:cs="Times New Roman"/>
          <w:b/>
          <w:sz w:val="28"/>
          <w:szCs w:val="28"/>
        </w:rPr>
        <w:t xml:space="preserve"> </w:t>
      </w:r>
      <w:r w:rsidRPr="001D5D9F">
        <w:rPr>
          <w:rFonts w:ascii="Times New Roman" w:hAnsi="Times New Roman" w:cs="Times New Roman"/>
          <w:sz w:val="28"/>
          <w:szCs w:val="28"/>
        </w:rPr>
        <w:t>% (+72121,2 тыс. рублей).</w:t>
      </w:r>
    </w:p>
    <w:p w:rsidR="00562296" w:rsidRPr="001D5D9F" w:rsidRDefault="00562296" w:rsidP="00562296">
      <w:pPr>
        <w:tabs>
          <w:tab w:val="left" w:pos="567"/>
          <w:tab w:val="left" w:pos="720"/>
        </w:tabs>
        <w:spacing w:after="0"/>
        <w:ind w:firstLine="709"/>
        <w:jc w:val="both"/>
        <w:rPr>
          <w:rFonts w:ascii="Times New Roman" w:hAnsi="Times New Roman" w:cs="Times New Roman"/>
          <w:b/>
          <w:sz w:val="28"/>
          <w:szCs w:val="28"/>
        </w:rPr>
      </w:pPr>
      <w:r w:rsidRPr="001D5D9F">
        <w:rPr>
          <w:rFonts w:ascii="Times New Roman" w:hAnsi="Times New Roman" w:cs="Times New Roman"/>
          <w:sz w:val="28"/>
          <w:szCs w:val="28"/>
        </w:rPr>
        <w:t xml:space="preserve">          </w:t>
      </w:r>
      <w:r w:rsidRPr="001D5D9F">
        <w:rPr>
          <w:rFonts w:ascii="Times New Roman" w:hAnsi="Times New Roman" w:cs="Times New Roman"/>
          <w:b/>
          <w:sz w:val="28"/>
          <w:szCs w:val="28"/>
        </w:rPr>
        <w:t>Налоговые доходы</w:t>
      </w:r>
      <w:r w:rsidRPr="001D5D9F">
        <w:rPr>
          <w:rFonts w:ascii="Times New Roman" w:hAnsi="Times New Roman" w:cs="Times New Roman"/>
          <w:sz w:val="28"/>
          <w:szCs w:val="28"/>
        </w:rPr>
        <w:t xml:space="preserve"> за 9 месяцев 2023 года исполнены на 73,5 %, в консолидированный бюджет поступило 385686,9 тыс. рублей, что на 15,6 % больше, чем в 2022 году.</w:t>
      </w:r>
      <w:r w:rsidRPr="001D5D9F">
        <w:rPr>
          <w:rFonts w:ascii="Times New Roman" w:hAnsi="Times New Roman" w:cs="Times New Roman"/>
          <w:b/>
          <w:sz w:val="28"/>
          <w:szCs w:val="28"/>
        </w:rPr>
        <w:t xml:space="preserve"> </w:t>
      </w:r>
      <w:r w:rsidRPr="001D5D9F">
        <w:rPr>
          <w:rFonts w:ascii="Times New Roman" w:hAnsi="Times New Roman" w:cs="Times New Roman"/>
          <w:sz w:val="28"/>
          <w:szCs w:val="28"/>
        </w:rPr>
        <w:t xml:space="preserve">Поступило меньше, чем в 2022 году ЕНВД, в связи с его отменой в 2021 году, налога на имущество физических лиц и земельного </w:t>
      </w:r>
      <w:r w:rsidRPr="001D5D9F">
        <w:rPr>
          <w:rFonts w:ascii="Times New Roman" w:hAnsi="Times New Roman" w:cs="Times New Roman"/>
          <w:sz w:val="28"/>
          <w:szCs w:val="28"/>
        </w:rPr>
        <w:lastRenderedPageBreak/>
        <w:t>налога.</w:t>
      </w:r>
      <w:r w:rsidRPr="001D5D9F">
        <w:rPr>
          <w:rFonts w:ascii="Times New Roman" w:hAnsi="Times New Roman" w:cs="Times New Roman"/>
          <w:b/>
          <w:sz w:val="28"/>
          <w:szCs w:val="28"/>
        </w:rPr>
        <w:t xml:space="preserve"> </w:t>
      </w:r>
    </w:p>
    <w:p w:rsidR="00562296" w:rsidRPr="001D5D9F" w:rsidRDefault="00562296" w:rsidP="00562296">
      <w:pPr>
        <w:spacing w:after="0"/>
        <w:ind w:firstLine="709"/>
        <w:jc w:val="both"/>
        <w:rPr>
          <w:rFonts w:ascii="Times New Roman" w:hAnsi="Times New Roman" w:cs="Times New Roman"/>
          <w:sz w:val="28"/>
          <w:szCs w:val="28"/>
        </w:rPr>
      </w:pPr>
      <w:r w:rsidRPr="001D5D9F">
        <w:rPr>
          <w:rFonts w:ascii="Times New Roman" w:hAnsi="Times New Roman" w:cs="Times New Roman"/>
          <w:b/>
          <w:sz w:val="28"/>
          <w:szCs w:val="28"/>
        </w:rPr>
        <w:t xml:space="preserve">          </w:t>
      </w:r>
      <w:r w:rsidRPr="001D5D9F">
        <w:rPr>
          <w:rFonts w:ascii="Times New Roman" w:hAnsi="Times New Roman" w:cs="Times New Roman"/>
          <w:sz w:val="28"/>
          <w:szCs w:val="28"/>
        </w:rPr>
        <w:t>Доля НДФЛ в налоговых и неналоговых доходах консолидированного бюджета муниципального района составила за 9 месяцев 2023 год – 42,67 %. В 2023 году норматив отчисления НДФЛ в консолидированный бюджет составляет 31 %. В бюджет поступило 197055,9 тыс. руб. или 77,4 % от годового плана. Темп роста НДФЛ за 9 месяцев 2023 года к аналогичному периоду 2022 года составил 113,4 %.</w:t>
      </w:r>
      <w:r w:rsidRPr="001D5D9F">
        <w:rPr>
          <w:rFonts w:ascii="Times New Roman" w:hAnsi="Times New Roman" w:cs="Times New Roman"/>
          <w:b/>
          <w:sz w:val="28"/>
          <w:szCs w:val="28"/>
        </w:rPr>
        <w:t xml:space="preserve"> </w:t>
      </w:r>
      <w:r w:rsidRPr="001D5D9F">
        <w:rPr>
          <w:rFonts w:ascii="Times New Roman" w:hAnsi="Times New Roman" w:cs="Times New Roman"/>
          <w:sz w:val="28"/>
          <w:szCs w:val="28"/>
        </w:rPr>
        <w:t>Крупными налогоплательщиками НДФЛ являлись: ООО «Новгородский бекон», ООО «Экстраверт», ООО «Пауэрз», ООО «Трубичино» и АО «ОКБ-Планета», ООО «Келаст».</w:t>
      </w:r>
    </w:p>
    <w:p w:rsidR="00562296" w:rsidRPr="001D5D9F" w:rsidRDefault="00562296" w:rsidP="00562296">
      <w:pPr>
        <w:spacing w:after="0"/>
        <w:ind w:firstLine="709"/>
        <w:jc w:val="both"/>
        <w:rPr>
          <w:rFonts w:ascii="Times New Roman" w:hAnsi="Times New Roman" w:cs="Times New Roman"/>
          <w:sz w:val="28"/>
          <w:szCs w:val="28"/>
        </w:rPr>
      </w:pPr>
      <w:r w:rsidRPr="001D5D9F">
        <w:rPr>
          <w:rFonts w:ascii="Times New Roman" w:hAnsi="Times New Roman" w:cs="Times New Roman"/>
          <w:b/>
          <w:sz w:val="28"/>
          <w:szCs w:val="28"/>
        </w:rPr>
        <w:t xml:space="preserve">           </w:t>
      </w:r>
      <w:r w:rsidRPr="001D5D9F">
        <w:rPr>
          <w:rFonts w:ascii="Times New Roman" w:hAnsi="Times New Roman" w:cs="Times New Roman"/>
          <w:sz w:val="28"/>
          <w:szCs w:val="28"/>
        </w:rPr>
        <w:t>Годовой план по акцизам исполнен на 84,2%, в бюджет поступило 21034,5 тыс. рублей, что на 1135,2 тыс. рублей больше, чем за аналогичный период 2022 года.</w:t>
      </w:r>
    </w:p>
    <w:p w:rsidR="00562296" w:rsidRPr="001D5D9F" w:rsidRDefault="00562296" w:rsidP="00562296">
      <w:pPr>
        <w:spacing w:after="0"/>
        <w:ind w:firstLine="709"/>
        <w:jc w:val="both"/>
        <w:rPr>
          <w:rFonts w:ascii="Times New Roman" w:hAnsi="Times New Roman" w:cs="Times New Roman"/>
          <w:sz w:val="28"/>
          <w:szCs w:val="28"/>
        </w:rPr>
      </w:pPr>
      <w:r w:rsidRPr="001D5D9F">
        <w:rPr>
          <w:rFonts w:ascii="Times New Roman" w:hAnsi="Times New Roman" w:cs="Times New Roman"/>
          <w:sz w:val="28"/>
          <w:szCs w:val="28"/>
        </w:rPr>
        <w:t xml:space="preserve">          Норматив отчисления в бюджет района по УСН в 2023 году увеличен на 10% к уровню 2022 года и составляет 80%. В бюджет поступило 111257,5 тыс. рублей, что на 23739,0 тыс. рублей больше, чем за 9 месяцев 2022 года.</w:t>
      </w:r>
    </w:p>
    <w:p w:rsidR="00562296" w:rsidRPr="001D5D9F" w:rsidRDefault="00562296" w:rsidP="00562296">
      <w:pPr>
        <w:spacing w:after="0"/>
        <w:ind w:firstLine="709"/>
        <w:jc w:val="both"/>
        <w:rPr>
          <w:rFonts w:ascii="Times New Roman" w:hAnsi="Times New Roman" w:cs="Times New Roman"/>
          <w:sz w:val="28"/>
          <w:szCs w:val="28"/>
        </w:rPr>
      </w:pPr>
      <w:r w:rsidRPr="001D5D9F">
        <w:rPr>
          <w:rFonts w:ascii="Times New Roman" w:hAnsi="Times New Roman" w:cs="Times New Roman"/>
          <w:sz w:val="28"/>
          <w:szCs w:val="28"/>
        </w:rPr>
        <w:t xml:space="preserve">          Поступление ЕСХН составило 20756,3 тыс. рублей. Годовой план исполнен на 122,0 %, по сравнению с аналогичным периодом 2022 года в консолидированный бюджет района за 3 месяцев 2023 года поступило ЕСХН на 11182,1 тыс. рублей больше. Это связано с тем, что крупнейший налогоплательщик ООО «Трубичино» в 2022 году производил модернизацию на тепличном комбинате №3 и представлял «нулевые» декларации по налогу.</w:t>
      </w:r>
    </w:p>
    <w:p w:rsidR="00562296" w:rsidRPr="001D5D9F" w:rsidRDefault="00562296" w:rsidP="00562296">
      <w:pPr>
        <w:spacing w:after="0"/>
        <w:ind w:firstLine="709"/>
        <w:jc w:val="both"/>
        <w:rPr>
          <w:rFonts w:ascii="Times New Roman" w:hAnsi="Times New Roman" w:cs="Times New Roman"/>
          <w:sz w:val="28"/>
          <w:szCs w:val="28"/>
        </w:rPr>
      </w:pPr>
      <w:r w:rsidRPr="001D5D9F">
        <w:rPr>
          <w:rFonts w:ascii="Times New Roman" w:hAnsi="Times New Roman" w:cs="Times New Roman"/>
          <w:sz w:val="28"/>
          <w:szCs w:val="28"/>
        </w:rPr>
        <w:t xml:space="preserve">          Годовой план по госпошлине исполнен на 143,5 %. В консолидированный бюджет района поступило 2739,7 тыс. рублей, что на 1090,7 тыс. рублей больше, чем за 9 месяцев 2022 года.</w:t>
      </w:r>
    </w:p>
    <w:p w:rsidR="00562296" w:rsidRPr="001D5D9F" w:rsidRDefault="00562296" w:rsidP="00562296">
      <w:pPr>
        <w:tabs>
          <w:tab w:val="left" w:pos="567"/>
          <w:tab w:val="left" w:pos="720"/>
        </w:tabs>
        <w:spacing w:after="0"/>
        <w:ind w:firstLine="709"/>
        <w:jc w:val="both"/>
        <w:rPr>
          <w:rFonts w:ascii="Times New Roman" w:hAnsi="Times New Roman" w:cs="Times New Roman"/>
          <w:b/>
          <w:sz w:val="28"/>
          <w:szCs w:val="28"/>
        </w:rPr>
      </w:pPr>
      <w:r w:rsidRPr="001D5D9F">
        <w:rPr>
          <w:rFonts w:ascii="Times New Roman" w:hAnsi="Times New Roman" w:cs="Times New Roman"/>
          <w:sz w:val="28"/>
          <w:szCs w:val="28"/>
        </w:rPr>
        <w:t xml:space="preserve">          В бюджеты поселений за 9 месяцев 2023 года земельного налога поступило 24593,6 тыс. рублей, что на 6687,5 тыс. рублей меньше, чем в 2022 году. Земельного налога поступило в консолидированный бюджет Новгородского муниципального района меньше, в связи с прекращением владения земельными участками АО «НС БАНК», а также переоценкой кадастровой стоимости земельных участков и возвратами денежных средств, в связи с переоценкой.</w:t>
      </w:r>
    </w:p>
    <w:p w:rsidR="00562296" w:rsidRPr="001D5D9F" w:rsidRDefault="00562296" w:rsidP="00562296">
      <w:pPr>
        <w:spacing w:after="0"/>
        <w:ind w:firstLine="709"/>
        <w:jc w:val="both"/>
        <w:rPr>
          <w:rFonts w:ascii="Times New Roman" w:hAnsi="Times New Roman" w:cs="Times New Roman"/>
          <w:sz w:val="28"/>
          <w:szCs w:val="28"/>
        </w:rPr>
      </w:pPr>
      <w:r w:rsidRPr="001D5D9F">
        <w:rPr>
          <w:rFonts w:ascii="Times New Roman" w:hAnsi="Times New Roman" w:cs="Times New Roman"/>
          <w:sz w:val="28"/>
          <w:szCs w:val="28"/>
        </w:rPr>
        <w:t xml:space="preserve">          Годовой план по налогу на имущество физических лиц исполнен на 24,8%, в бюджеты поселений поступило 5107,6 тыс. рублей, что составило к уровню 2022 года 89,4 %. По налогу на имущество физических лиц снижение поступлений обусловлено зачетом переплаты с КБК на ЕНП (предоставление льгот, изменение кадастровой стоимости и иные объективные обоснования), а также отсутствием информации о наличии </w:t>
      </w:r>
      <w:r w:rsidRPr="001D5D9F">
        <w:rPr>
          <w:rFonts w:ascii="Times New Roman" w:hAnsi="Times New Roman" w:cs="Times New Roman"/>
          <w:sz w:val="28"/>
          <w:szCs w:val="28"/>
        </w:rPr>
        <w:lastRenderedPageBreak/>
        <w:t>задолженности. Личные кабинеты физических лиц открыли для пользователей только 28.04.2023.</w:t>
      </w:r>
    </w:p>
    <w:p w:rsidR="00562296" w:rsidRPr="001D5D9F" w:rsidRDefault="00562296" w:rsidP="00562296">
      <w:pPr>
        <w:tabs>
          <w:tab w:val="left" w:pos="720"/>
        </w:tabs>
        <w:spacing w:after="0"/>
        <w:ind w:firstLine="709"/>
        <w:jc w:val="both"/>
        <w:rPr>
          <w:rFonts w:ascii="Times New Roman" w:hAnsi="Times New Roman" w:cs="Times New Roman"/>
          <w:sz w:val="28"/>
          <w:szCs w:val="28"/>
        </w:rPr>
      </w:pPr>
      <w:r w:rsidRPr="001D5D9F">
        <w:rPr>
          <w:rFonts w:ascii="Times New Roman" w:hAnsi="Times New Roman" w:cs="Times New Roman"/>
          <w:sz w:val="28"/>
          <w:szCs w:val="28"/>
        </w:rPr>
        <w:t xml:space="preserve">          Годовой план по неналоговым доходам исполнен на 88,1%, в консолидированный бюджет района поступило 77051,4 тыс. рублей, что на 1848,5 тыс. рублей больше, чем в 2022 году. Больше, чем за 9 месяцев 2022 года поступило платы за негативное воздействие на окружающую среду, штрафов, платы за реализацию муниципального имущества и увеличение площади земельных участков, платы за найм муниципального жилья, платы за аренду земли и прочих неналоговых доходов. Штрафов поступило больше на 7156,8 тыс. рублей, в связи с увеличением поступлений от страховых компаний (возмещения ущерба охотничьим ресурсам). Также, на 2652,4 тыс. рублей поступило больше платы за негативное воздействие на окружающую среду, по причине открытия нового полигона ТКО в деревне Нащи Ермолинского сельского поселения. </w:t>
      </w:r>
    </w:p>
    <w:p w:rsidR="00562296" w:rsidRPr="001D5D9F" w:rsidRDefault="00562296" w:rsidP="00562296">
      <w:pPr>
        <w:spacing w:after="0"/>
        <w:ind w:firstLine="709"/>
        <w:jc w:val="both"/>
        <w:rPr>
          <w:rFonts w:ascii="Times New Roman" w:hAnsi="Times New Roman" w:cs="Times New Roman"/>
          <w:sz w:val="28"/>
          <w:szCs w:val="28"/>
        </w:rPr>
      </w:pPr>
      <w:r w:rsidRPr="001D5D9F">
        <w:rPr>
          <w:rFonts w:ascii="Times New Roman" w:hAnsi="Times New Roman" w:cs="Times New Roman"/>
          <w:sz w:val="28"/>
          <w:szCs w:val="28"/>
        </w:rPr>
        <w:t xml:space="preserve">          Безвозмездные поступления из областного бюджета перечислены в сумме 1 050 253,7 тыс. рублей, что составило 75,2% от уточненного годового плана, в том числе, дотаций поступило 100%, субсидий – 70,7 %, субвенций – 78,2%, иных межбюджетных трансфертов – 91,1%.</w:t>
      </w:r>
    </w:p>
    <w:p w:rsidR="00562296" w:rsidRPr="001D5D9F" w:rsidRDefault="00562296" w:rsidP="00562296">
      <w:pPr>
        <w:jc w:val="both"/>
        <w:rPr>
          <w:sz w:val="28"/>
          <w:szCs w:val="28"/>
        </w:rPr>
      </w:pPr>
      <w:r w:rsidRPr="001D5D9F">
        <w:rPr>
          <w:sz w:val="28"/>
          <w:szCs w:val="28"/>
        </w:rPr>
        <w:t xml:space="preserve"> </w:t>
      </w:r>
    </w:p>
    <w:p w:rsidR="00562296" w:rsidRPr="001D5D9F" w:rsidRDefault="00562296" w:rsidP="00562296">
      <w:pPr>
        <w:jc w:val="center"/>
        <w:rPr>
          <w:rFonts w:ascii="Times New Roman" w:hAnsi="Times New Roman" w:cs="Times New Roman"/>
          <w:b/>
          <w:sz w:val="36"/>
          <w:szCs w:val="36"/>
        </w:rPr>
      </w:pPr>
      <w:r w:rsidRPr="001D5D9F">
        <w:rPr>
          <w:rFonts w:ascii="Times New Roman" w:hAnsi="Times New Roman" w:cs="Times New Roman"/>
          <w:b/>
          <w:sz w:val="36"/>
          <w:szCs w:val="36"/>
        </w:rPr>
        <w:t>РАСХОДЫ</w:t>
      </w:r>
    </w:p>
    <w:p w:rsidR="00562296" w:rsidRPr="001D5D9F" w:rsidRDefault="00562296" w:rsidP="00562296">
      <w:pPr>
        <w:jc w:val="center"/>
        <w:rPr>
          <w:b/>
          <w:sz w:val="36"/>
          <w:szCs w:val="36"/>
        </w:rPr>
      </w:pPr>
    </w:p>
    <w:p w:rsidR="00562296" w:rsidRPr="001D5D9F" w:rsidRDefault="00562296" w:rsidP="00562296">
      <w:pPr>
        <w:spacing w:after="0"/>
        <w:ind w:firstLine="709"/>
        <w:jc w:val="both"/>
        <w:rPr>
          <w:rFonts w:ascii="Times New Roman" w:hAnsi="Times New Roman" w:cs="Times New Roman"/>
          <w:bCs/>
          <w:sz w:val="28"/>
        </w:rPr>
      </w:pPr>
      <w:r w:rsidRPr="001D5D9F">
        <w:rPr>
          <w:rFonts w:ascii="Times New Roman" w:hAnsi="Times New Roman" w:cs="Times New Roman"/>
          <w:bCs/>
          <w:sz w:val="28"/>
        </w:rPr>
        <w:t xml:space="preserve">Расходы консолидированного бюджета муниципального района за 9 месяцев 2023 года составили 1 528 298,2 тыс. руб. или 67,5 % при уточненном годовом плане </w:t>
      </w:r>
      <w:r w:rsidRPr="001D5D9F">
        <w:rPr>
          <w:rFonts w:ascii="Times New Roman" w:hAnsi="Times New Roman" w:cs="Times New Roman"/>
          <w:bCs/>
          <w:sz w:val="28"/>
          <w:szCs w:val="28"/>
        </w:rPr>
        <w:t>2 265 315,5</w:t>
      </w:r>
      <w:r w:rsidRPr="001D5D9F">
        <w:rPr>
          <w:rFonts w:ascii="Times New Roman" w:hAnsi="Times New Roman" w:cs="Times New Roman"/>
          <w:b/>
          <w:bCs/>
          <w:sz w:val="28"/>
          <w:szCs w:val="28"/>
        </w:rPr>
        <w:t xml:space="preserve"> </w:t>
      </w:r>
      <w:r w:rsidRPr="001D5D9F">
        <w:rPr>
          <w:rFonts w:ascii="Times New Roman" w:hAnsi="Times New Roman" w:cs="Times New Roman"/>
          <w:bCs/>
          <w:sz w:val="28"/>
        </w:rPr>
        <w:t>тыс. руб.</w:t>
      </w:r>
    </w:p>
    <w:p w:rsidR="00562296" w:rsidRPr="001D5D9F" w:rsidRDefault="00562296" w:rsidP="00562296">
      <w:pPr>
        <w:spacing w:after="0"/>
        <w:ind w:firstLine="709"/>
        <w:jc w:val="both"/>
        <w:rPr>
          <w:rFonts w:ascii="Times New Roman" w:hAnsi="Times New Roman" w:cs="Times New Roman"/>
          <w:sz w:val="28"/>
          <w:szCs w:val="28"/>
        </w:rPr>
      </w:pPr>
      <w:r w:rsidRPr="001D5D9F">
        <w:rPr>
          <w:rFonts w:ascii="Times New Roman" w:hAnsi="Times New Roman" w:cs="Times New Roman"/>
          <w:sz w:val="28"/>
          <w:szCs w:val="28"/>
        </w:rPr>
        <w:t>В разрезе отраслей расходы консолидированного бюджета района исполнены в следующих объемах:</w:t>
      </w:r>
    </w:p>
    <w:p w:rsidR="00562296" w:rsidRPr="001D5D9F" w:rsidRDefault="00562296" w:rsidP="00562296">
      <w:pPr>
        <w:ind w:firstLine="708"/>
        <w:jc w:val="both"/>
        <w:rPr>
          <w:bCs/>
          <w:sz w:val="28"/>
        </w:rPr>
      </w:pPr>
    </w:p>
    <w:tbl>
      <w:tblPr>
        <w:tblW w:w="9740" w:type="dxa"/>
        <w:tblInd w:w="88" w:type="dxa"/>
        <w:tblLayout w:type="fixed"/>
        <w:tblLook w:val="04A0" w:firstRow="1" w:lastRow="0" w:firstColumn="1" w:lastColumn="0" w:noHBand="0" w:noVBand="1"/>
      </w:tblPr>
      <w:tblGrid>
        <w:gridCol w:w="2949"/>
        <w:gridCol w:w="1794"/>
        <w:gridCol w:w="1798"/>
        <w:gridCol w:w="1417"/>
        <w:gridCol w:w="1782"/>
      </w:tblGrid>
      <w:tr w:rsidR="00562296" w:rsidRPr="001D5D9F" w:rsidTr="00BF0575">
        <w:trPr>
          <w:trHeight w:val="1679"/>
        </w:trPr>
        <w:tc>
          <w:tcPr>
            <w:tcW w:w="2949" w:type="dxa"/>
            <w:tcBorders>
              <w:top w:val="single" w:sz="4" w:space="0" w:color="auto"/>
              <w:left w:val="single" w:sz="4" w:space="0" w:color="auto"/>
              <w:bottom w:val="single" w:sz="4" w:space="0" w:color="auto"/>
              <w:right w:val="single" w:sz="4" w:space="0" w:color="auto"/>
            </w:tcBorders>
            <w:vAlign w:val="center"/>
            <w:hideMark/>
          </w:tcPr>
          <w:p w:rsidR="00562296" w:rsidRPr="001D5D9F" w:rsidRDefault="00562296" w:rsidP="00562296">
            <w:pPr>
              <w:spacing w:after="0" w:line="240" w:lineRule="auto"/>
              <w:jc w:val="both"/>
              <w:rPr>
                <w:rFonts w:ascii="Times New Roman" w:hAnsi="Times New Roman" w:cs="Times New Roman"/>
                <w:bCs/>
                <w:sz w:val="24"/>
                <w:szCs w:val="24"/>
              </w:rPr>
            </w:pPr>
            <w:r w:rsidRPr="001D5D9F">
              <w:rPr>
                <w:rFonts w:ascii="Times New Roman" w:hAnsi="Times New Roman" w:cs="Times New Roman"/>
                <w:bCs/>
                <w:sz w:val="24"/>
                <w:szCs w:val="24"/>
              </w:rPr>
              <w:t>Наименование показателя</w:t>
            </w:r>
          </w:p>
        </w:tc>
        <w:tc>
          <w:tcPr>
            <w:tcW w:w="1794" w:type="dxa"/>
            <w:tcBorders>
              <w:top w:val="single" w:sz="4" w:space="0" w:color="auto"/>
              <w:left w:val="nil"/>
              <w:bottom w:val="single" w:sz="4" w:space="0" w:color="auto"/>
              <w:right w:val="single" w:sz="4" w:space="0" w:color="auto"/>
            </w:tcBorders>
            <w:vAlign w:val="center"/>
            <w:hideMark/>
          </w:tcPr>
          <w:p w:rsidR="00562296" w:rsidRPr="001D5D9F" w:rsidRDefault="00562296" w:rsidP="00562296">
            <w:pPr>
              <w:spacing w:after="0" w:line="240" w:lineRule="auto"/>
              <w:jc w:val="both"/>
              <w:rPr>
                <w:rFonts w:ascii="Times New Roman" w:hAnsi="Times New Roman" w:cs="Times New Roman"/>
                <w:bCs/>
                <w:sz w:val="24"/>
                <w:szCs w:val="24"/>
              </w:rPr>
            </w:pPr>
            <w:r w:rsidRPr="001D5D9F">
              <w:rPr>
                <w:rFonts w:ascii="Times New Roman" w:hAnsi="Times New Roman" w:cs="Times New Roman"/>
                <w:bCs/>
                <w:sz w:val="24"/>
                <w:szCs w:val="24"/>
              </w:rPr>
              <w:t>Бюджетные назначения, уточненный план 2023 г., тыс. руб.</w:t>
            </w:r>
          </w:p>
        </w:tc>
        <w:tc>
          <w:tcPr>
            <w:tcW w:w="1798" w:type="dxa"/>
            <w:tcBorders>
              <w:top w:val="single" w:sz="4" w:space="0" w:color="auto"/>
              <w:left w:val="single" w:sz="4" w:space="0" w:color="auto"/>
              <w:bottom w:val="single" w:sz="4" w:space="0" w:color="auto"/>
              <w:right w:val="single" w:sz="4" w:space="0" w:color="auto"/>
            </w:tcBorders>
            <w:vAlign w:val="center"/>
            <w:hideMark/>
          </w:tcPr>
          <w:p w:rsidR="00562296" w:rsidRPr="001D5D9F" w:rsidRDefault="00562296" w:rsidP="00562296">
            <w:pPr>
              <w:spacing w:after="0" w:line="240" w:lineRule="auto"/>
              <w:jc w:val="both"/>
              <w:rPr>
                <w:rFonts w:ascii="Times New Roman" w:hAnsi="Times New Roman" w:cs="Times New Roman"/>
                <w:bCs/>
                <w:sz w:val="24"/>
                <w:szCs w:val="24"/>
              </w:rPr>
            </w:pPr>
            <w:r w:rsidRPr="001D5D9F">
              <w:rPr>
                <w:rFonts w:ascii="Times New Roman" w:hAnsi="Times New Roman" w:cs="Times New Roman"/>
                <w:bCs/>
                <w:sz w:val="24"/>
                <w:szCs w:val="24"/>
              </w:rPr>
              <w:t>Исполнено на 01.10.2023 г., тыс. руб.</w:t>
            </w:r>
          </w:p>
        </w:tc>
        <w:tc>
          <w:tcPr>
            <w:tcW w:w="1417" w:type="dxa"/>
            <w:tcBorders>
              <w:top w:val="single" w:sz="4" w:space="0" w:color="auto"/>
              <w:left w:val="nil"/>
              <w:bottom w:val="single" w:sz="4" w:space="0" w:color="auto"/>
              <w:right w:val="single" w:sz="4" w:space="0" w:color="auto"/>
            </w:tcBorders>
            <w:vAlign w:val="center"/>
            <w:hideMark/>
          </w:tcPr>
          <w:p w:rsidR="00562296" w:rsidRPr="001D5D9F" w:rsidRDefault="00562296" w:rsidP="00562296">
            <w:pPr>
              <w:spacing w:after="0" w:line="240" w:lineRule="auto"/>
              <w:jc w:val="both"/>
              <w:rPr>
                <w:rFonts w:ascii="Times New Roman" w:hAnsi="Times New Roman" w:cs="Times New Roman"/>
                <w:bCs/>
                <w:sz w:val="24"/>
                <w:szCs w:val="24"/>
              </w:rPr>
            </w:pPr>
            <w:r w:rsidRPr="001D5D9F">
              <w:rPr>
                <w:rFonts w:ascii="Times New Roman" w:hAnsi="Times New Roman" w:cs="Times New Roman"/>
                <w:bCs/>
                <w:sz w:val="24"/>
                <w:szCs w:val="24"/>
              </w:rPr>
              <w:t>Процент исполнения, %</w:t>
            </w:r>
          </w:p>
        </w:tc>
        <w:tc>
          <w:tcPr>
            <w:tcW w:w="1782" w:type="dxa"/>
            <w:tcBorders>
              <w:top w:val="single" w:sz="4" w:space="0" w:color="auto"/>
              <w:left w:val="nil"/>
              <w:bottom w:val="single" w:sz="4" w:space="0" w:color="auto"/>
              <w:right w:val="single" w:sz="4" w:space="0" w:color="auto"/>
            </w:tcBorders>
            <w:vAlign w:val="center"/>
            <w:hideMark/>
          </w:tcPr>
          <w:p w:rsidR="00562296" w:rsidRPr="001D5D9F" w:rsidRDefault="00562296" w:rsidP="00562296">
            <w:pPr>
              <w:spacing w:after="0" w:line="240" w:lineRule="auto"/>
              <w:jc w:val="both"/>
              <w:rPr>
                <w:rFonts w:ascii="Times New Roman" w:hAnsi="Times New Roman" w:cs="Times New Roman"/>
                <w:bCs/>
                <w:sz w:val="24"/>
                <w:szCs w:val="24"/>
              </w:rPr>
            </w:pPr>
            <w:r w:rsidRPr="001D5D9F">
              <w:rPr>
                <w:rFonts w:ascii="Times New Roman" w:hAnsi="Times New Roman" w:cs="Times New Roman"/>
                <w:bCs/>
                <w:sz w:val="24"/>
                <w:szCs w:val="24"/>
              </w:rPr>
              <w:t>Удельный вес отрасли, %</w:t>
            </w:r>
          </w:p>
        </w:tc>
      </w:tr>
      <w:tr w:rsidR="00562296" w:rsidRPr="001D5D9F" w:rsidTr="00BF0575">
        <w:trPr>
          <w:trHeight w:val="673"/>
        </w:trPr>
        <w:tc>
          <w:tcPr>
            <w:tcW w:w="2949" w:type="dxa"/>
            <w:tcBorders>
              <w:top w:val="single" w:sz="4" w:space="0" w:color="auto"/>
              <w:left w:val="single" w:sz="4" w:space="0" w:color="auto"/>
              <w:bottom w:val="single" w:sz="4" w:space="0" w:color="auto"/>
              <w:right w:val="single" w:sz="4" w:space="0" w:color="auto"/>
            </w:tcBorders>
            <w:hideMark/>
          </w:tcPr>
          <w:p w:rsidR="00562296" w:rsidRPr="001D5D9F" w:rsidRDefault="00562296" w:rsidP="00562296">
            <w:pPr>
              <w:spacing w:after="0" w:line="240" w:lineRule="auto"/>
              <w:jc w:val="both"/>
              <w:rPr>
                <w:rFonts w:ascii="Times New Roman" w:hAnsi="Times New Roman" w:cs="Times New Roman"/>
                <w:sz w:val="24"/>
                <w:szCs w:val="24"/>
              </w:rPr>
            </w:pPr>
            <w:r w:rsidRPr="001D5D9F">
              <w:rPr>
                <w:rFonts w:ascii="Times New Roman" w:hAnsi="Times New Roman" w:cs="Times New Roman"/>
                <w:sz w:val="24"/>
                <w:szCs w:val="24"/>
              </w:rPr>
              <w:t>Общегосударственные вопросы</w:t>
            </w:r>
          </w:p>
        </w:tc>
        <w:tc>
          <w:tcPr>
            <w:tcW w:w="1794" w:type="dxa"/>
            <w:tcBorders>
              <w:top w:val="single" w:sz="4" w:space="0" w:color="auto"/>
              <w:left w:val="single" w:sz="4" w:space="0" w:color="auto"/>
              <w:bottom w:val="single" w:sz="4" w:space="0" w:color="auto"/>
              <w:right w:val="single" w:sz="4" w:space="0" w:color="auto"/>
            </w:tcBorders>
            <w:hideMark/>
          </w:tcPr>
          <w:p w:rsidR="00562296" w:rsidRPr="001D5D9F" w:rsidRDefault="00562296" w:rsidP="00562296">
            <w:pPr>
              <w:spacing w:after="0" w:line="240" w:lineRule="auto"/>
              <w:jc w:val="both"/>
              <w:rPr>
                <w:rFonts w:ascii="Times New Roman" w:hAnsi="Times New Roman" w:cs="Times New Roman"/>
                <w:sz w:val="24"/>
                <w:szCs w:val="24"/>
              </w:rPr>
            </w:pPr>
            <w:r w:rsidRPr="001D5D9F">
              <w:rPr>
                <w:rFonts w:ascii="Times New Roman" w:hAnsi="Times New Roman" w:cs="Times New Roman"/>
                <w:sz w:val="24"/>
                <w:szCs w:val="24"/>
              </w:rPr>
              <w:t>346 975,8</w:t>
            </w:r>
          </w:p>
        </w:tc>
        <w:tc>
          <w:tcPr>
            <w:tcW w:w="1798" w:type="dxa"/>
            <w:tcBorders>
              <w:top w:val="single" w:sz="4" w:space="0" w:color="auto"/>
              <w:left w:val="single" w:sz="4" w:space="0" w:color="auto"/>
              <w:bottom w:val="single" w:sz="4" w:space="0" w:color="auto"/>
              <w:right w:val="single" w:sz="4" w:space="0" w:color="auto"/>
            </w:tcBorders>
            <w:hideMark/>
          </w:tcPr>
          <w:p w:rsidR="00562296" w:rsidRPr="001D5D9F" w:rsidRDefault="00562296" w:rsidP="00562296">
            <w:pPr>
              <w:spacing w:after="0" w:line="240" w:lineRule="auto"/>
              <w:jc w:val="both"/>
              <w:rPr>
                <w:rFonts w:ascii="Times New Roman" w:hAnsi="Times New Roman" w:cs="Times New Roman"/>
                <w:sz w:val="24"/>
                <w:szCs w:val="24"/>
              </w:rPr>
            </w:pPr>
            <w:r w:rsidRPr="001D5D9F">
              <w:rPr>
                <w:rFonts w:ascii="Times New Roman" w:hAnsi="Times New Roman" w:cs="Times New Roman"/>
                <w:sz w:val="24"/>
                <w:szCs w:val="24"/>
              </w:rPr>
              <w:t>203 919,2</w:t>
            </w:r>
          </w:p>
        </w:tc>
        <w:tc>
          <w:tcPr>
            <w:tcW w:w="1417" w:type="dxa"/>
            <w:tcBorders>
              <w:top w:val="single" w:sz="4" w:space="0" w:color="auto"/>
              <w:left w:val="nil"/>
              <w:bottom w:val="single" w:sz="4" w:space="0" w:color="auto"/>
              <w:right w:val="single" w:sz="4" w:space="0" w:color="auto"/>
            </w:tcBorders>
            <w:hideMark/>
          </w:tcPr>
          <w:p w:rsidR="00562296" w:rsidRPr="001D5D9F" w:rsidRDefault="00562296" w:rsidP="00562296">
            <w:pPr>
              <w:spacing w:after="0" w:line="240" w:lineRule="auto"/>
              <w:jc w:val="both"/>
              <w:rPr>
                <w:rFonts w:ascii="Times New Roman" w:hAnsi="Times New Roman" w:cs="Times New Roman"/>
                <w:sz w:val="24"/>
                <w:szCs w:val="24"/>
              </w:rPr>
            </w:pPr>
            <w:r w:rsidRPr="001D5D9F">
              <w:rPr>
                <w:rFonts w:ascii="Times New Roman" w:hAnsi="Times New Roman" w:cs="Times New Roman"/>
                <w:sz w:val="24"/>
                <w:szCs w:val="24"/>
              </w:rPr>
              <w:t>58,8</w:t>
            </w:r>
          </w:p>
        </w:tc>
        <w:tc>
          <w:tcPr>
            <w:tcW w:w="1782" w:type="dxa"/>
            <w:tcBorders>
              <w:top w:val="single" w:sz="4" w:space="0" w:color="auto"/>
              <w:left w:val="nil"/>
              <w:bottom w:val="single" w:sz="4" w:space="0" w:color="auto"/>
              <w:right w:val="single" w:sz="4" w:space="0" w:color="auto"/>
            </w:tcBorders>
            <w:hideMark/>
          </w:tcPr>
          <w:p w:rsidR="00562296" w:rsidRPr="001D5D9F" w:rsidRDefault="00562296" w:rsidP="00562296">
            <w:pPr>
              <w:spacing w:after="0" w:line="240" w:lineRule="auto"/>
              <w:jc w:val="both"/>
              <w:rPr>
                <w:rFonts w:ascii="Times New Roman" w:hAnsi="Times New Roman" w:cs="Times New Roman"/>
                <w:sz w:val="24"/>
                <w:szCs w:val="24"/>
              </w:rPr>
            </w:pPr>
            <w:r w:rsidRPr="001D5D9F">
              <w:rPr>
                <w:rFonts w:ascii="Times New Roman" w:hAnsi="Times New Roman" w:cs="Times New Roman"/>
                <w:sz w:val="24"/>
                <w:szCs w:val="24"/>
              </w:rPr>
              <w:t>13,3</w:t>
            </w:r>
          </w:p>
        </w:tc>
      </w:tr>
      <w:tr w:rsidR="00562296" w:rsidRPr="001D5D9F" w:rsidTr="00BF0575">
        <w:trPr>
          <w:trHeight w:val="375"/>
        </w:trPr>
        <w:tc>
          <w:tcPr>
            <w:tcW w:w="2949" w:type="dxa"/>
            <w:tcBorders>
              <w:top w:val="nil"/>
              <w:left w:val="single" w:sz="4" w:space="0" w:color="auto"/>
              <w:bottom w:val="single" w:sz="4" w:space="0" w:color="auto"/>
              <w:right w:val="single" w:sz="4" w:space="0" w:color="auto"/>
            </w:tcBorders>
            <w:hideMark/>
          </w:tcPr>
          <w:p w:rsidR="00562296" w:rsidRPr="001D5D9F" w:rsidRDefault="00562296" w:rsidP="00562296">
            <w:pPr>
              <w:spacing w:after="0" w:line="240" w:lineRule="auto"/>
              <w:jc w:val="both"/>
              <w:rPr>
                <w:rFonts w:ascii="Times New Roman" w:hAnsi="Times New Roman" w:cs="Times New Roman"/>
                <w:sz w:val="24"/>
                <w:szCs w:val="24"/>
              </w:rPr>
            </w:pPr>
            <w:r w:rsidRPr="001D5D9F">
              <w:rPr>
                <w:rFonts w:ascii="Times New Roman" w:hAnsi="Times New Roman" w:cs="Times New Roman"/>
                <w:sz w:val="24"/>
                <w:szCs w:val="24"/>
              </w:rPr>
              <w:t>Национальная оборона</w:t>
            </w:r>
          </w:p>
        </w:tc>
        <w:tc>
          <w:tcPr>
            <w:tcW w:w="1794" w:type="dxa"/>
            <w:tcBorders>
              <w:top w:val="nil"/>
              <w:left w:val="single" w:sz="4" w:space="0" w:color="auto"/>
              <w:bottom w:val="single" w:sz="4" w:space="0" w:color="auto"/>
              <w:right w:val="single" w:sz="4" w:space="0" w:color="auto"/>
            </w:tcBorders>
            <w:hideMark/>
          </w:tcPr>
          <w:p w:rsidR="00562296" w:rsidRPr="001D5D9F" w:rsidRDefault="00562296" w:rsidP="00562296">
            <w:pPr>
              <w:spacing w:after="0" w:line="240" w:lineRule="auto"/>
              <w:jc w:val="both"/>
              <w:rPr>
                <w:rFonts w:ascii="Times New Roman" w:hAnsi="Times New Roman" w:cs="Times New Roman"/>
                <w:sz w:val="24"/>
                <w:szCs w:val="24"/>
              </w:rPr>
            </w:pPr>
            <w:r w:rsidRPr="001D5D9F">
              <w:rPr>
                <w:rFonts w:ascii="Times New Roman" w:hAnsi="Times New Roman" w:cs="Times New Roman"/>
                <w:sz w:val="24"/>
                <w:szCs w:val="24"/>
              </w:rPr>
              <w:t>6 212,6</w:t>
            </w:r>
          </w:p>
        </w:tc>
        <w:tc>
          <w:tcPr>
            <w:tcW w:w="1798" w:type="dxa"/>
            <w:tcBorders>
              <w:top w:val="nil"/>
              <w:left w:val="single" w:sz="4" w:space="0" w:color="auto"/>
              <w:bottom w:val="single" w:sz="4" w:space="0" w:color="auto"/>
              <w:right w:val="single" w:sz="4" w:space="0" w:color="auto"/>
            </w:tcBorders>
            <w:hideMark/>
          </w:tcPr>
          <w:p w:rsidR="00562296" w:rsidRPr="001D5D9F" w:rsidRDefault="00562296" w:rsidP="00562296">
            <w:pPr>
              <w:spacing w:after="0" w:line="240" w:lineRule="auto"/>
              <w:jc w:val="both"/>
              <w:rPr>
                <w:rFonts w:ascii="Times New Roman" w:hAnsi="Times New Roman" w:cs="Times New Roman"/>
                <w:sz w:val="24"/>
                <w:szCs w:val="24"/>
              </w:rPr>
            </w:pPr>
            <w:r w:rsidRPr="001D5D9F">
              <w:rPr>
                <w:rFonts w:ascii="Times New Roman" w:hAnsi="Times New Roman" w:cs="Times New Roman"/>
                <w:sz w:val="24"/>
                <w:szCs w:val="24"/>
              </w:rPr>
              <w:t>1955,0</w:t>
            </w:r>
          </w:p>
        </w:tc>
        <w:tc>
          <w:tcPr>
            <w:tcW w:w="1417" w:type="dxa"/>
            <w:tcBorders>
              <w:top w:val="nil"/>
              <w:left w:val="nil"/>
              <w:bottom w:val="single" w:sz="4" w:space="0" w:color="auto"/>
              <w:right w:val="single" w:sz="4" w:space="0" w:color="auto"/>
            </w:tcBorders>
            <w:hideMark/>
          </w:tcPr>
          <w:p w:rsidR="00562296" w:rsidRPr="001D5D9F" w:rsidRDefault="00562296" w:rsidP="00562296">
            <w:pPr>
              <w:spacing w:after="0" w:line="240" w:lineRule="auto"/>
              <w:jc w:val="both"/>
              <w:rPr>
                <w:rFonts w:ascii="Times New Roman" w:hAnsi="Times New Roman" w:cs="Times New Roman"/>
                <w:sz w:val="24"/>
                <w:szCs w:val="24"/>
              </w:rPr>
            </w:pPr>
            <w:r w:rsidRPr="001D5D9F">
              <w:rPr>
                <w:rFonts w:ascii="Times New Roman" w:hAnsi="Times New Roman" w:cs="Times New Roman"/>
                <w:sz w:val="24"/>
                <w:szCs w:val="24"/>
              </w:rPr>
              <w:t>31,5</w:t>
            </w:r>
          </w:p>
        </w:tc>
        <w:tc>
          <w:tcPr>
            <w:tcW w:w="1782" w:type="dxa"/>
            <w:tcBorders>
              <w:top w:val="nil"/>
              <w:left w:val="nil"/>
              <w:bottom w:val="single" w:sz="4" w:space="0" w:color="auto"/>
              <w:right w:val="single" w:sz="4" w:space="0" w:color="auto"/>
            </w:tcBorders>
            <w:hideMark/>
          </w:tcPr>
          <w:p w:rsidR="00562296" w:rsidRPr="001D5D9F" w:rsidRDefault="00562296" w:rsidP="00562296">
            <w:pPr>
              <w:spacing w:after="0" w:line="240" w:lineRule="auto"/>
              <w:jc w:val="both"/>
              <w:rPr>
                <w:rFonts w:ascii="Times New Roman" w:hAnsi="Times New Roman" w:cs="Times New Roman"/>
                <w:sz w:val="24"/>
                <w:szCs w:val="24"/>
              </w:rPr>
            </w:pPr>
            <w:r w:rsidRPr="001D5D9F">
              <w:rPr>
                <w:rFonts w:ascii="Times New Roman" w:hAnsi="Times New Roman" w:cs="Times New Roman"/>
                <w:sz w:val="24"/>
                <w:szCs w:val="24"/>
              </w:rPr>
              <w:t>0,1</w:t>
            </w:r>
          </w:p>
        </w:tc>
      </w:tr>
      <w:tr w:rsidR="00562296" w:rsidRPr="001D5D9F" w:rsidTr="00BF0575">
        <w:trPr>
          <w:trHeight w:val="1156"/>
        </w:trPr>
        <w:tc>
          <w:tcPr>
            <w:tcW w:w="2949" w:type="dxa"/>
            <w:tcBorders>
              <w:top w:val="nil"/>
              <w:left w:val="single" w:sz="4" w:space="0" w:color="auto"/>
              <w:bottom w:val="single" w:sz="4" w:space="0" w:color="auto"/>
              <w:right w:val="single" w:sz="4" w:space="0" w:color="auto"/>
            </w:tcBorders>
            <w:hideMark/>
          </w:tcPr>
          <w:p w:rsidR="00562296" w:rsidRPr="001D5D9F" w:rsidRDefault="00562296" w:rsidP="00562296">
            <w:pPr>
              <w:spacing w:after="0" w:line="240" w:lineRule="auto"/>
              <w:jc w:val="both"/>
              <w:rPr>
                <w:rFonts w:ascii="Times New Roman" w:hAnsi="Times New Roman" w:cs="Times New Roman"/>
                <w:sz w:val="24"/>
                <w:szCs w:val="24"/>
              </w:rPr>
            </w:pPr>
            <w:r w:rsidRPr="001D5D9F">
              <w:rPr>
                <w:rFonts w:ascii="Times New Roman" w:hAnsi="Times New Roman" w:cs="Times New Roman"/>
                <w:sz w:val="24"/>
                <w:szCs w:val="24"/>
              </w:rPr>
              <w:lastRenderedPageBreak/>
              <w:t>Национальная безопасность и правоохранительная деятельность</w:t>
            </w:r>
          </w:p>
        </w:tc>
        <w:tc>
          <w:tcPr>
            <w:tcW w:w="1794" w:type="dxa"/>
            <w:tcBorders>
              <w:top w:val="nil"/>
              <w:left w:val="single" w:sz="4" w:space="0" w:color="auto"/>
              <w:bottom w:val="single" w:sz="4" w:space="0" w:color="auto"/>
              <w:right w:val="single" w:sz="4" w:space="0" w:color="auto"/>
            </w:tcBorders>
            <w:hideMark/>
          </w:tcPr>
          <w:p w:rsidR="00562296" w:rsidRPr="001D5D9F" w:rsidRDefault="00562296" w:rsidP="00562296">
            <w:pPr>
              <w:spacing w:after="0" w:line="240" w:lineRule="auto"/>
              <w:jc w:val="both"/>
              <w:rPr>
                <w:rFonts w:ascii="Times New Roman" w:hAnsi="Times New Roman" w:cs="Times New Roman"/>
                <w:sz w:val="24"/>
                <w:szCs w:val="24"/>
              </w:rPr>
            </w:pPr>
            <w:r w:rsidRPr="001D5D9F">
              <w:rPr>
                <w:rFonts w:ascii="Times New Roman" w:hAnsi="Times New Roman" w:cs="Times New Roman"/>
                <w:sz w:val="24"/>
                <w:szCs w:val="24"/>
              </w:rPr>
              <w:t>16 082,7</w:t>
            </w:r>
          </w:p>
        </w:tc>
        <w:tc>
          <w:tcPr>
            <w:tcW w:w="1798" w:type="dxa"/>
            <w:tcBorders>
              <w:top w:val="nil"/>
              <w:left w:val="single" w:sz="4" w:space="0" w:color="auto"/>
              <w:bottom w:val="single" w:sz="4" w:space="0" w:color="auto"/>
              <w:right w:val="single" w:sz="4" w:space="0" w:color="auto"/>
            </w:tcBorders>
            <w:hideMark/>
          </w:tcPr>
          <w:p w:rsidR="00562296" w:rsidRPr="001D5D9F" w:rsidRDefault="00562296" w:rsidP="00562296">
            <w:pPr>
              <w:spacing w:after="0" w:line="240" w:lineRule="auto"/>
              <w:jc w:val="both"/>
              <w:rPr>
                <w:rFonts w:ascii="Times New Roman" w:hAnsi="Times New Roman" w:cs="Times New Roman"/>
                <w:sz w:val="24"/>
                <w:szCs w:val="24"/>
              </w:rPr>
            </w:pPr>
            <w:r w:rsidRPr="001D5D9F">
              <w:rPr>
                <w:rFonts w:ascii="Times New Roman" w:hAnsi="Times New Roman" w:cs="Times New Roman"/>
                <w:sz w:val="24"/>
                <w:szCs w:val="24"/>
              </w:rPr>
              <w:t>9 300,3</w:t>
            </w:r>
          </w:p>
        </w:tc>
        <w:tc>
          <w:tcPr>
            <w:tcW w:w="1417" w:type="dxa"/>
            <w:tcBorders>
              <w:top w:val="nil"/>
              <w:left w:val="nil"/>
              <w:bottom w:val="single" w:sz="4" w:space="0" w:color="auto"/>
              <w:right w:val="single" w:sz="4" w:space="0" w:color="auto"/>
            </w:tcBorders>
            <w:hideMark/>
          </w:tcPr>
          <w:p w:rsidR="00562296" w:rsidRPr="001D5D9F" w:rsidRDefault="00562296" w:rsidP="00562296">
            <w:pPr>
              <w:spacing w:after="0" w:line="240" w:lineRule="auto"/>
              <w:jc w:val="both"/>
              <w:rPr>
                <w:rFonts w:ascii="Times New Roman" w:hAnsi="Times New Roman" w:cs="Times New Roman"/>
                <w:sz w:val="24"/>
                <w:szCs w:val="24"/>
              </w:rPr>
            </w:pPr>
            <w:r w:rsidRPr="001D5D9F">
              <w:rPr>
                <w:rFonts w:ascii="Times New Roman" w:hAnsi="Times New Roman" w:cs="Times New Roman"/>
                <w:sz w:val="24"/>
                <w:szCs w:val="24"/>
              </w:rPr>
              <w:t>57,8</w:t>
            </w:r>
          </w:p>
        </w:tc>
        <w:tc>
          <w:tcPr>
            <w:tcW w:w="1782" w:type="dxa"/>
            <w:tcBorders>
              <w:top w:val="nil"/>
              <w:left w:val="nil"/>
              <w:bottom w:val="single" w:sz="4" w:space="0" w:color="auto"/>
              <w:right w:val="single" w:sz="4" w:space="0" w:color="auto"/>
            </w:tcBorders>
            <w:hideMark/>
          </w:tcPr>
          <w:p w:rsidR="00562296" w:rsidRPr="001D5D9F" w:rsidRDefault="00562296" w:rsidP="00562296">
            <w:pPr>
              <w:spacing w:after="0" w:line="240" w:lineRule="auto"/>
              <w:jc w:val="both"/>
              <w:rPr>
                <w:rFonts w:ascii="Times New Roman" w:hAnsi="Times New Roman" w:cs="Times New Roman"/>
                <w:sz w:val="24"/>
                <w:szCs w:val="24"/>
              </w:rPr>
            </w:pPr>
            <w:r w:rsidRPr="001D5D9F">
              <w:rPr>
                <w:rFonts w:ascii="Times New Roman" w:hAnsi="Times New Roman" w:cs="Times New Roman"/>
                <w:sz w:val="24"/>
                <w:szCs w:val="24"/>
              </w:rPr>
              <w:t>0,6</w:t>
            </w:r>
          </w:p>
        </w:tc>
      </w:tr>
      <w:tr w:rsidR="00562296" w:rsidRPr="001D5D9F" w:rsidTr="00BF0575">
        <w:trPr>
          <w:trHeight w:val="575"/>
        </w:trPr>
        <w:tc>
          <w:tcPr>
            <w:tcW w:w="2949" w:type="dxa"/>
            <w:tcBorders>
              <w:top w:val="nil"/>
              <w:left w:val="single" w:sz="4" w:space="0" w:color="auto"/>
              <w:bottom w:val="single" w:sz="4" w:space="0" w:color="auto"/>
              <w:right w:val="single" w:sz="4" w:space="0" w:color="auto"/>
            </w:tcBorders>
            <w:hideMark/>
          </w:tcPr>
          <w:p w:rsidR="00562296" w:rsidRPr="001D5D9F" w:rsidRDefault="00562296" w:rsidP="00562296">
            <w:pPr>
              <w:spacing w:after="0" w:line="240" w:lineRule="auto"/>
              <w:jc w:val="both"/>
              <w:rPr>
                <w:rFonts w:ascii="Times New Roman" w:hAnsi="Times New Roman" w:cs="Times New Roman"/>
                <w:sz w:val="24"/>
                <w:szCs w:val="24"/>
              </w:rPr>
            </w:pPr>
            <w:r w:rsidRPr="001D5D9F">
              <w:rPr>
                <w:rFonts w:ascii="Times New Roman" w:hAnsi="Times New Roman" w:cs="Times New Roman"/>
                <w:sz w:val="24"/>
                <w:szCs w:val="24"/>
              </w:rPr>
              <w:t>Национальная экономика</w:t>
            </w:r>
          </w:p>
        </w:tc>
        <w:tc>
          <w:tcPr>
            <w:tcW w:w="1794" w:type="dxa"/>
            <w:tcBorders>
              <w:top w:val="nil"/>
              <w:left w:val="single" w:sz="4" w:space="0" w:color="auto"/>
              <w:bottom w:val="single" w:sz="4" w:space="0" w:color="auto"/>
              <w:right w:val="single" w:sz="4" w:space="0" w:color="auto"/>
            </w:tcBorders>
            <w:hideMark/>
          </w:tcPr>
          <w:p w:rsidR="00562296" w:rsidRPr="001D5D9F" w:rsidRDefault="00562296" w:rsidP="00562296">
            <w:pPr>
              <w:spacing w:after="0" w:line="240" w:lineRule="auto"/>
              <w:jc w:val="both"/>
              <w:rPr>
                <w:rFonts w:ascii="Times New Roman" w:hAnsi="Times New Roman" w:cs="Times New Roman"/>
                <w:sz w:val="24"/>
                <w:szCs w:val="24"/>
              </w:rPr>
            </w:pPr>
            <w:r w:rsidRPr="001D5D9F">
              <w:rPr>
                <w:rFonts w:ascii="Times New Roman" w:hAnsi="Times New Roman" w:cs="Times New Roman"/>
                <w:sz w:val="24"/>
                <w:szCs w:val="24"/>
              </w:rPr>
              <w:t>250 396,4</w:t>
            </w:r>
          </w:p>
        </w:tc>
        <w:tc>
          <w:tcPr>
            <w:tcW w:w="1798" w:type="dxa"/>
            <w:tcBorders>
              <w:top w:val="nil"/>
              <w:left w:val="single" w:sz="4" w:space="0" w:color="auto"/>
              <w:bottom w:val="single" w:sz="4" w:space="0" w:color="auto"/>
              <w:right w:val="single" w:sz="4" w:space="0" w:color="auto"/>
            </w:tcBorders>
            <w:hideMark/>
          </w:tcPr>
          <w:p w:rsidR="00562296" w:rsidRPr="001D5D9F" w:rsidRDefault="00562296" w:rsidP="00562296">
            <w:pPr>
              <w:spacing w:after="0" w:line="240" w:lineRule="auto"/>
              <w:jc w:val="both"/>
              <w:rPr>
                <w:rFonts w:ascii="Times New Roman" w:hAnsi="Times New Roman" w:cs="Times New Roman"/>
                <w:sz w:val="24"/>
                <w:szCs w:val="24"/>
              </w:rPr>
            </w:pPr>
            <w:r w:rsidRPr="001D5D9F">
              <w:rPr>
                <w:rFonts w:ascii="Times New Roman" w:hAnsi="Times New Roman" w:cs="Times New Roman"/>
                <w:sz w:val="24"/>
                <w:szCs w:val="24"/>
              </w:rPr>
              <w:t>185 769,5</w:t>
            </w:r>
          </w:p>
        </w:tc>
        <w:tc>
          <w:tcPr>
            <w:tcW w:w="1417" w:type="dxa"/>
            <w:tcBorders>
              <w:top w:val="nil"/>
              <w:left w:val="nil"/>
              <w:bottom w:val="single" w:sz="4" w:space="0" w:color="auto"/>
              <w:right w:val="single" w:sz="4" w:space="0" w:color="auto"/>
            </w:tcBorders>
            <w:hideMark/>
          </w:tcPr>
          <w:p w:rsidR="00562296" w:rsidRPr="001D5D9F" w:rsidRDefault="00562296" w:rsidP="00562296">
            <w:pPr>
              <w:spacing w:after="0" w:line="240" w:lineRule="auto"/>
              <w:jc w:val="both"/>
              <w:rPr>
                <w:rFonts w:ascii="Times New Roman" w:hAnsi="Times New Roman" w:cs="Times New Roman"/>
                <w:sz w:val="24"/>
                <w:szCs w:val="24"/>
              </w:rPr>
            </w:pPr>
            <w:r w:rsidRPr="001D5D9F">
              <w:rPr>
                <w:rFonts w:ascii="Times New Roman" w:hAnsi="Times New Roman" w:cs="Times New Roman"/>
                <w:sz w:val="24"/>
                <w:szCs w:val="24"/>
              </w:rPr>
              <w:t>74,2</w:t>
            </w:r>
          </w:p>
        </w:tc>
        <w:tc>
          <w:tcPr>
            <w:tcW w:w="1782" w:type="dxa"/>
            <w:tcBorders>
              <w:top w:val="nil"/>
              <w:left w:val="nil"/>
              <w:bottom w:val="single" w:sz="4" w:space="0" w:color="auto"/>
              <w:right w:val="single" w:sz="4" w:space="0" w:color="auto"/>
            </w:tcBorders>
            <w:hideMark/>
          </w:tcPr>
          <w:p w:rsidR="00562296" w:rsidRPr="001D5D9F" w:rsidRDefault="00562296" w:rsidP="00562296">
            <w:pPr>
              <w:spacing w:after="0" w:line="240" w:lineRule="auto"/>
              <w:jc w:val="both"/>
              <w:rPr>
                <w:rFonts w:ascii="Times New Roman" w:hAnsi="Times New Roman" w:cs="Times New Roman"/>
                <w:sz w:val="24"/>
                <w:szCs w:val="24"/>
              </w:rPr>
            </w:pPr>
            <w:r w:rsidRPr="001D5D9F">
              <w:rPr>
                <w:rFonts w:ascii="Times New Roman" w:hAnsi="Times New Roman" w:cs="Times New Roman"/>
                <w:sz w:val="24"/>
                <w:szCs w:val="24"/>
              </w:rPr>
              <w:t>12,2</w:t>
            </w:r>
          </w:p>
        </w:tc>
      </w:tr>
      <w:tr w:rsidR="00562296" w:rsidRPr="001D5D9F" w:rsidTr="00BF0575">
        <w:trPr>
          <w:trHeight w:val="997"/>
        </w:trPr>
        <w:tc>
          <w:tcPr>
            <w:tcW w:w="2949" w:type="dxa"/>
            <w:tcBorders>
              <w:top w:val="single" w:sz="4" w:space="0" w:color="auto"/>
              <w:left w:val="single" w:sz="4" w:space="0" w:color="auto"/>
              <w:bottom w:val="single" w:sz="4" w:space="0" w:color="auto"/>
              <w:right w:val="single" w:sz="4" w:space="0" w:color="auto"/>
            </w:tcBorders>
            <w:hideMark/>
          </w:tcPr>
          <w:p w:rsidR="00562296" w:rsidRPr="001D5D9F" w:rsidRDefault="00562296" w:rsidP="00562296">
            <w:pPr>
              <w:spacing w:after="0" w:line="240" w:lineRule="auto"/>
              <w:jc w:val="both"/>
              <w:rPr>
                <w:rFonts w:ascii="Times New Roman" w:hAnsi="Times New Roman" w:cs="Times New Roman"/>
                <w:sz w:val="24"/>
                <w:szCs w:val="24"/>
              </w:rPr>
            </w:pPr>
            <w:r w:rsidRPr="001D5D9F">
              <w:rPr>
                <w:rFonts w:ascii="Times New Roman" w:hAnsi="Times New Roman" w:cs="Times New Roman"/>
                <w:sz w:val="24"/>
                <w:szCs w:val="24"/>
              </w:rPr>
              <w:t>Жилищно-коммунальное хозяйство</w:t>
            </w:r>
          </w:p>
        </w:tc>
        <w:tc>
          <w:tcPr>
            <w:tcW w:w="1794" w:type="dxa"/>
            <w:tcBorders>
              <w:top w:val="nil"/>
              <w:left w:val="single" w:sz="4" w:space="0" w:color="auto"/>
              <w:bottom w:val="single" w:sz="4" w:space="0" w:color="auto"/>
              <w:right w:val="single" w:sz="4" w:space="0" w:color="auto"/>
            </w:tcBorders>
            <w:hideMark/>
          </w:tcPr>
          <w:p w:rsidR="00562296" w:rsidRPr="001D5D9F" w:rsidRDefault="00562296" w:rsidP="00562296">
            <w:pPr>
              <w:spacing w:after="0" w:line="240" w:lineRule="auto"/>
              <w:jc w:val="both"/>
              <w:rPr>
                <w:rFonts w:ascii="Times New Roman" w:hAnsi="Times New Roman" w:cs="Times New Roman"/>
                <w:sz w:val="24"/>
                <w:szCs w:val="24"/>
              </w:rPr>
            </w:pPr>
            <w:r w:rsidRPr="001D5D9F">
              <w:rPr>
                <w:rFonts w:ascii="Times New Roman" w:hAnsi="Times New Roman" w:cs="Times New Roman"/>
                <w:sz w:val="24"/>
                <w:szCs w:val="24"/>
              </w:rPr>
              <w:t>181 663,5</w:t>
            </w:r>
          </w:p>
        </w:tc>
        <w:tc>
          <w:tcPr>
            <w:tcW w:w="1798" w:type="dxa"/>
            <w:tcBorders>
              <w:top w:val="nil"/>
              <w:left w:val="single" w:sz="4" w:space="0" w:color="auto"/>
              <w:bottom w:val="single" w:sz="4" w:space="0" w:color="auto"/>
              <w:right w:val="single" w:sz="4" w:space="0" w:color="auto"/>
            </w:tcBorders>
            <w:hideMark/>
          </w:tcPr>
          <w:p w:rsidR="00562296" w:rsidRPr="001D5D9F" w:rsidRDefault="00562296" w:rsidP="00562296">
            <w:pPr>
              <w:spacing w:after="0" w:line="240" w:lineRule="auto"/>
              <w:jc w:val="both"/>
              <w:rPr>
                <w:rFonts w:ascii="Times New Roman" w:hAnsi="Times New Roman" w:cs="Times New Roman"/>
                <w:sz w:val="24"/>
                <w:szCs w:val="24"/>
              </w:rPr>
            </w:pPr>
            <w:r w:rsidRPr="001D5D9F">
              <w:rPr>
                <w:rFonts w:ascii="Times New Roman" w:hAnsi="Times New Roman" w:cs="Times New Roman"/>
                <w:sz w:val="24"/>
                <w:szCs w:val="24"/>
              </w:rPr>
              <w:t>125 445,6</w:t>
            </w:r>
          </w:p>
        </w:tc>
        <w:tc>
          <w:tcPr>
            <w:tcW w:w="1417" w:type="dxa"/>
            <w:tcBorders>
              <w:top w:val="nil"/>
              <w:left w:val="nil"/>
              <w:bottom w:val="single" w:sz="4" w:space="0" w:color="auto"/>
              <w:right w:val="single" w:sz="4" w:space="0" w:color="auto"/>
            </w:tcBorders>
            <w:hideMark/>
          </w:tcPr>
          <w:p w:rsidR="00562296" w:rsidRPr="001D5D9F" w:rsidRDefault="00562296" w:rsidP="00562296">
            <w:pPr>
              <w:spacing w:after="0" w:line="240" w:lineRule="auto"/>
              <w:jc w:val="both"/>
              <w:rPr>
                <w:rFonts w:ascii="Times New Roman" w:hAnsi="Times New Roman" w:cs="Times New Roman"/>
                <w:sz w:val="24"/>
                <w:szCs w:val="24"/>
              </w:rPr>
            </w:pPr>
            <w:r w:rsidRPr="001D5D9F">
              <w:rPr>
                <w:rFonts w:ascii="Times New Roman" w:hAnsi="Times New Roman" w:cs="Times New Roman"/>
                <w:sz w:val="24"/>
                <w:szCs w:val="24"/>
              </w:rPr>
              <w:t>69,1</w:t>
            </w:r>
          </w:p>
        </w:tc>
        <w:tc>
          <w:tcPr>
            <w:tcW w:w="1782" w:type="dxa"/>
            <w:tcBorders>
              <w:top w:val="nil"/>
              <w:left w:val="nil"/>
              <w:bottom w:val="single" w:sz="4" w:space="0" w:color="auto"/>
              <w:right w:val="single" w:sz="4" w:space="0" w:color="auto"/>
            </w:tcBorders>
            <w:hideMark/>
          </w:tcPr>
          <w:p w:rsidR="00562296" w:rsidRPr="001D5D9F" w:rsidRDefault="00562296" w:rsidP="00562296">
            <w:pPr>
              <w:spacing w:after="0" w:line="240" w:lineRule="auto"/>
              <w:jc w:val="both"/>
              <w:rPr>
                <w:rFonts w:ascii="Times New Roman" w:hAnsi="Times New Roman" w:cs="Times New Roman"/>
                <w:sz w:val="24"/>
                <w:szCs w:val="24"/>
              </w:rPr>
            </w:pPr>
            <w:r w:rsidRPr="001D5D9F">
              <w:rPr>
                <w:rFonts w:ascii="Times New Roman" w:hAnsi="Times New Roman" w:cs="Times New Roman"/>
                <w:sz w:val="24"/>
                <w:szCs w:val="24"/>
              </w:rPr>
              <w:t>8,2</w:t>
            </w:r>
          </w:p>
        </w:tc>
      </w:tr>
      <w:tr w:rsidR="00562296" w:rsidRPr="001D5D9F" w:rsidTr="00BF0575">
        <w:trPr>
          <w:trHeight w:val="683"/>
        </w:trPr>
        <w:tc>
          <w:tcPr>
            <w:tcW w:w="2949" w:type="dxa"/>
            <w:tcBorders>
              <w:top w:val="single" w:sz="4" w:space="0" w:color="auto"/>
              <w:left w:val="single" w:sz="4" w:space="0" w:color="auto"/>
              <w:bottom w:val="single" w:sz="4" w:space="0" w:color="auto"/>
              <w:right w:val="single" w:sz="4" w:space="0" w:color="auto"/>
            </w:tcBorders>
            <w:hideMark/>
          </w:tcPr>
          <w:p w:rsidR="00562296" w:rsidRPr="001D5D9F" w:rsidRDefault="00562296" w:rsidP="00562296">
            <w:pPr>
              <w:spacing w:after="0" w:line="240" w:lineRule="auto"/>
              <w:jc w:val="both"/>
              <w:rPr>
                <w:rFonts w:ascii="Times New Roman" w:hAnsi="Times New Roman" w:cs="Times New Roman"/>
                <w:sz w:val="24"/>
                <w:szCs w:val="24"/>
              </w:rPr>
            </w:pPr>
            <w:r w:rsidRPr="001D5D9F">
              <w:rPr>
                <w:rFonts w:ascii="Times New Roman" w:hAnsi="Times New Roman" w:cs="Times New Roman"/>
                <w:sz w:val="24"/>
                <w:szCs w:val="24"/>
              </w:rPr>
              <w:t>Охрана окружающей среды</w:t>
            </w:r>
          </w:p>
        </w:tc>
        <w:tc>
          <w:tcPr>
            <w:tcW w:w="1794" w:type="dxa"/>
            <w:tcBorders>
              <w:top w:val="nil"/>
              <w:left w:val="single" w:sz="4" w:space="0" w:color="auto"/>
              <w:bottom w:val="single" w:sz="4" w:space="0" w:color="auto"/>
              <w:right w:val="single" w:sz="4" w:space="0" w:color="auto"/>
            </w:tcBorders>
            <w:hideMark/>
          </w:tcPr>
          <w:p w:rsidR="00562296" w:rsidRPr="001D5D9F" w:rsidRDefault="00562296" w:rsidP="00562296">
            <w:pPr>
              <w:spacing w:after="0" w:line="240" w:lineRule="auto"/>
              <w:jc w:val="both"/>
              <w:rPr>
                <w:rFonts w:ascii="Times New Roman" w:hAnsi="Times New Roman" w:cs="Times New Roman"/>
                <w:sz w:val="24"/>
                <w:szCs w:val="24"/>
              </w:rPr>
            </w:pPr>
            <w:r w:rsidRPr="001D5D9F">
              <w:rPr>
                <w:rFonts w:ascii="Times New Roman" w:hAnsi="Times New Roman" w:cs="Times New Roman"/>
                <w:sz w:val="24"/>
                <w:szCs w:val="24"/>
              </w:rPr>
              <w:t>16 565,0</w:t>
            </w:r>
          </w:p>
        </w:tc>
        <w:tc>
          <w:tcPr>
            <w:tcW w:w="1798" w:type="dxa"/>
            <w:tcBorders>
              <w:top w:val="nil"/>
              <w:left w:val="single" w:sz="4" w:space="0" w:color="auto"/>
              <w:bottom w:val="single" w:sz="4" w:space="0" w:color="auto"/>
              <w:right w:val="single" w:sz="4" w:space="0" w:color="auto"/>
            </w:tcBorders>
            <w:hideMark/>
          </w:tcPr>
          <w:p w:rsidR="00562296" w:rsidRPr="001D5D9F" w:rsidRDefault="00562296" w:rsidP="00562296">
            <w:pPr>
              <w:spacing w:after="0" w:line="240" w:lineRule="auto"/>
              <w:jc w:val="both"/>
              <w:rPr>
                <w:rFonts w:ascii="Times New Roman" w:hAnsi="Times New Roman" w:cs="Times New Roman"/>
                <w:sz w:val="24"/>
                <w:szCs w:val="24"/>
              </w:rPr>
            </w:pPr>
            <w:r w:rsidRPr="001D5D9F">
              <w:rPr>
                <w:rFonts w:ascii="Times New Roman" w:hAnsi="Times New Roman" w:cs="Times New Roman"/>
                <w:sz w:val="24"/>
                <w:szCs w:val="24"/>
              </w:rPr>
              <w:t>13 546,3</w:t>
            </w:r>
          </w:p>
        </w:tc>
        <w:tc>
          <w:tcPr>
            <w:tcW w:w="1417" w:type="dxa"/>
            <w:tcBorders>
              <w:top w:val="nil"/>
              <w:left w:val="nil"/>
              <w:bottom w:val="single" w:sz="4" w:space="0" w:color="auto"/>
              <w:right w:val="single" w:sz="4" w:space="0" w:color="auto"/>
            </w:tcBorders>
            <w:hideMark/>
          </w:tcPr>
          <w:p w:rsidR="00562296" w:rsidRPr="001D5D9F" w:rsidRDefault="00562296" w:rsidP="00562296">
            <w:pPr>
              <w:spacing w:after="0" w:line="240" w:lineRule="auto"/>
              <w:jc w:val="both"/>
              <w:rPr>
                <w:rFonts w:ascii="Times New Roman" w:hAnsi="Times New Roman" w:cs="Times New Roman"/>
                <w:sz w:val="24"/>
                <w:szCs w:val="24"/>
              </w:rPr>
            </w:pPr>
            <w:r w:rsidRPr="001D5D9F">
              <w:rPr>
                <w:rFonts w:ascii="Times New Roman" w:hAnsi="Times New Roman" w:cs="Times New Roman"/>
                <w:sz w:val="24"/>
                <w:szCs w:val="24"/>
              </w:rPr>
              <w:t>81,8</w:t>
            </w:r>
          </w:p>
        </w:tc>
        <w:tc>
          <w:tcPr>
            <w:tcW w:w="1782" w:type="dxa"/>
            <w:tcBorders>
              <w:top w:val="nil"/>
              <w:left w:val="nil"/>
              <w:bottom w:val="single" w:sz="4" w:space="0" w:color="auto"/>
              <w:right w:val="single" w:sz="4" w:space="0" w:color="auto"/>
            </w:tcBorders>
            <w:hideMark/>
          </w:tcPr>
          <w:p w:rsidR="00562296" w:rsidRPr="001D5D9F" w:rsidRDefault="00562296" w:rsidP="00562296">
            <w:pPr>
              <w:spacing w:after="0" w:line="240" w:lineRule="auto"/>
              <w:jc w:val="both"/>
              <w:rPr>
                <w:rFonts w:ascii="Times New Roman" w:hAnsi="Times New Roman" w:cs="Times New Roman"/>
                <w:sz w:val="24"/>
                <w:szCs w:val="24"/>
              </w:rPr>
            </w:pPr>
            <w:r w:rsidRPr="001D5D9F">
              <w:rPr>
                <w:rFonts w:ascii="Times New Roman" w:hAnsi="Times New Roman" w:cs="Times New Roman"/>
                <w:sz w:val="24"/>
                <w:szCs w:val="24"/>
              </w:rPr>
              <w:t>0,9</w:t>
            </w:r>
          </w:p>
        </w:tc>
      </w:tr>
      <w:tr w:rsidR="00562296" w:rsidRPr="001D5D9F" w:rsidTr="00BF0575">
        <w:trPr>
          <w:trHeight w:val="349"/>
        </w:trPr>
        <w:tc>
          <w:tcPr>
            <w:tcW w:w="2949" w:type="dxa"/>
            <w:tcBorders>
              <w:top w:val="nil"/>
              <w:left w:val="single" w:sz="4" w:space="0" w:color="auto"/>
              <w:bottom w:val="single" w:sz="4" w:space="0" w:color="auto"/>
              <w:right w:val="single" w:sz="4" w:space="0" w:color="auto"/>
            </w:tcBorders>
            <w:hideMark/>
          </w:tcPr>
          <w:p w:rsidR="00562296" w:rsidRPr="001D5D9F" w:rsidRDefault="00562296" w:rsidP="00562296">
            <w:pPr>
              <w:spacing w:after="0" w:line="240" w:lineRule="auto"/>
              <w:jc w:val="both"/>
              <w:rPr>
                <w:rFonts w:ascii="Times New Roman" w:hAnsi="Times New Roman" w:cs="Times New Roman"/>
                <w:sz w:val="24"/>
                <w:szCs w:val="24"/>
              </w:rPr>
            </w:pPr>
            <w:r w:rsidRPr="001D5D9F">
              <w:rPr>
                <w:rFonts w:ascii="Times New Roman" w:hAnsi="Times New Roman" w:cs="Times New Roman"/>
                <w:sz w:val="24"/>
                <w:szCs w:val="24"/>
              </w:rPr>
              <w:t>Образование</w:t>
            </w:r>
          </w:p>
        </w:tc>
        <w:tc>
          <w:tcPr>
            <w:tcW w:w="1794" w:type="dxa"/>
            <w:tcBorders>
              <w:top w:val="nil"/>
              <w:left w:val="single" w:sz="4" w:space="0" w:color="auto"/>
              <w:bottom w:val="single" w:sz="4" w:space="0" w:color="auto"/>
              <w:right w:val="single" w:sz="4" w:space="0" w:color="auto"/>
            </w:tcBorders>
            <w:hideMark/>
          </w:tcPr>
          <w:p w:rsidR="00562296" w:rsidRPr="001D5D9F" w:rsidRDefault="00562296" w:rsidP="00562296">
            <w:pPr>
              <w:spacing w:after="0" w:line="240" w:lineRule="auto"/>
              <w:jc w:val="both"/>
              <w:rPr>
                <w:rFonts w:ascii="Times New Roman" w:hAnsi="Times New Roman" w:cs="Times New Roman"/>
                <w:sz w:val="24"/>
                <w:szCs w:val="24"/>
              </w:rPr>
            </w:pPr>
            <w:r w:rsidRPr="001D5D9F">
              <w:rPr>
                <w:rFonts w:ascii="Times New Roman" w:hAnsi="Times New Roman" w:cs="Times New Roman"/>
                <w:sz w:val="24"/>
                <w:szCs w:val="24"/>
              </w:rPr>
              <w:t>971 381,6</w:t>
            </w:r>
          </w:p>
        </w:tc>
        <w:tc>
          <w:tcPr>
            <w:tcW w:w="1798" w:type="dxa"/>
            <w:tcBorders>
              <w:top w:val="nil"/>
              <w:left w:val="single" w:sz="4" w:space="0" w:color="auto"/>
              <w:bottom w:val="single" w:sz="4" w:space="0" w:color="auto"/>
              <w:right w:val="single" w:sz="4" w:space="0" w:color="auto"/>
            </w:tcBorders>
            <w:hideMark/>
          </w:tcPr>
          <w:p w:rsidR="00562296" w:rsidRPr="001D5D9F" w:rsidRDefault="00562296" w:rsidP="00562296">
            <w:pPr>
              <w:spacing w:after="0" w:line="240" w:lineRule="auto"/>
              <w:jc w:val="both"/>
              <w:rPr>
                <w:rFonts w:ascii="Times New Roman" w:hAnsi="Times New Roman" w:cs="Times New Roman"/>
                <w:sz w:val="24"/>
                <w:szCs w:val="24"/>
              </w:rPr>
            </w:pPr>
            <w:r w:rsidRPr="001D5D9F">
              <w:rPr>
                <w:rFonts w:ascii="Times New Roman" w:hAnsi="Times New Roman" w:cs="Times New Roman"/>
                <w:sz w:val="24"/>
                <w:szCs w:val="24"/>
              </w:rPr>
              <w:t>735 758,3</w:t>
            </w:r>
          </w:p>
        </w:tc>
        <w:tc>
          <w:tcPr>
            <w:tcW w:w="1417" w:type="dxa"/>
            <w:tcBorders>
              <w:top w:val="nil"/>
              <w:left w:val="nil"/>
              <w:bottom w:val="single" w:sz="4" w:space="0" w:color="auto"/>
              <w:right w:val="single" w:sz="4" w:space="0" w:color="auto"/>
            </w:tcBorders>
            <w:hideMark/>
          </w:tcPr>
          <w:p w:rsidR="00562296" w:rsidRPr="001D5D9F" w:rsidRDefault="00562296" w:rsidP="00562296">
            <w:pPr>
              <w:spacing w:after="0" w:line="240" w:lineRule="auto"/>
              <w:jc w:val="both"/>
              <w:rPr>
                <w:rFonts w:ascii="Times New Roman" w:hAnsi="Times New Roman" w:cs="Times New Roman"/>
                <w:sz w:val="24"/>
                <w:szCs w:val="24"/>
              </w:rPr>
            </w:pPr>
            <w:r w:rsidRPr="001D5D9F">
              <w:rPr>
                <w:rFonts w:ascii="Times New Roman" w:hAnsi="Times New Roman" w:cs="Times New Roman"/>
                <w:sz w:val="24"/>
                <w:szCs w:val="24"/>
              </w:rPr>
              <w:t>75,7</w:t>
            </w:r>
          </w:p>
        </w:tc>
        <w:tc>
          <w:tcPr>
            <w:tcW w:w="1782" w:type="dxa"/>
            <w:tcBorders>
              <w:top w:val="nil"/>
              <w:left w:val="nil"/>
              <w:bottom w:val="single" w:sz="4" w:space="0" w:color="auto"/>
              <w:right w:val="single" w:sz="4" w:space="0" w:color="auto"/>
            </w:tcBorders>
            <w:hideMark/>
          </w:tcPr>
          <w:p w:rsidR="00562296" w:rsidRPr="001D5D9F" w:rsidRDefault="00562296" w:rsidP="00562296">
            <w:pPr>
              <w:spacing w:after="0" w:line="240" w:lineRule="auto"/>
              <w:jc w:val="both"/>
              <w:rPr>
                <w:rFonts w:ascii="Times New Roman" w:hAnsi="Times New Roman" w:cs="Times New Roman"/>
                <w:sz w:val="24"/>
                <w:szCs w:val="24"/>
              </w:rPr>
            </w:pPr>
            <w:r w:rsidRPr="001D5D9F">
              <w:rPr>
                <w:rFonts w:ascii="Times New Roman" w:hAnsi="Times New Roman" w:cs="Times New Roman"/>
                <w:sz w:val="24"/>
                <w:szCs w:val="24"/>
              </w:rPr>
              <w:t>48,1</w:t>
            </w:r>
          </w:p>
        </w:tc>
      </w:tr>
      <w:tr w:rsidR="00562296" w:rsidRPr="001D5D9F" w:rsidTr="00BF0575">
        <w:trPr>
          <w:trHeight w:val="525"/>
        </w:trPr>
        <w:tc>
          <w:tcPr>
            <w:tcW w:w="2949" w:type="dxa"/>
            <w:tcBorders>
              <w:top w:val="nil"/>
              <w:left w:val="single" w:sz="4" w:space="0" w:color="auto"/>
              <w:bottom w:val="single" w:sz="4" w:space="0" w:color="auto"/>
              <w:right w:val="single" w:sz="4" w:space="0" w:color="auto"/>
            </w:tcBorders>
            <w:hideMark/>
          </w:tcPr>
          <w:p w:rsidR="00562296" w:rsidRPr="001D5D9F" w:rsidRDefault="00562296" w:rsidP="00562296">
            <w:pPr>
              <w:spacing w:after="0" w:line="240" w:lineRule="auto"/>
              <w:jc w:val="both"/>
              <w:rPr>
                <w:rFonts w:ascii="Times New Roman" w:hAnsi="Times New Roman" w:cs="Times New Roman"/>
                <w:sz w:val="24"/>
                <w:szCs w:val="24"/>
              </w:rPr>
            </w:pPr>
            <w:r w:rsidRPr="001D5D9F">
              <w:rPr>
                <w:rFonts w:ascii="Times New Roman" w:hAnsi="Times New Roman" w:cs="Times New Roman"/>
                <w:sz w:val="24"/>
                <w:szCs w:val="24"/>
              </w:rPr>
              <w:t>Культура, кинематография</w:t>
            </w:r>
          </w:p>
        </w:tc>
        <w:tc>
          <w:tcPr>
            <w:tcW w:w="1794" w:type="dxa"/>
            <w:tcBorders>
              <w:top w:val="nil"/>
              <w:left w:val="single" w:sz="4" w:space="0" w:color="auto"/>
              <w:bottom w:val="single" w:sz="4" w:space="0" w:color="auto"/>
              <w:right w:val="single" w:sz="4" w:space="0" w:color="auto"/>
            </w:tcBorders>
            <w:shd w:val="clear" w:color="auto" w:fill="auto"/>
            <w:hideMark/>
          </w:tcPr>
          <w:p w:rsidR="00562296" w:rsidRPr="001D5D9F" w:rsidRDefault="00562296" w:rsidP="00562296">
            <w:pPr>
              <w:spacing w:after="0" w:line="240" w:lineRule="auto"/>
              <w:jc w:val="both"/>
              <w:rPr>
                <w:rFonts w:ascii="Times New Roman" w:hAnsi="Times New Roman" w:cs="Times New Roman"/>
                <w:sz w:val="24"/>
                <w:szCs w:val="24"/>
              </w:rPr>
            </w:pPr>
            <w:r w:rsidRPr="001D5D9F">
              <w:rPr>
                <w:rFonts w:ascii="Times New Roman" w:hAnsi="Times New Roman" w:cs="Times New Roman"/>
                <w:sz w:val="24"/>
                <w:szCs w:val="24"/>
              </w:rPr>
              <w:t>239 532,5</w:t>
            </w:r>
          </w:p>
        </w:tc>
        <w:tc>
          <w:tcPr>
            <w:tcW w:w="1798" w:type="dxa"/>
            <w:tcBorders>
              <w:top w:val="nil"/>
              <w:left w:val="single" w:sz="4" w:space="0" w:color="auto"/>
              <w:bottom w:val="single" w:sz="4" w:space="0" w:color="auto"/>
              <w:right w:val="single" w:sz="4" w:space="0" w:color="auto"/>
            </w:tcBorders>
            <w:shd w:val="clear" w:color="auto" w:fill="auto"/>
            <w:hideMark/>
          </w:tcPr>
          <w:p w:rsidR="00562296" w:rsidRPr="001D5D9F" w:rsidRDefault="00562296" w:rsidP="00562296">
            <w:pPr>
              <w:spacing w:after="0" w:line="240" w:lineRule="auto"/>
              <w:jc w:val="both"/>
              <w:rPr>
                <w:rFonts w:ascii="Times New Roman" w:hAnsi="Times New Roman" w:cs="Times New Roman"/>
                <w:sz w:val="24"/>
                <w:szCs w:val="24"/>
              </w:rPr>
            </w:pPr>
            <w:r w:rsidRPr="001D5D9F">
              <w:rPr>
                <w:rFonts w:ascii="Times New Roman" w:hAnsi="Times New Roman" w:cs="Times New Roman"/>
                <w:sz w:val="24"/>
                <w:szCs w:val="24"/>
              </w:rPr>
              <w:t>171 578,3</w:t>
            </w:r>
          </w:p>
        </w:tc>
        <w:tc>
          <w:tcPr>
            <w:tcW w:w="1417" w:type="dxa"/>
            <w:tcBorders>
              <w:top w:val="nil"/>
              <w:left w:val="nil"/>
              <w:bottom w:val="single" w:sz="4" w:space="0" w:color="auto"/>
              <w:right w:val="single" w:sz="4" w:space="0" w:color="auto"/>
            </w:tcBorders>
            <w:shd w:val="clear" w:color="auto" w:fill="auto"/>
            <w:hideMark/>
          </w:tcPr>
          <w:p w:rsidR="00562296" w:rsidRPr="001D5D9F" w:rsidRDefault="00562296" w:rsidP="00562296">
            <w:pPr>
              <w:spacing w:after="0" w:line="240" w:lineRule="auto"/>
              <w:jc w:val="both"/>
              <w:rPr>
                <w:rFonts w:ascii="Times New Roman" w:hAnsi="Times New Roman" w:cs="Times New Roman"/>
                <w:sz w:val="24"/>
                <w:szCs w:val="24"/>
              </w:rPr>
            </w:pPr>
            <w:r w:rsidRPr="001D5D9F">
              <w:rPr>
                <w:rFonts w:ascii="Times New Roman" w:hAnsi="Times New Roman" w:cs="Times New Roman"/>
                <w:sz w:val="24"/>
                <w:szCs w:val="24"/>
              </w:rPr>
              <w:t>71,6</w:t>
            </w:r>
          </w:p>
        </w:tc>
        <w:tc>
          <w:tcPr>
            <w:tcW w:w="1782" w:type="dxa"/>
            <w:tcBorders>
              <w:top w:val="nil"/>
              <w:left w:val="nil"/>
              <w:bottom w:val="single" w:sz="4" w:space="0" w:color="auto"/>
              <w:right w:val="single" w:sz="4" w:space="0" w:color="auto"/>
            </w:tcBorders>
            <w:hideMark/>
          </w:tcPr>
          <w:p w:rsidR="00562296" w:rsidRPr="001D5D9F" w:rsidRDefault="00562296" w:rsidP="00562296">
            <w:pPr>
              <w:spacing w:after="0" w:line="240" w:lineRule="auto"/>
              <w:jc w:val="both"/>
              <w:rPr>
                <w:rFonts w:ascii="Times New Roman" w:hAnsi="Times New Roman" w:cs="Times New Roman"/>
                <w:sz w:val="24"/>
                <w:szCs w:val="24"/>
              </w:rPr>
            </w:pPr>
            <w:r w:rsidRPr="001D5D9F">
              <w:rPr>
                <w:rFonts w:ascii="Times New Roman" w:hAnsi="Times New Roman" w:cs="Times New Roman"/>
                <w:sz w:val="24"/>
                <w:szCs w:val="24"/>
              </w:rPr>
              <w:t>11,2</w:t>
            </w:r>
          </w:p>
        </w:tc>
      </w:tr>
      <w:tr w:rsidR="00562296" w:rsidRPr="001D5D9F" w:rsidTr="00BF0575">
        <w:trPr>
          <w:trHeight w:val="375"/>
        </w:trPr>
        <w:tc>
          <w:tcPr>
            <w:tcW w:w="2949" w:type="dxa"/>
            <w:tcBorders>
              <w:top w:val="nil"/>
              <w:left w:val="single" w:sz="4" w:space="0" w:color="auto"/>
              <w:bottom w:val="single" w:sz="4" w:space="0" w:color="auto"/>
              <w:right w:val="single" w:sz="4" w:space="0" w:color="auto"/>
            </w:tcBorders>
            <w:hideMark/>
          </w:tcPr>
          <w:p w:rsidR="00562296" w:rsidRPr="001D5D9F" w:rsidRDefault="00562296" w:rsidP="00562296">
            <w:pPr>
              <w:spacing w:after="0" w:line="240" w:lineRule="auto"/>
              <w:jc w:val="both"/>
              <w:rPr>
                <w:rFonts w:ascii="Times New Roman" w:hAnsi="Times New Roman" w:cs="Times New Roman"/>
                <w:sz w:val="24"/>
                <w:szCs w:val="24"/>
              </w:rPr>
            </w:pPr>
            <w:r w:rsidRPr="001D5D9F">
              <w:rPr>
                <w:rFonts w:ascii="Times New Roman" w:hAnsi="Times New Roman" w:cs="Times New Roman"/>
                <w:sz w:val="24"/>
                <w:szCs w:val="24"/>
              </w:rPr>
              <w:t>Социальная политика</w:t>
            </w:r>
          </w:p>
        </w:tc>
        <w:tc>
          <w:tcPr>
            <w:tcW w:w="1794" w:type="dxa"/>
            <w:tcBorders>
              <w:top w:val="nil"/>
              <w:left w:val="single" w:sz="4" w:space="0" w:color="auto"/>
              <w:bottom w:val="single" w:sz="4" w:space="0" w:color="auto"/>
              <w:right w:val="single" w:sz="4" w:space="0" w:color="auto"/>
            </w:tcBorders>
            <w:hideMark/>
          </w:tcPr>
          <w:p w:rsidR="00562296" w:rsidRPr="001D5D9F" w:rsidRDefault="00562296" w:rsidP="00562296">
            <w:pPr>
              <w:spacing w:after="0" w:line="240" w:lineRule="auto"/>
              <w:jc w:val="both"/>
              <w:rPr>
                <w:rFonts w:ascii="Times New Roman" w:hAnsi="Times New Roman" w:cs="Times New Roman"/>
                <w:sz w:val="24"/>
                <w:szCs w:val="24"/>
              </w:rPr>
            </w:pPr>
            <w:r w:rsidRPr="001D5D9F">
              <w:rPr>
                <w:rFonts w:ascii="Times New Roman" w:hAnsi="Times New Roman" w:cs="Times New Roman"/>
                <w:sz w:val="24"/>
                <w:szCs w:val="24"/>
              </w:rPr>
              <w:t>104 360,6</w:t>
            </w:r>
          </w:p>
        </w:tc>
        <w:tc>
          <w:tcPr>
            <w:tcW w:w="1798" w:type="dxa"/>
            <w:tcBorders>
              <w:top w:val="nil"/>
              <w:left w:val="single" w:sz="4" w:space="0" w:color="auto"/>
              <w:bottom w:val="single" w:sz="4" w:space="0" w:color="auto"/>
              <w:right w:val="single" w:sz="4" w:space="0" w:color="auto"/>
            </w:tcBorders>
            <w:hideMark/>
          </w:tcPr>
          <w:p w:rsidR="00562296" w:rsidRPr="001D5D9F" w:rsidRDefault="00562296" w:rsidP="00562296">
            <w:pPr>
              <w:spacing w:after="0" w:line="240" w:lineRule="auto"/>
              <w:jc w:val="both"/>
              <w:rPr>
                <w:rFonts w:ascii="Times New Roman" w:hAnsi="Times New Roman" w:cs="Times New Roman"/>
                <w:sz w:val="24"/>
                <w:szCs w:val="24"/>
              </w:rPr>
            </w:pPr>
            <w:r w:rsidRPr="001D5D9F">
              <w:rPr>
                <w:rFonts w:ascii="Times New Roman" w:hAnsi="Times New Roman" w:cs="Times New Roman"/>
                <w:sz w:val="24"/>
                <w:szCs w:val="24"/>
              </w:rPr>
              <w:t>76 720,7</w:t>
            </w:r>
          </w:p>
        </w:tc>
        <w:tc>
          <w:tcPr>
            <w:tcW w:w="1417" w:type="dxa"/>
            <w:tcBorders>
              <w:top w:val="nil"/>
              <w:left w:val="nil"/>
              <w:bottom w:val="single" w:sz="4" w:space="0" w:color="auto"/>
              <w:right w:val="single" w:sz="4" w:space="0" w:color="auto"/>
            </w:tcBorders>
            <w:hideMark/>
          </w:tcPr>
          <w:p w:rsidR="00562296" w:rsidRPr="001D5D9F" w:rsidRDefault="00562296" w:rsidP="00562296">
            <w:pPr>
              <w:spacing w:after="0" w:line="240" w:lineRule="auto"/>
              <w:jc w:val="both"/>
              <w:rPr>
                <w:rFonts w:ascii="Times New Roman" w:hAnsi="Times New Roman" w:cs="Times New Roman"/>
                <w:sz w:val="24"/>
                <w:szCs w:val="24"/>
              </w:rPr>
            </w:pPr>
            <w:r w:rsidRPr="001D5D9F">
              <w:rPr>
                <w:rFonts w:ascii="Times New Roman" w:hAnsi="Times New Roman" w:cs="Times New Roman"/>
                <w:sz w:val="24"/>
                <w:szCs w:val="24"/>
              </w:rPr>
              <w:t>73,5</w:t>
            </w:r>
          </w:p>
        </w:tc>
        <w:tc>
          <w:tcPr>
            <w:tcW w:w="1782" w:type="dxa"/>
            <w:tcBorders>
              <w:top w:val="nil"/>
              <w:left w:val="nil"/>
              <w:bottom w:val="single" w:sz="4" w:space="0" w:color="auto"/>
              <w:right w:val="single" w:sz="4" w:space="0" w:color="auto"/>
            </w:tcBorders>
            <w:hideMark/>
          </w:tcPr>
          <w:p w:rsidR="00562296" w:rsidRPr="001D5D9F" w:rsidRDefault="00562296" w:rsidP="00562296">
            <w:pPr>
              <w:spacing w:after="0" w:line="240" w:lineRule="auto"/>
              <w:jc w:val="both"/>
              <w:rPr>
                <w:rFonts w:ascii="Times New Roman" w:hAnsi="Times New Roman" w:cs="Times New Roman"/>
                <w:sz w:val="24"/>
                <w:szCs w:val="24"/>
              </w:rPr>
            </w:pPr>
            <w:r w:rsidRPr="001D5D9F">
              <w:rPr>
                <w:rFonts w:ascii="Times New Roman" w:hAnsi="Times New Roman" w:cs="Times New Roman"/>
                <w:sz w:val="24"/>
                <w:szCs w:val="24"/>
              </w:rPr>
              <w:t>5,0</w:t>
            </w:r>
          </w:p>
        </w:tc>
      </w:tr>
      <w:tr w:rsidR="00562296" w:rsidRPr="001D5D9F" w:rsidTr="00BF0575">
        <w:trPr>
          <w:trHeight w:val="569"/>
        </w:trPr>
        <w:tc>
          <w:tcPr>
            <w:tcW w:w="2949" w:type="dxa"/>
            <w:tcBorders>
              <w:top w:val="nil"/>
              <w:left w:val="single" w:sz="4" w:space="0" w:color="auto"/>
              <w:bottom w:val="single" w:sz="4" w:space="0" w:color="auto"/>
              <w:right w:val="single" w:sz="4" w:space="0" w:color="auto"/>
            </w:tcBorders>
            <w:hideMark/>
          </w:tcPr>
          <w:p w:rsidR="00562296" w:rsidRPr="001D5D9F" w:rsidRDefault="00562296" w:rsidP="00562296">
            <w:pPr>
              <w:spacing w:after="0" w:line="240" w:lineRule="auto"/>
              <w:jc w:val="both"/>
              <w:rPr>
                <w:rFonts w:ascii="Times New Roman" w:hAnsi="Times New Roman" w:cs="Times New Roman"/>
                <w:sz w:val="24"/>
                <w:szCs w:val="24"/>
              </w:rPr>
            </w:pPr>
            <w:r w:rsidRPr="001D5D9F">
              <w:rPr>
                <w:rFonts w:ascii="Times New Roman" w:hAnsi="Times New Roman" w:cs="Times New Roman"/>
                <w:sz w:val="24"/>
                <w:szCs w:val="24"/>
              </w:rPr>
              <w:t>Физическая культура и спорт</w:t>
            </w:r>
          </w:p>
        </w:tc>
        <w:tc>
          <w:tcPr>
            <w:tcW w:w="1794" w:type="dxa"/>
            <w:tcBorders>
              <w:top w:val="nil"/>
              <w:left w:val="single" w:sz="4" w:space="0" w:color="auto"/>
              <w:bottom w:val="single" w:sz="4" w:space="0" w:color="auto"/>
              <w:right w:val="single" w:sz="4" w:space="0" w:color="auto"/>
            </w:tcBorders>
            <w:hideMark/>
          </w:tcPr>
          <w:p w:rsidR="00562296" w:rsidRPr="001D5D9F" w:rsidRDefault="00562296" w:rsidP="00562296">
            <w:pPr>
              <w:spacing w:after="0" w:line="240" w:lineRule="auto"/>
              <w:jc w:val="both"/>
              <w:rPr>
                <w:rFonts w:ascii="Times New Roman" w:hAnsi="Times New Roman" w:cs="Times New Roman"/>
                <w:sz w:val="24"/>
                <w:szCs w:val="24"/>
              </w:rPr>
            </w:pPr>
            <w:r w:rsidRPr="001D5D9F">
              <w:rPr>
                <w:rFonts w:ascii="Times New Roman" w:hAnsi="Times New Roman" w:cs="Times New Roman"/>
                <w:sz w:val="24"/>
                <w:szCs w:val="24"/>
              </w:rPr>
              <w:t>9 276,0</w:t>
            </w:r>
          </w:p>
        </w:tc>
        <w:tc>
          <w:tcPr>
            <w:tcW w:w="1798" w:type="dxa"/>
            <w:tcBorders>
              <w:top w:val="nil"/>
              <w:left w:val="single" w:sz="4" w:space="0" w:color="auto"/>
              <w:bottom w:val="single" w:sz="4" w:space="0" w:color="auto"/>
              <w:right w:val="single" w:sz="4" w:space="0" w:color="auto"/>
            </w:tcBorders>
            <w:hideMark/>
          </w:tcPr>
          <w:p w:rsidR="00562296" w:rsidRPr="001D5D9F" w:rsidRDefault="00562296" w:rsidP="00562296">
            <w:pPr>
              <w:spacing w:after="0" w:line="240" w:lineRule="auto"/>
              <w:jc w:val="both"/>
              <w:rPr>
                <w:rFonts w:ascii="Times New Roman" w:hAnsi="Times New Roman" w:cs="Times New Roman"/>
                <w:sz w:val="24"/>
                <w:szCs w:val="24"/>
              </w:rPr>
            </w:pPr>
            <w:r w:rsidRPr="001D5D9F">
              <w:rPr>
                <w:rFonts w:ascii="Times New Roman" w:hAnsi="Times New Roman" w:cs="Times New Roman"/>
                <w:sz w:val="24"/>
                <w:szCs w:val="24"/>
              </w:rPr>
              <w:t>4 305,0</w:t>
            </w:r>
          </w:p>
        </w:tc>
        <w:tc>
          <w:tcPr>
            <w:tcW w:w="1417" w:type="dxa"/>
            <w:tcBorders>
              <w:top w:val="nil"/>
              <w:left w:val="nil"/>
              <w:bottom w:val="single" w:sz="4" w:space="0" w:color="auto"/>
              <w:right w:val="single" w:sz="4" w:space="0" w:color="auto"/>
            </w:tcBorders>
            <w:hideMark/>
          </w:tcPr>
          <w:p w:rsidR="00562296" w:rsidRPr="001D5D9F" w:rsidRDefault="00562296" w:rsidP="00562296">
            <w:pPr>
              <w:spacing w:after="0" w:line="240" w:lineRule="auto"/>
              <w:jc w:val="both"/>
              <w:rPr>
                <w:rFonts w:ascii="Times New Roman" w:hAnsi="Times New Roman" w:cs="Times New Roman"/>
                <w:sz w:val="24"/>
                <w:szCs w:val="24"/>
              </w:rPr>
            </w:pPr>
            <w:r w:rsidRPr="001D5D9F">
              <w:rPr>
                <w:rFonts w:ascii="Times New Roman" w:hAnsi="Times New Roman" w:cs="Times New Roman"/>
                <w:sz w:val="24"/>
                <w:szCs w:val="24"/>
              </w:rPr>
              <w:t>46,4</w:t>
            </w:r>
          </w:p>
        </w:tc>
        <w:tc>
          <w:tcPr>
            <w:tcW w:w="1782" w:type="dxa"/>
            <w:tcBorders>
              <w:top w:val="nil"/>
              <w:left w:val="nil"/>
              <w:bottom w:val="single" w:sz="4" w:space="0" w:color="auto"/>
              <w:right w:val="single" w:sz="4" w:space="0" w:color="auto"/>
            </w:tcBorders>
            <w:hideMark/>
          </w:tcPr>
          <w:p w:rsidR="00562296" w:rsidRPr="001D5D9F" w:rsidRDefault="00562296" w:rsidP="00562296">
            <w:pPr>
              <w:spacing w:after="0" w:line="240" w:lineRule="auto"/>
              <w:jc w:val="both"/>
              <w:rPr>
                <w:rFonts w:ascii="Times New Roman" w:hAnsi="Times New Roman" w:cs="Times New Roman"/>
                <w:sz w:val="24"/>
                <w:szCs w:val="24"/>
              </w:rPr>
            </w:pPr>
            <w:r w:rsidRPr="001D5D9F">
              <w:rPr>
                <w:rFonts w:ascii="Times New Roman" w:hAnsi="Times New Roman" w:cs="Times New Roman"/>
                <w:sz w:val="24"/>
                <w:szCs w:val="24"/>
              </w:rPr>
              <w:t>0,3</w:t>
            </w:r>
          </w:p>
        </w:tc>
      </w:tr>
      <w:tr w:rsidR="00562296" w:rsidRPr="001D5D9F" w:rsidTr="00BF0575">
        <w:trPr>
          <w:trHeight w:val="1136"/>
        </w:trPr>
        <w:tc>
          <w:tcPr>
            <w:tcW w:w="2949" w:type="dxa"/>
            <w:tcBorders>
              <w:top w:val="nil"/>
              <w:left w:val="single" w:sz="4" w:space="0" w:color="auto"/>
              <w:bottom w:val="single" w:sz="4" w:space="0" w:color="auto"/>
              <w:right w:val="single" w:sz="4" w:space="0" w:color="auto"/>
            </w:tcBorders>
            <w:hideMark/>
          </w:tcPr>
          <w:p w:rsidR="00562296" w:rsidRPr="001D5D9F" w:rsidRDefault="00562296" w:rsidP="00562296">
            <w:pPr>
              <w:spacing w:after="0" w:line="240" w:lineRule="auto"/>
              <w:jc w:val="both"/>
              <w:rPr>
                <w:rFonts w:ascii="Times New Roman" w:hAnsi="Times New Roman" w:cs="Times New Roman"/>
                <w:sz w:val="24"/>
                <w:szCs w:val="24"/>
              </w:rPr>
            </w:pPr>
            <w:r w:rsidRPr="001D5D9F">
              <w:rPr>
                <w:rFonts w:ascii="Times New Roman" w:hAnsi="Times New Roman" w:cs="Times New Roman"/>
                <w:sz w:val="24"/>
                <w:szCs w:val="24"/>
              </w:rPr>
              <w:t>Обслуживание государственного и муниципального долга</w:t>
            </w:r>
          </w:p>
        </w:tc>
        <w:tc>
          <w:tcPr>
            <w:tcW w:w="1794" w:type="dxa"/>
            <w:tcBorders>
              <w:top w:val="nil"/>
              <w:left w:val="single" w:sz="4" w:space="0" w:color="auto"/>
              <w:bottom w:val="single" w:sz="4" w:space="0" w:color="auto"/>
              <w:right w:val="single" w:sz="4" w:space="0" w:color="auto"/>
            </w:tcBorders>
            <w:hideMark/>
          </w:tcPr>
          <w:p w:rsidR="00562296" w:rsidRPr="001D5D9F" w:rsidRDefault="00562296" w:rsidP="00562296">
            <w:pPr>
              <w:spacing w:after="0" w:line="240" w:lineRule="auto"/>
              <w:jc w:val="both"/>
              <w:rPr>
                <w:rFonts w:ascii="Times New Roman" w:hAnsi="Times New Roman" w:cs="Times New Roman"/>
                <w:sz w:val="24"/>
                <w:szCs w:val="24"/>
              </w:rPr>
            </w:pPr>
            <w:r w:rsidRPr="001D5D9F">
              <w:rPr>
                <w:rFonts w:ascii="Times New Roman" w:hAnsi="Times New Roman" w:cs="Times New Roman"/>
                <w:sz w:val="24"/>
                <w:szCs w:val="24"/>
              </w:rPr>
              <w:t>420,4</w:t>
            </w:r>
          </w:p>
        </w:tc>
        <w:tc>
          <w:tcPr>
            <w:tcW w:w="1798" w:type="dxa"/>
            <w:tcBorders>
              <w:top w:val="nil"/>
              <w:left w:val="single" w:sz="4" w:space="0" w:color="auto"/>
              <w:bottom w:val="single" w:sz="4" w:space="0" w:color="auto"/>
              <w:right w:val="single" w:sz="4" w:space="0" w:color="auto"/>
            </w:tcBorders>
            <w:hideMark/>
          </w:tcPr>
          <w:p w:rsidR="00562296" w:rsidRPr="001D5D9F" w:rsidRDefault="00562296" w:rsidP="00562296">
            <w:pPr>
              <w:spacing w:after="0" w:line="240" w:lineRule="auto"/>
              <w:jc w:val="both"/>
              <w:rPr>
                <w:rFonts w:ascii="Times New Roman" w:hAnsi="Times New Roman" w:cs="Times New Roman"/>
                <w:sz w:val="24"/>
                <w:szCs w:val="24"/>
              </w:rPr>
            </w:pPr>
            <w:r w:rsidRPr="001D5D9F">
              <w:rPr>
                <w:rFonts w:ascii="Times New Roman" w:hAnsi="Times New Roman" w:cs="Times New Roman"/>
                <w:sz w:val="24"/>
                <w:szCs w:val="24"/>
              </w:rPr>
              <w:t>0,0</w:t>
            </w:r>
          </w:p>
        </w:tc>
        <w:tc>
          <w:tcPr>
            <w:tcW w:w="1417" w:type="dxa"/>
            <w:tcBorders>
              <w:top w:val="nil"/>
              <w:left w:val="nil"/>
              <w:bottom w:val="single" w:sz="4" w:space="0" w:color="auto"/>
              <w:right w:val="single" w:sz="4" w:space="0" w:color="auto"/>
            </w:tcBorders>
            <w:hideMark/>
          </w:tcPr>
          <w:p w:rsidR="00562296" w:rsidRPr="001D5D9F" w:rsidRDefault="00562296" w:rsidP="00562296">
            <w:pPr>
              <w:spacing w:after="0" w:line="240" w:lineRule="auto"/>
              <w:jc w:val="both"/>
              <w:rPr>
                <w:rFonts w:ascii="Times New Roman" w:hAnsi="Times New Roman" w:cs="Times New Roman"/>
                <w:sz w:val="24"/>
                <w:szCs w:val="24"/>
              </w:rPr>
            </w:pPr>
            <w:r w:rsidRPr="001D5D9F">
              <w:rPr>
                <w:rFonts w:ascii="Times New Roman" w:hAnsi="Times New Roman" w:cs="Times New Roman"/>
                <w:sz w:val="24"/>
                <w:szCs w:val="24"/>
              </w:rPr>
              <w:t>0,0</w:t>
            </w:r>
          </w:p>
        </w:tc>
        <w:tc>
          <w:tcPr>
            <w:tcW w:w="1782" w:type="dxa"/>
            <w:tcBorders>
              <w:top w:val="nil"/>
              <w:left w:val="nil"/>
              <w:bottom w:val="single" w:sz="4" w:space="0" w:color="auto"/>
              <w:right w:val="single" w:sz="4" w:space="0" w:color="auto"/>
            </w:tcBorders>
            <w:hideMark/>
          </w:tcPr>
          <w:p w:rsidR="00562296" w:rsidRPr="001D5D9F" w:rsidRDefault="00562296" w:rsidP="00562296">
            <w:pPr>
              <w:spacing w:after="0" w:line="240" w:lineRule="auto"/>
              <w:jc w:val="both"/>
              <w:rPr>
                <w:rFonts w:ascii="Times New Roman" w:hAnsi="Times New Roman" w:cs="Times New Roman"/>
                <w:sz w:val="24"/>
                <w:szCs w:val="24"/>
              </w:rPr>
            </w:pPr>
            <w:r w:rsidRPr="001D5D9F">
              <w:rPr>
                <w:rFonts w:ascii="Times New Roman" w:hAnsi="Times New Roman" w:cs="Times New Roman"/>
                <w:sz w:val="24"/>
                <w:szCs w:val="24"/>
              </w:rPr>
              <w:t>0,0</w:t>
            </w:r>
          </w:p>
        </w:tc>
      </w:tr>
      <w:tr w:rsidR="00562296" w:rsidRPr="001D5D9F" w:rsidTr="00BF0575">
        <w:trPr>
          <w:trHeight w:val="301"/>
        </w:trPr>
        <w:tc>
          <w:tcPr>
            <w:tcW w:w="2949" w:type="dxa"/>
            <w:tcBorders>
              <w:top w:val="nil"/>
              <w:left w:val="single" w:sz="4" w:space="0" w:color="auto"/>
              <w:bottom w:val="single" w:sz="4" w:space="0" w:color="auto"/>
              <w:right w:val="single" w:sz="4" w:space="0" w:color="auto"/>
            </w:tcBorders>
            <w:hideMark/>
          </w:tcPr>
          <w:p w:rsidR="00562296" w:rsidRPr="001D5D9F" w:rsidRDefault="00562296" w:rsidP="00562296">
            <w:pPr>
              <w:spacing w:after="0" w:line="240" w:lineRule="auto"/>
              <w:jc w:val="both"/>
              <w:rPr>
                <w:rFonts w:ascii="Times New Roman" w:hAnsi="Times New Roman" w:cs="Times New Roman"/>
                <w:b/>
                <w:bCs/>
                <w:sz w:val="24"/>
                <w:szCs w:val="24"/>
              </w:rPr>
            </w:pPr>
            <w:r w:rsidRPr="001D5D9F">
              <w:rPr>
                <w:rFonts w:ascii="Times New Roman" w:hAnsi="Times New Roman" w:cs="Times New Roman"/>
                <w:b/>
                <w:bCs/>
                <w:sz w:val="24"/>
                <w:szCs w:val="24"/>
              </w:rPr>
              <w:t>ИТОГО РАСХОДОВ</w:t>
            </w:r>
          </w:p>
        </w:tc>
        <w:tc>
          <w:tcPr>
            <w:tcW w:w="1794" w:type="dxa"/>
            <w:tcBorders>
              <w:top w:val="nil"/>
              <w:left w:val="single" w:sz="4" w:space="0" w:color="auto"/>
              <w:bottom w:val="single" w:sz="4" w:space="0" w:color="auto"/>
              <w:right w:val="single" w:sz="4" w:space="0" w:color="auto"/>
            </w:tcBorders>
            <w:hideMark/>
          </w:tcPr>
          <w:p w:rsidR="00562296" w:rsidRPr="001D5D9F" w:rsidRDefault="00562296" w:rsidP="00562296">
            <w:pPr>
              <w:spacing w:after="0" w:line="240" w:lineRule="auto"/>
              <w:jc w:val="both"/>
              <w:rPr>
                <w:rFonts w:ascii="Times New Roman" w:hAnsi="Times New Roman" w:cs="Times New Roman"/>
                <w:b/>
                <w:bCs/>
                <w:sz w:val="24"/>
                <w:szCs w:val="24"/>
              </w:rPr>
            </w:pPr>
            <w:r w:rsidRPr="001D5D9F">
              <w:rPr>
                <w:rFonts w:ascii="Times New Roman" w:hAnsi="Times New Roman" w:cs="Times New Roman"/>
                <w:b/>
                <w:bCs/>
                <w:sz w:val="24"/>
                <w:szCs w:val="24"/>
              </w:rPr>
              <w:t>2 265 315,5</w:t>
            </w:r>
          </w:p>
        </w:tc>
        <w:tc>
          <w:tcPr>
            <w:tcW w:w="1798" w:type="dxa"/>
            <w:tcBorders>
              <w:top w:val="nil"/>
              <w:left w:val="single" w:sz="4" w:space="0" w:color="auto"/>
              <w:bottom w:val="single" w:sz="4" w:space="0" w:color="auto"/>
              <w:right w:val="single" w:sz="4" w:space="0" w:color="auto"/>
            </w:tcBorders>
            <w:hideMark/>
          </w:tcPr>
          <w:p w:rsidR="00562296" w:rsidRPr="001D5D9F" w:rsidRDefault="00562296" w:rsidP="00562296">
            <w:pPr>
              <w:spacing w:after="0" w:line="240" w:lineRule="auto"/>
              <w:jc w:val="both"/>
              <w:rPr>
                <w:rFonts w:ascii="Times New Roman" w:hAnsi="Times New Roman" w:cs="Times New Roman"/>
                <w:b/>
                <w:bCs/>
                <w:sz w:val="24"/>
                <w:szCs w:val="24"/>
              </w:rPr>
            </w:pPr>
            <w:r w:rsidRPr="001D5D9F">
              <w:rPr>
                <w:rFonts w:ascii="Times New Roman" w:hAnsi="Times New Roman" w:cs="Times New Roman"/>
                <w:b/>
                <w:bCs/>
                <w:sz w:val="24"/>
                <w:szCs w:val="24"/>
              </w:rPr>
              <w:t>1 528 298,2</w:t>
            </w:r>
          </w:p>
        </w:tc>
        <w:tc>
          <w:tcPr>
            <w:tcW w:w="1417" w:type="dxa"/>
            <w:tcBorders>
              <w:top w:val="nil"/>
              <w:left w:val="nil"/>
              <w:bottom w:val="single" w:sz="4" w:space="0" w:color="auto"/>
              <w:right w:val="single" w:sz="4" w:space="0" w:color="auto"/>
            </w:tcBorders>
            <w:hideMark/>
          </w:tcPr>
          <w:p w:rsidR="00562296" w:rsidRPr="001D5D9F" w:rsidRDefault="00562296" w:rsidP="00562296">
            <w:pPr>
              <w:spacing w:after="0" w:line="240" w:lineRule="auto"/>
              <w:jc w:val="both"/>
              <w:rPr>
                <w:rFonts w:ascii="Times New Roman" w:hAnsi="Times New Roman" w:cs="Times New Roman"/>
                <w:b/>
                <w:bCs/>
                <w:sz w:val="24"/>
                <w:szCs w:val="24"/>
              </w:rPr>
            </w:pPr>
            <w:r w:rsidRPr="001D5D9F">
              <w:rPr>
                <w:rFonts w:ascii="Times New Roman" w:hAnsi="Times New Roman" w:cs="Times New Roman"/>
                <w:b/>
                <w:bCs/>
                <w:sz w:val="24"/>
                <w:szCs w:val="24"/>
              </w:rPr>
              <w:t>67,5</w:t>
            </w:r>
          </w:p>
        </w:tc>
        <w:tc>
          <w:tcPr>
            <w:tcW w:w="1782" w:type="dxa"/>
            <w:tcBorders>
              <w:top w:val="nil"/>
              <w:left w:val="nil"/>
              <w:bottom w:val="single" w:sz="4" w:space="0" w:color="auto"/>
              <w:right w:val="single" w:sz="4" w:space="0" w:color="auto"/>
            </w:tcBorders>
            <w:hideMark/>
          </w:tcPr>
          <w:p w:rsidR="00562296" w:rsidRPr="001D5D9F" w:rsidRDefault="00562296" w:rsidP="00562296">
            <w:pPr>
              <w:spacing w:after="0" w:line="240" w:lineRule="auto"/>
              <w:jc w:val="both"/>
              <w:rPr>
                <w:rFonts w:ascii="Times New Roman" w:hAnsi="Times New Roman" w:cs="Times New Roman"/>
                <w:b/>
                <w:bCs/>
                <w:sz w:val="24"/>
                <w:szCs w:val="24"/>
              </w:rPr>
            </w:pPr>
            <w:r w:rsidRPr="001D5D9F">
              <w:rPr>
                <w:rFonts w:ascii="Times New Roman" w:hAnsi="Times New Roman" w:cs="Times New Roman"/>
                <w:b/>
                <w:bCs/>
                <w:sz w:val="24"/>
                <w:szCs w:val="24"/>
              </w:rPr>
              <w:t>100,0</w:t>
            </w:r>
          </w:p>
        </w:tc>
      </w:tr>
    </w:tbl>
    <w:p w:rsidR="00562296" w:rsidRPr="001D5D9F" w:rsidRDefault="00562296" w:rsidP="00562296">
      <w:pPr>
        <w:ind w:firstLine="708"/>
        <w:jc w:val="both"/>
        <w:rPr>
          <w:bCs/>
          <w:sz w:val="28"/>
        </w:rPr>
      </w:pPr>
    </w:p>
    <w:p w:rsidR="00562296" w:rsidRPr="001D5D9F" w:rsidRDefault="00562296" w:rsidP="00562296">
      <w:pPr>
        <w:spacing w:after="0"/>
        <w:ind w:firstLine="709"/>
        <w:jc w:val="both"/>
        <w:rPr>
          <w:rFonts w:ascii="Times New Roman" w:hAnsi="Times New Roman" w:cs="Times New Roman"/>
          <w:bCs/>
          <w:sz w:val="28"/>
          <w:szCs w:val="28"/>
        </w:rPr>
      </w:pPr>
      <w:r w:rsidRPr="001D5D9F">
        <w:rPr>
          <w:rFonts w:ascii="Times New Roman" w:hAnsi="Times New Roman" w:cs="Times New Roman"/>
          <w:bCs/>
          <w:sz w:val="28"/>
          <w:szCs w:val="28"/>
        </w:rPr>
        <w:t>Более всего бюджетных средств направлено на финансирование отраслей:</w:t>
      </w:r>
    </w:p>
    <w:p w:rsidR="00562296" w:rsidRPr="001D5D9F" w:rsidRDefault="00562296" w:rsidP="00562296">
      <w:pPr>
        <w:spacing w:after="0"/>
        <w:ind w:firstLine="709"/>
        <w:jc w:val="both"/>
        <w:rPr>
          <w:rFonts w:ascii="Times New Roman" w:hAnsi="Times New Roman" w:cs="Times New Roman"/>
          <w:bCs/>
          <w:sz w:val="28"/>
          <w:szCs w:val="28"/>
        </w:rPr>
      </w:pPr>
      <w:r w:rsidRPr="001D5D9F">
        <w:rPr>
          <w:rFonts w:ascii="Times New Roman" w:hAnsi="Times New Roman" w:cs="Times New Roman"/>
          <w:bCs/>
          <w:sz w:val="28"/>
          <w:szCs w:val="28"/>
        </w:rPr>
        <w:t xml:space="preserve">- Образование – </w:t>
      </w:r>
      <w:r w:rsidRPr="001D5D9F">
        <w:rPr>
          <w:rFonts w:ascii="Times New Roman" w:hAnsi="Times New Roman" w:cs="Times New Roman"/>
          <w:sz w:val="28"/>
          <w:szCs w:val="28"/>
        </w:rPr>
        <w:t xml:space="preserve">735 758,3 </w:t>
      </w:r>
      <w:r w:rsidRPr="001D5D9F">
        <w:rPr>
          <w:rFonts w:ascii="Times New Roman" w:hAnsi="Times New Roman" w:cs="Times New Roman"/>
          <w:bCs/>
          <w:sz w:val="28"/>
          <w:szCs w:val="28"/>
        </w:rPr>
        <w:t xml:space="preserve">тыс. руб. или </w:t>
      </w:r>
      <w:r w:rsidRPr="001D5D9F">
        <w:rPr>
          <w:rFonts w:ascii="Times New Roman" w:hAnsi="Times New Roman" w:cs="Times New Roman"/>
          <w:sz w:val="28"/>
          <w:szCs w:val="28"/>
        </w:rPr>
        <w:t xml:space="preserve">48,1 </w:t>
      </w:r>
      <w:r w:rsidRPr="001D5D9F">
        <w:rPr>
          <w:rFonts w:ascii="Times New Roman" w:hAnsi="Times New Roman" w:cs="Times New Roman"/>
          <w:bCs/>
          <w:sz w:val="28"/>
          <w:szCs w:val="28"/>
        </w:rPr>
        <w:t>% от общей суммы расходов;</w:t>
      </w:r>
    </w:p>
    <w:p w:rsidR="00562296" w:rsidRPr="001D5D9F" w:rsidRDefault="00562296" w:rsidP="00562296">
      <w:pPr>
        <w:spacing w:after="0"/>
        <w:ind w:firstLine="709"/>
        <w:jc w:val="both"/>
        <w:rPr>
          <w:rFonts w:ascii="Times New Roman" w:hAnsi="Times New Roman" w:cs="Times New Roman"/>
          <w:bCs/>
          <w:sz w:val="28"/>
          <w:szCs w:val="28"/>
        </w:rPr>
      </w:pPr>
      <w:r w:rsidRPr="001D5D9F">
        <w:rPr>
          <w:rFonts w:ascii="Times New Roman" w:hAnsi="Times New Roman" w:cs="Times New Roman"/>
          <w:bCs/>
          <w:sz w:val="28"/>
          <w:szCs w:val="28"/>
        </w:rPr>
        <w:t xml:space="preserve">- Общегосударственные вопросы – </w:t>
      </w:r>
      <w:r w:rsidRPr="001D5D9F">
        <w:rPr>
          <w:rFonts w:ascii="Times New Roman" w:hAnsi="Times New Roman" w:cs="Times New Roman"/>
          <w:sz w:val="28"/>
          <w:szCs w:val="28"/>
        </w:rPr>
        <w:t xml:space="preserve">203 919,2 </w:t>
      </w:r>
      <w:r w:rsidRPr="001D5D9F">
        <w:rPr>
          <w:rFonts w:ascii="Times New Roman" w:hAnsi="Times New Roman" w:cs="Times New Roman"/>
          <w:bCs/>
          <w:sz w:val="28"/>
          <w:szCs w:val="28"/>
        </w:rPr>
        <w:t>тыс. рублей или 13,3 % от общей суммы расходов;</w:t>
      </w:r>
    </w:p>
    <w:p w:rsidR="00562296" w:rsidRPr="001D5D9F" w:rsidRDefault="00562296" w:rsidP="00562296">
      <w:pPr>
        <w:spacing w:after="0"/>
        <w:ind w:firstLine="709"/>
        <w:jc w:val="both"/>
        <w:rPr>
          <w:rFonts w:ascii="Times New Roman" w:hAnsi="Times New Roman" w:cs="Times New Roman"/>
          <w:bCs/>
          <w:sz w:val="28"/>
          <w:szCs w:val="28"/>
        </w:rPr>
      </w:pPr>
      <w:r w:rsidRPr="001D5D9F">
        <w:rPr>
          <w:rFonts w:ascii="Times New Roman" w:hAnsi="Times New Roman" w:cs="Times New Roman"/>
          <w:bCs/>
          <w:sz w:val="28"/>
          <w:szCs w:val="28"/>
        </w:rPr>
        <w:t>-</w:t>
      </w:r>
      <w:r w:rsidRPr="001D5D9F">
        <w:rPr>
          <w:rFonts w:ascii="Times New Roman" w:hAnsi="Times New Roman" w:cs="Times New Roman"/>
          <w:sz w:val="28"/>
          <w:szCs w:val="28"/>
        </w:rPr>
        <w:t xml:space="preserve"> Национальная экономика – 185 769,5 тыс. рублей или 12,2 % от общей суммы расходов; </w:t>
      </w:r>
    </w:p>
    <w:p w:rsidR="00562296" w:rsidRPr="001D5D9F" w:rsidRDefault="00562296" w:rsidP="00562296">
      <w:pPr>
        <w:spacing w:after="0"/>
        <w:ind w:firstLine="709"/>
        <w:jc w:val="both"/>
        <w:rPr>
          <w:rFonts w:ascii="Times New Roman" w:hAnsi="Times New Roman" w:cs="Times New Roman"/>
          <w:bCs/>
          <w:sz w:val="28"/>
          <w:szCs w:val="28"/>
        </w:rPr>
      </w:pPr>
      <w:r w:rsidRPr="001D5D9F">
        <w:rPr>
          <w:rFonts w:ascii="Times New Roman" w:hAnsi="Times New Roman" w:cs="Times New Roman"/>
          <w:bCs/>
          <w:sz w:val="28"/>
          <w:szCs w:val="28"/>
        </w:rPr>
        <w:t xml:space="preserve">- Культура, кинематография – </w:t>
      </w:r>
      <w:r w:rsidRPr="001D5D9F">
        <w:rPr>
          <w:rFonts w:ascii="Times New Roman" w:hAnsi="Times New Roman" w:cs="Times New Roman"/>
          <w:sz w:val="28"/>
          <w:szCs w:val="28"/>
        </w:rPr>
        <w:t xml:space="preserve">171 578,3 </w:t>
      </w:r>
      <w:r w:rsidRPr="001D5D9F">
        <w:rPr>
          <w:rFonts w:ascii="Times New Roman" w:hAnsi="Times New Roman" w:cs="Times New Roman"/>
          <w:bCs/>
          <w:sz w:val="28"/>
          <w:szCs w:val="28"/>
        </w:rPr>
        <w:t>тыс. руб. или 11,2 % от общей суммы расходов;</w:t>
      </w:r>
    </w:p>
    <w:p w:rsidR="00562296" w:rsidRPr="001D5D9F" w:rsidRDefault="00562296" w:rsidP="00562296">
      <w:pPr>
        <w:spacing w:after="0"/>
        <w:ind w:firstLine="709"/>
        <w:jc w:val="both"/>
        <w:rPr>
          <w:rFonts w:ascii="Times New Roman" w:hAnsi="Times New Roman" w:cs="Times New Roman"/>
          <w:bCs/>
          <w:sz w:val="28"/>
          <w:szCs w:val="28"/>
        </w:rPr>
      </w:pPr>
      <w:r w:rsidRPr="001D5D9F">
        <w:rPr>
          <w:rFonts w:ascii="Times New Roman" w:hAnsi="Times New Roman" w:cs="Times New Roman"/>
          <w:bCs/>
          <w:sz w:val="28"/>
          <w:szCs w:val="28"/>
        </w:rPr>
        <w:t xml:space="preserve">- Жилищно-коммунальное хозяйство – </w:t>
      </w:r>
      <w:r w:rsidRPr="001D5D9F">
        <w:rPr>
          <w:rFonts w:ascii="Times New Roman" w:hAnsi="Times New Roman" w:cs="Times New Roman"/>
          <w:sz w:val="28"/>
          <w:szCs w:val="28"/>
        </w:rPr>
        <w:t xml:space="preserve">125 445,6 </w:t>
      </w:r>
      <w:r w:rsidRPr="001D5D9F">
        <w:rPr>
          <w:rFonts w:ascii="Times New Roman" w:hAnsi="Times New Roman" w:cs="Times New Roman"/>
          <w:bCs/>
          <w:sz w:val="28"/>
          <w:szCs w:val="28"/>
        </w:rPr>
        <w:t>тыс. руб. или 8,2 % от общей суммы расходов.</w:t>
      </w:r>
    </w:p>
    <w:p w:rsidR="00562296" w:rsidRPr="001D5D9F" w:rsidRDefault="00562296" w:rsidP="00562296">
      <w:pPr>
        <w:spacing w:after="0"/>
        <w:ind w:firstLine="709"/>
        <w:jc w:val="both"/>
        <w:rPr>
          <w:rFonts w:ascii="Times New Roman" w:hAnsi="Times New Roman" w:cs="Times New Roman"/>
          <w:sz w:val="28"/>
          <w:szCs w:val="28"/>
        </w:rPr>
      </w:pPr>
      <w:r w:rsidRPr="001D5D9F">
        <w:rPr>
          <w:rFonts w:ascii="Times New Roman" w:hAnsi="Times New Roman" w:cs="Times New Roman"/>
          <w:sz w:val="28"/>
          <w:szCs w:val="28"/>
        </w:rPr>
        <w:t>Расходы на содержание социально-культурной сферы составили в целом 988 362,3 тыс. рублей или 64,7 % от всех расходов консолидированного бюджета района.</w:t>
      </w:r>
    </w:p>
    <w:p w:rsidR="00562296" w:rsidRPr="001D5D9F" w:rsidRDefault="00562296" w:rsidP="00562296">
      <w:pPr>
        <w:spacing w:after="0"/>
        <w:ind w:firstLine="709"/>
        <w:jc w:val="both"/>
        <w:rPr>
          <w:rFonts w:ascii="Times New Roman" w:hAnsi="Times New Roman" w:cs="Times New Roman"/>
          <w:sz w:val="28"/>
          <w:szCs w:val="28"/>
        </w:rPr>
      </w:pPr>
      <w:r w:rsidRPr="001D5D9F">
        <w:rPr>
          <w:rFonts w:ascii="Times New Roman" w:hAnsi="Times New Roman" w:cs="Times New Roman"/>
          <w:sz w:val="28"/>
          <w:szCs w:val="28"/>
        </w:rPr>
        <w:t>В структуре расходов основной удельный вес занимают такие статьи как заработная плата с начислениями, коммунальные платежи.</w:t>
      </w:r>
    </w:p>
    <w:p w:rsidR="00562296" w:rsidRPr="001D5D9F" w:rsidRDefault="00562296" w:rsidP="00562296">
      <w:pPr>
        <w:spacing w:after="0"/>
        <w:ind w:firstLine="709"/>
        <w:jc w:val="both"/>
        <w:rPr>
          <w:rFonts w:ascii="Times New Roman" w:hAnsi="Times New Roman" w:cs="Times New Roman"/>
          <w:sz w:val="28"/>
          <w:szCs w:val="28"/>
        </w:rPr>
      </w:pPr>
      <w:r w:rsidRPr="001D5D9F">
        <w:rPr>
          <w:rFonts w:ascii="Times New Roman" w:hAnsi="Times New Roman" w:cs="Times New Roman"/>
          <w:sz w:val="28"/>
          <w:szCs w:val="28"/>
        </w:rPr>
        <w:t xml:space="preserve">На выплату заработной платы с начислениями направлено 666 672,1 тыс. руб. или 27,0 % от всех расходов консолидированного бюджета района, в </w:t>
      </w:r>
      <w:r w:rsidRPr="001D5D9F">
        <w:rPr>
          <w:rFonts w:ascii="Times New Roman" w:hAnsi="Times New Roman" w:cs="Times New Roman"/>
          <w:sz w:val="28"/>
          <w:szCs w:val="28"/>
        </w:rPr>
        <w:lastRenderedPageBreak/>
        <w:t>том числе расходы на заработную плату и начисления по автономным и бюджетным учреждениям 526 900,1 тыс. рублей.</w:t>
      </w:r>
    </w:p>
    <w:p w:rsidR="00562296" w:rsidRPr="001D5D9F" w:rsidRDefault="00562296" w:rsidP="00562296">
      <w:pPr>
        <w:spacing w:after="0"/>
        <w:ind w:firstLine="709"/>
        <w:jc w:val="both"/>
        <w:rPr>
          <w:rFonts w:ascii="Times New Roman" w:hAnsi="Times New Roman" w:cs="Times New Roman"/>
          <w:sz w:val="28"/>
          <w:szCs w:val="28"/>
        </w:rPr>
      </w:pPr>
      <w:r w:rsidRPr="001D5D9F">
        <w:rPr>
          <w:rFonts w:ascii="Times New Roman" w:hAnsi="Times New Roman" w:cs="Times New Roman"/>
          <w:sz w:val="28"/>
          <w:szCs w:val="28"/>
        </w:rPr>
        <w:t>Расходы на предоставление субсидий муниципальным бюджетным и автономным учреждениям на финансовое обеспечение муниципального задания за 9 месяцев 2023 года составили 682 856,6 тыс. руб. или 44,7 % от общей суммы расходов.</w:t>
      </w:r>
    </w:p>
    <w:p w:rsidR="00562296" w:rsidRPr="001D5D9F" w:rsidRDefault="00562296" w:rsidP="00562296">
      <w:pPr>
        <w:spacing w:after="0"/>
        <w:ind w:firstLine="709"/>
        <w:jc w:val="both"/>
        <w:rPr>
          <w:rFonts w:ascii="Times New Roman" w:hAnsi="Times New Roman" w:cs="Times New Roman"/>
          <w:sz w:val="28"/>
          <w:szCs w:val="28"/>
        </w:rPr>
      </w:pPr>
      <w:r w:rsidRPr="001D5D9F">
        <w:rPr>
          <w:rFonts w:ascii="Times New Roman" w:hAnsi="Times New Roman" w:cs="Times New Roman"/>
          <w:sz w:val="28"/>
          <w:szCs w:val="28"/>
        </w:rPr>
        <w:t>С начала 2023 года на оплату коммунальных услуг из консолидированного бюджета направлено 128 298,1 тыс. руб. или 8,4 % от общих расходов, в том числе на уличное освещение 24 789,7 тыс. рублей или 1,6 % от общих расходов.</w:t>
      </w:r>
    </w:p>
    <w:p w:rsidR="00562296" w:rsidRPr="001D5D9F" w:rsidRDefault="00562296" w:rsidP="00562296">
      <w:pPr>
        <w:spacing w:after="0"/>
        <w:ind w:firstLine="709"/>
        <w:jc w:val="both"/>
        <w:rPr>
          <w:rFonts w:ascii="Times New Roman" w:hAnsi="Times New Roman" w:cs="Times New Roman"/>
          <w:sz w:val="28"/>
          <w:szCs w:val="28"/>
        </w:rPr>
      </w:pPr>
      <w:r w:rsidRPr="001D5D9F">
        <w:rPr>
          <w:rFonts w:ascii="Times New Roman" w:hAnsi="Times New Roman" w:cs="Times New Roman"/>
          <w:sz w:val="28"/>
          <w:szCs w:val="28"/>
        </w:rPr>
        <w:t>Расходы консолидированного бюджета на реализацию муниципальных программ за 9 месяцев 2023 года составили 1 210 305,2 тыс. рублей или 79,2 % от всех расходов консолидированного бюджета района.</w:t>
      </w:r>
    </w:p>
    <w:p w:rsidR="00562296" w:rsidRPr="001D5D9F" w:rsidRDefault="00562296" w:rsidP="00562296">
      <w:pPr>
        <w:spacing w:after="0"/>
        <w:ind w:firstLine="709"/>
        <w:jc w:val="both"/>
        <w:rPr>
          <w:rFonts w:ascii="Times New Roman" w:hAnsi="Times New Roman" w:cs="Times New Roman"/>
          <w:b/>
          <w:sz w:val="28"/>
          <w:szCs w:val="28"/>
        </w:rPr>
      </w:pPr>
    </w:p>
    <w:p w:rsidR="00562296" w:rsidRPr="001D5D9F" w:rsidRDefault="00562296" w:rsidP="00562296">
      <w:pPr>
        <w:spacing w:after="0"/>
        <w:ind w:firstLine="709"/>
        <w:jc w:val="center"/>
        <w:rPr>
          <w:rFonts w:ascii="Times New Roman" w:hAnsi="Times New Roman" w:cs="Times New Roman"/>
          <w:b/>
          <w:sz w:val="28"/>
          <w:szCs w:val="28"/>
        </w:rPr>
      </w:pPr>
      <w:r w:rsidRPr="001D5D9F">
        <w:rPr>
          <w:rFonts w:ascii="Times New Roman" w:hAnsi="Times New Roman" w:cs="Times New Roman"/>
          <w:b/>
          <w:sz w:val="28"/>
          <w:szCs w:val="28"/>
        </w:rPr>
        <w:t>ИСТОЧНИКИ ФИНАНСИРОВАНИЯ</w:t>
      </w:r>
    </w:p>
    <w:p w:rsidR="00562296" w:rsidRPr="001D5D9F" w:rsidRDefault="00562296" w:rsidP="00562296">
      <w:pPr>
        <w:spacing w:after="0"/>
        <w:ind w:firstLine="709"/>
        <w:jc w:val="center"/>
        <w:rPr>
          <w:rFonts w:ascii="Times New Roman" w:hAnsi="Times New Roman" w:cs="Times New Roman"/>
          <w:b/>
          <w:sz w:val="28"/>
          <w:szCs w:val="28"/>
        </w:rPr>
      </w:pPr>
      <w:r w:rsidRPr="001D5D9F">
        <w:rPr>
          <w:rFonts w:ascii="Times New Roman" w:hAnsi="Times New Roman" w:cs="Times New Roman"/>
          <w:b/>
          <w:sz w:val="28"/>
          <w:szCs w:val="28"/>
        </w:rPr>
        <w:t>ДЕФИЦИТА БЮДЖЕТА</w:t>
      </w:r>
    </w:p>
    <w:p w:rsidR="00562296" w:rsidRPr="001D5D9F" w:rsidRDefault="00562296" w:rsidP="00562296">
      <w:pPr>
        <w:spacing w:after="0"/>
        <w:ind w:firstLine="709"/>
        <w:jc w:val="both"/>
        <w:rPr>
          <w:rFonts w:ascii="Times New Roman" w:hAnsi="Times New Roman" w:cs="Times New Roman"/>
          <w:sz w:val="28"/>
          <w:szCs w:val="28"/>
        </w:rPr>
      </w:pPr>
    </w:p>
    <w:p w:rsidR="00562296" w:rsidRPr="001D5D9F" w:rsidRDefault="00562296" w:rsidP="00562296">
      <w:pPr>
        <w:spacing w:after="0"/>
        <w:ind w:firstLine="709"/>
        <w:jc w:val="both"/>
        <w:rPr>
          <w:rFonts w:ascii="Times New Roman" w:hAnsi="Times New Roman" w:cs="Times New Roman"/>
          <w:sz w:val="28"/>
          <w:szCs w:val="28"/>
        </w:rPr>
      </w:pPr>
      <w:r w:rsidRPr="001D5D9F">
        <w:rPr>
          <w:rFonts w:ascii="Times New Roman" w:hAnsi="Times New Roman" w:cs="Times New Roman"/>
          <w:sz w:val="28"/>
          <w:szCs w:val="28"/>
        </w:rPr>
        <w:tab/>
        <w:t>Консолидированный бюджет района за 9 месяцев 2023 год исполнен с дефицитом в сумме – 15 306,2 тыс. рублей.</w:t>
      </w:r>
    </w:p>
    <w:p w:rsidR="00562296" w:rsidRPr="001D5D9F" w:rsidRDefault="00562296" w:rsidP="00562296">
      <w:pPr>
        <w:spacing w:after="0"/>
        <w:ind w:firstLine="709"/>
        <w:jc w:val="both"/>
        <w:rPr>
          <w:rFonts w:ascii="Times New Roman" w:hAnsi="Times New Roman" w:cs="Times New Roman"/>
          <w:sz w:val="28"/>
          <w:szCs w:val="28"/>
        </w:rPr>
      </w:pPr>
      <w:r w:rsidRPr="001D5D9F">
        <w:rPr>
          <w:rFonts w:ascii="Times New Roman" w:hAnsi="Times New Roman" w:cs="Times New Roman"/>
          <w:sz w:val="28"/>
          <w:szCs w:val="28"/>
        </w:rPr>
        <w:tab/>
        <w:t>Изменение остатков средств на счетах составило – 14 693,8 тыс. руб.</w:t>
      </w:r>
    </w:p>
    <w:p w:rsidR="001F29E0" w:rsidRPr="001D5D9F" w:rsidRDefault="001F29E0" w:rsidP="00FD78AA">
      <w:pPr>
        <w:pStyle w:val="Heading"/>
        <w:spacing w:before="0"/>
        <w:ind w:left="709"/>
        <w:jc w:val="both"/>
        <w:rPr>
          <w:rFonts w:ascii="Times New Roman" w:hAnsi="Times New Roman" w:cs="Times New Roman"/>
          <w:lang w:val="ru-RU"/>
        </w:rPr>
      </w:pPr>
    </w:p>
    <w:p w:rsidR="00885FC8" w:rsidRPr="001D5D9F" w:rsidRDefault="00C0132B" w:rsidP="00DE313F">
      <w:pPr>
        <w:pStyle w:val="Heading"/>
        <w:spacing w:before="0"/>
        <w:ind w:left="709"/>
        <w:jc w:val="center"/>
        <w:rPr>
          <w:rFonts w:ascii="Times New Roman" w:hAnsi="Times New Roman" w:cs="Times New Roman"/>
          <w:lang w:val="ru-RU"/>
        </w:rPr>
      </w:pPr>
      <w:r w:rsidRPr="001D5D9F">
        <w:rPr>
          <w:rFonts w:ascii="Times New Roman" w:hAnsi="Times New Roman" w:cs="Times New Roman"/>
          <w:lang w:val="ru-RU"/>
        </w:rPr>
        <w:t>9</w:t>
      </w:r>
      <w:r w:rsidR="00FC252B" w:rsidRPr="001D5D9F">
        <w:rPr>
          <w:rFonts w:ascii="Times New Roman" w:hAnsi="Times New Roman" w:cs="Times New Roman"/>
          <w:lang w:val="ru-RU"/>
        </w:rPr>
        <w:t>.</w:t>
      </w:r>
      <w:r w:rsidRPr="001D5D9F">
        <w:rPr>
          <w:rFonts w:ascii="Times New Roman" w:hAnsi="Times New Roman" w:cs="Times New Roman"/>
          <w:lang w:val="ru-RU"/>
        </w:rPr>
        <w:t xml:space="preserve">   </w:t>
      </w:r>
      <w:r w:rsidR="002C0DE3" w:rsidRPr="001D5D9F">
        <w:rPr>
          <w:rFonts w:ascii="Times New Roman" w:hAnsi="Times New Roman" w:cs="Times New Roman"/>
          <w:lang w:val="ru-RU"/>
        </w:rPr>
        <w:t>ЖИ</w:t>
      </w:r>
      <w:r w:rsidR="00F96821" w:rsidRPr="001D5D9F">
        <w:rPr>
          <w:rFonts w:ascii="Times New Roman" w:hAnsi="Times New Roman" w:cs="Times New Roman"/>
          <w:lang w:val="ru-RU"/>
        </w:rPr>
        <w:t>ЛИ</w:t>
      </w:r>
      <w:r w:rsidR="002C0DE3" w:rsidRPr="001D5D9F">
        <w:rPr>
          <w:rFonts w:ascii="Times New Roman" w:hAnsi="Times New Roman" w:cs="Times New Roman"/>
          <w:lang w:val="ru-RU"/>
        </w:rPr>
        <w:t>ЩНО-КОМУНАЛЬНОЕ ХОЗЯЙСТВО</w:t>
      </w:r>
    </w:p>
    <w:p w:rsidR="001F29E0" w:rsidRPr="001D5D9F" w:rsidRDefault="001F29E0" w:rsidP="001F29E0">
      <w:pPr>
        <w:widowControl/>
        <w:suppressAutoHyphens w:val="0"/>
        <w:autoSpaceDN/>
        <w:spacing w:after="0" w:line="240" w:lineRule="auto"/>
        <w:ind w:firstLine="709"/>
        <w:jc w:val="both"/>
        <w:textAlignment w:val="auto"/>
        <w:rPr>
          <w:rFonts w:ascii="Times New Roman" w:eastAsia="Times New Roman" w:hAnsi="Times New Roman" w:cs="Times New Roman"/>
          <w:b/>
          <w:i/>
          <w:kern w:val="0"/>
          <w:sz w:val="28"/>
          <w:szCs w:val="28"/>
          <w:lang w:eastAsia="ru-RU"/>
        </w:rPr>
      </w:pPr>
    </w:p>
    <w:p w:rsidR="00DE313F" w:rsidRPr="001D5D9F" w:rsidRDefault="00DE313F" w:rsidP="00DE313F">
      <w:pPr>
        <w:spacing w:after="0" w:line="240" w:lineRule="auto"/>
        <w:ind w:firstLine="709"/>
        <w:jc w:val="center"/>
        <w:rPr>
          <w:rFonts w:ascii="Times New Roman" w:hAnsi="Times New Roman" w:cs="Times New Roman"/>
          <w:b/>
          <w:sz w:val="28"/>
          <w:szCs w:val="28"/>
        </w:rPr>
      </w:pPr>
      <w:r w:rsidRPr="001D5D9F">
        <w:rPr>
          <w:rFonts w:ascii="Times New Roman" w:hAnsi="Times New Roman" w:cs="Times New Roman"/>
          <w:b/>
          <w:sz w:val="28"/>
          <w:szCs w:val="28"/>
        </w:rPr>
        <w:t>Муниципальный жилищный контроль.</w:t>
      </w:r>
    </w:p>
    <w:p w:rsidR="00DE313F" w:rsidRPr="001D5D9F" w:rsidRDefault="00DE313F" w:rsidP="00DE313F">
      <w:pPr>
        <w:spacing w:after="0" w:line="240" w:lineRule="auto"/>
        <w:ind w:firstLine="709"/>
        <w:jc w:val="both"/>
        <w:rPr>
          <w:rFonts w:ascii="Times New Roman" w:hAnsi="Times New Roman" w:cs="Times New Roman"/>
          <w:sz w:val="28"/>
          <w:szCs w:val="28"/>
        </w:rPr>
      </w:pPr>
      <w:r w:rsidRPr="001D5D9F">
        <w:rPr>
          <w:rFonts w:ascii="Times New Roman" w:hAnsi="Times New Roman" w:cs="Times New Roman"/>
          <w:sz w:val="28"/>
          <w:szCs w:val="28"/>
        </w:rPr>
        <w:t xml:space="preserve">Отделом эксплуатации жилищного фонда и жилищного контроля комитета коммунального хозяйства, энергетики, транспорта и связи Администрации Новгородского муниципального района  </w:t>
      </w:r>
      <w:r w:rsidRPr="001D5D9F">
        <w:rPr>
          <w:rFonts w:ascii="Times New Roman" w:eastAsia="Calibri" w:hAnsi="Times New Roman" w:cs="Times New Roman"/>
          <w:sz w:val="28"/>
          <w:szCs w:val="28"/>
        </w:rPr>
        <w:t xml:space="preserve">муниципальный </w:t>
      </w:r>
      <w:r w:rsidRPr="001D5D9F">
        <w:rPr>
          <w:rFonts w:ascii="Times New Roman" w:hAnsi="Times New Roman" w:cs="Times New Roman"/>
          <w:sz w:val="28"/>
          <w:szCs w:val="28"/>
        </w:rPr>
        <w:t>жилищный</w:t>
      </w:r>
      <w:r w:rsidRPr="001D5D9F">
        <w:rPr>
          <w:rFonts w:ascii="Times New Roman" w:eastAsia="Calibri" w:hAnsi="Times New Roman" w:cs="Times New Roman"/>
          <w:sz w:val="28"/>
          <w:szCs w:val="28"/>
        </w:rPr>
        <w:t xml:space="preserve"> контроль осуществляется в соответствии с Федеральным законом от 31.07.2020 № 248-ФЗ «О государственном контроле (надзоре) и муниципальном контроле в Российской Федерации», решением Думы Новгородского муниципального района от 29.10.2021 № 664 «Об утверждении Положения о муниципальном жилищном контроле на территории Новгородского муниципального района»  в форме проведения плановых и внеплановых контрольных (надзорных) мероприятий с взаимодействием и без взаимодействия с контролируемым лицом в отношении физических лиц</w:t>
      </w:r>
      <w:r w:rsidRPr="001D5D9F">
        <w:rPr>
          <w:rFonts w:ascii="Times New Roman" w:hAnsi="Times New Roman" w:cs="Times New Roman"/>
          <w:sz w:val="28"/>
          <w:szCs w:val="28"/>
        </w:rPr>
        <w:t xml:space="preserve"> (нанимателей муниципальных жилых помещений)</w:t>
      </w:r>
      <w:r w:rsidRPr="001D5D9F">
        <w:rPr>
          <w:rFonts w:ascii="Times New Roman" w:eastAsia="Calibri" w:hAnsi="Times New Roman" w:cs="Times New Roman"/>
          <w:sz w:val="28"/>
          <w:szCs w:val="28"/>
        </w:rPr>
        <w:t>, юридических лиц и индивидуальных предпринимателей.</w:t>
      </w:r>
    </w:p>
    <w:p w:rsidR="00DE313F" w:rsidRPr="001D5D9F" w:rsidRDefault="00DE313F" w:rsidP="00DE313F">
      <w:pPr>
        <w:spacing w:after="0" w:line="240" w:lineRule="auto"/>
        <w:ind w:firstLine="709"/>
        <w:jc w:val="both"/>
        <w:rPr>
          <w:rFonts w:ascii="Times New Roman" w:hAnsi="Times New Roman" w:cs="Times New Roman"/>
          <w:sz w:val="28"/>
          <w:szCs w:val="28"/>
        </w:rPr>
      </w:pPr>
      <w:r w:rsidRPr="001D5D9F">
        <w:rPr>
          <w:rFonts w:ascii="Times New Roman" w:eastAsia="Calibri" w:hAnsi="Times New Roman" w:cs="Times New Roman"/>
          <w:sz w:val="28"/>
          <w:szCs w:val="28"/>
        </w:rPr>
        <w:t>План проведения контрольных (надзорных) мероприятий в 2023 году не утверждался.</w:t>
      </w:r>
    </w:p>
    <w:p w:rsidR="00DE313F" w:rsidRPr="001D5D9F" w:rsidRDefault="00DE313F" w:rsidP="00DE313F">
      <w:pPr>
        <w:spacing w:after="0" w:line="240" w:lineRule="auto"/>
        <w:ind w:firstLine="709"/>
        <w:jc w:val="both"/>
        <w:rPr>
          <w:rFonts w:ascii="Times New Roman" w:hAnsi="Times New Roman" w:cs="Times New Roman"/>
          <w:sz w:val="28"/>
          <w:szCs w:val="28"/>
        </w:rPr>
      </w:pPr>
      <w:r w:rsidRPr="001D5D9F">
        <w:rPr>
          <w:rFonts w:ascii="Times New Roman" w:hAnsi="Times New Roman" w:cs="Times New Roman"/>
          <w:sz w:val="28"/>
          <w:szCs w:val="28"/>
        </w:rPr>
        <w:t xml:space="preserve">В соответствии с постановления Правительства Российской Федерации </w:t>
      </w:r>
      <w:r w:rsidRPr="001D5D9F">
        <w:rPr>
          <w:rFonts w:ascii="Times New Roman" w:hAnsi="Times New Roman" w:cs="Times New Roman"/>
          <w:sz w:val="28"/>
          <w:szCs w:val="28"/>
        </w:rPr>
        <w:lastRenderedPageBreak/>
        <w:t xml:space="preserve">от 10.03.2022 № 336 «Об особенностях организации и осуществления государственного контроля (надзора), муниципального контроля» внеплановые контрольные (надзорные) мероприятия в 2023 году проводятся только при условии согласования с прокуратурой Новгородской области при непосредственной угрозе причинения вреда жизни и тяжелого вреда здоровью граждан. </w:t>
      </w:r>
    </w:p>
    <w:p w:rsidR="00DE313F" w:rsidRPr="001D5D9F" w:rsidRDefault="00DE313F" w:rsidP="00DE313F">
      <w:pPr>
        <w:spacing w:after="0" w:line="240" w:lineRule="auto"/>
        <w:ind w:firstLine="709"/>
        <w:jc w:val="both"/>
        <w:rPr>
          <w:rFonts w:ascii="Times New Roman" w:hAnsi="Times New Roman" w:cs="Times New Roman"/>
          <w:sz w:val="28"/>
          <w:szCs w:val="28"/>
        </w:rPr>
      </w:pPr>
      <w:r w:rsidRPr="001D5D9F">
        <w:rPr>
          <w:rFonts w:ascii="Times New Roman" w:hAnsi="Times New Roman" w:cs="Times New Roman"/>
          <w:sz w:val="28"/>
          <w:szCs w:val="28"/>
        </w:rPr>
        <w:t>На основании вышеизложенного при осуществлении муниципального жилищного контроля за 9 месяцев 2023 года проведено:</w:t>
      </w:r>
    </w:p>
    <w:p w:rsidR="00DE313F" w:rsidRPr="001D5D9F" w:rsidRDefault="00DE313F" w:rsidP="00DE313F">
      <w:pPr>
        <w:spacing w:after="0" w:line="240" w:lineRule="auto"/>
        <w:ind w:firstLine="709"/>
        <w:jc w:val="both"/>
        <w:rPr>
          <w:rFonts w:ascii="Times New Roman" w:hAnsi="Times New Roman" w:cs="Times New Roman"/>
          <w:sz w:val="28"/>
          <w:szCs w:val="28"/>
        </w:rPr>
      </w:pPr>
      <w:r w:rsidRPr="001D5D9F">
        <w:rPr>
          <w:rFonts w:ascii="Times New Roman" w:hAnsi="Times New Roman" w:cs="Times New Roman"/>
          <w:sz w:val="28"/>
          <w:szCs w:val="28"/>
        </w:rPr>
        <w:t>- 12 контрольных (надзорных) мероприятий без взаимодействия с контролируемыми лицами, объявлено 8 предостережений;</w:t>
      </w:r>
    </w:p>
    <w:p w:rsidR="00DE313F" w:rsidRPr="001D5D9F" w:rsidRDefault="00DE313F" w:rsidP="00DE313F">
      <w:pPr>
        <w:pStyle w:val="aff8"/>
        <w:ind w:firstLine="709"/>
        <w:contextualSpacing/>
        <w:jc w:val="both"/>
        <w:rPr>
          <w:rFonts w:ascii="Times New Roman" w:hAnsi="Times New Roman" w:cs="Times New Roman"/>
          <w:sz w:val="28"/>
          <w:szCs w:val="28"/>
        </w:rPr>
      </w:pPr>
    </w:p>
    <w:p w:rsidR="00DE313F" w:rsidRPr="001D5D9F" w:rsidRDefault="00DE313F" w:rsidP="00DE313F">
      <w:pPr>
        <w:spacing w:after="0" w:line="240" w:lineRule="auto"/>
        <w:ind w:firstLine="709"/>
        <w:jc w:val="center"/>
        <w:rPr>
          <w:rFonts w:ascii="Times New Roman" w:hAnsi="Times New Roman" w:cs="Times New Roman"/>
          <w:b/>
          <w:sz w:val="28"/>
          <w:szCs w:val="28"/>
          <w:lang w:eastAsia="zh-CN"/>
        </w:rPr>
      </w:pPr>
      <w:r w:rsidRPr="001D5D9F">
        <w:rPr>
          <w:rFonts w:ascii="Times New Roman" w:hAnsi="Times New Roman" w:cs="Times New Roman"/>
          <w:b/>
          <w:sz w:val="28"/>
          <w:szCs w:val="28"/>
          <w:lang w:eastAsia="zh-CN"/>
        </w:rPr>
        <w:t>Капитальный ремонт многоквартирных домов</w:t>
      </w:r>
    </w:p>
    <w:p w:rsidR="00DE313F" w:rsidRPr="001D5D9F" w:rsidRDefault="00DE313F" w:rsidP="00DE313F">
      <w:pPr>
        <w:spacing w:after="0" w:line="240" w:lineRule="auto"/>
        <w:ind w:firstLine="709"/>
        <w:jc w:val="both"/>
        <w:rPr>
          <w:rFonts w:ascii="Times New Roman" w:hAnsi="Times New Roman" w:cs="Times New Roman"/>
          <w:sz w:val="28"/>
          <w:szCs w:val="28"/>
          <w:lang w:eastAsia="zh-CN"/>
        </w:rPr>
      </w:pPr>
    </w:p>
    <w:p w:rsidR="00DE313F" w:rsidRPr="001D5D9F" w:rsidRDefault="00DE313F" w:rsidP="00DE313F">
      <w:pPr>
        <w:spacing w:after="0" w:line="240" w:lineRule="auto"/>
        <w:ind w:firstLine="709"/>
        <w:jc w:val="both"/>
        <w:rPr>
          <w:rFonts w:ascii="Times New Roman" w:hAnsi="Times New Roman" w:cs="Times New Roman"/>
          <w:sz w:val="28"/>
          <w:szCs w:val="28"/>
          <w:lang w:eastAsia="zh-CN"/>
        </w:rPr>
      </w:pPr>
      <w:r w:rsidRPr="001D5D9F">
        <w:rPr>
          <w:rFonts w:ascii="Times New Roman" w:hAnsi="Times New Roman" w:cs="Times New Roman"/>
          <w:sz w:val="28"/>
          <w:szCs w:val="28"/>
          <w:lang w:eastAsia="zh-CN"/>
        </w:rPr>
        <w:t xml:space="preserve">В соответствии с краткосрочным планом реализации региональной программы капитального ремонта общего имущества в многоквартирных домах, расположенных на территории Новгородского муниципального района СНКО «Региональным фондом капитального ремонта многоквартирных домов, расположенных на территории Новгородской области» в 2023 году запланировано выполнение капитального ремонта в 16 многоквартирных домах  Новгородского района и в 15 МКД запланирован капитальный ремонт, срок которого в соответствии с краткосрочным планом реализации региональной программы капитального ремонта общего имущества в многоквартирных домах был запланирован в 2022 году. </w:t>
      </w:r>
    </w:p>
    <w:p w:rsidR="00DE313F" w:rsidRPr="001D5D9F" w:rsidRDefault="00DE313F" w:rsidP="00DE313F">
      <w:pPr>
        <w:spacing w:after="0" w:line="240" w:lineRule="auto"/>
        <w:ind w:firstLine="709"/>
        <w:jc w:val="both"/>
        <w:rPr>
          <w:rFonts w:ascii="Times New Roman" w:hAnsi="Times New Roman" w:cs="Times New Roman"/>
          <w:b/>
          <w:sz w:val="28"/>
          <w:szCs w:val="28"/>
          <w:lang w:eastAsia="zh-CN"/>
        </w:rPr>
      </w:pPr>
      <w:r w:rsidRPr="001D5D9F">
        <w:rPr>
          <w:rFonts w:ascii="Times New Roman" w:hAnsi="Times New Roman" w:cs="Times New Roman"/>
          <w:sz w:val="28"/>
          <w:szCs w:val="28"/>
          <w:lang w:eastAsia="zh-CN"/>
        </w:rPr>
        <w:t>На 01.10.2023 капитальный ремонт выполнен на 25 многоквартирных домах.</w:t>
      </w:r>
    </w:p>
    <w:p w:rsidR="00DE313F" w:rsidRPr="001D5D9F" w:rsidRDefault="00DE313F" w:rsidP="00DE313F">
      <w:pPr>
        <w:spacing w:after="0" w:line="240" w:lineRule="auto"/>
        <w:ind w:firstLine="709"/>
        <w:jc w:val="both"/>
        <w:rPr>
          <w:rFonts w:ascii="Times New Roman" w:hAnsi="Times New Roman" w:cs="Times New Roman"/>
          <w:b/>
          <w:sz w:val="28"/>
          <w:szCs w:val="28"/>
          <w:lang w:eastAsia="zh-CN"/>
        </w:rPr>
      </w:pPr>
    </w:p>
    <w:p w:rsidR="00DE313F" w:rsidRPr="001D5D9F" w:rsidRDefault="00DE313F" w:rsidP="00DE313F">
      <w:pPr>
        <w:spacing w:after="0" w:line="240" w:lineRule="auto"/>
        <w:ind w:firstLine="709"/>
        <w:jc w:val="center"/>
        <w:rPr>
          <w:rFonts w:ascii="Times New Roman" w:hAnsi="Times New Roman" w:cs="Times New Roman"/>
          <w:b/>
          <w:sz w:val="28"/>
          <w:szCs w:val="28"/>
          <w:lang w:eastAsia="zh-CN"/>
        </w:rPr>
      </w:pPr>
      <w:r w:rsidRPr="001D5D9F">
        <w:rPr>
          <w:rFonts w:ascii="Times New Roman" w:hAnsi="Times New Roman" w:cs="Times New Roman"/>
          <w:b/>
          <w:sz w:val="28"/>
          <w:szCs w:val="28"/>
          <w:lang w:eastAsia="zh-CN"/>
        </w:rPr>
        <w:t>Газоснабжение и газификация</w:t>
      </w:r>
    </w:p>
    <w:p w:rsidR="00DE313F" w:rsidRPr="001D5D9F" w:rsidRDefault="00DE313F" w:rsidP="00DE313F">
      <w:pPr>
        <w:spacing w:after="0" w:line="240" w:lineRule="auto"/>
        <w:ind w:firstLine="709"/>
        <w:jc w:val="both"/>
        <w:rPr>
          <w:rFonts w:ascii="Times New Roman" w:hAnsi="Times New Roman" w:cs="Times New Roman"/>
          <w:b/>
          <w:sz w:val="28"/>
          <w:szCs w:val="28"/>
          <w:lang w:eastAsia="zh-CN"/>
        </w:rPr>
      </w:pPr>
    </w:p>
    <w:p w:rsidR="00DE313F" w:rsidRPr="001D5D9F" w:rsidRDefault="00DE313F" w:rsidP="00DE313F">
      <w:pPr>
        <w:tabs>
          <w:tab w:val="left" w:pos="540"/>
        </w:tabs>
        <w:spacing w:after="0" w:line="240" w:lineRule="auto"/>
        <w:ind w:firstLine="709"/>
        <w:jc w:val="both"/>
        <w:rPr>
          <w:rFonts w:ascii="Times New Roman" w:hAnsi="Times New Roman" w:cs="Times New Roman"/>
          <w:sz w:val="28"/>
          <w:szCs w:val="28"/>
        </w:rPr>
      </w:pPr>
      <w:r w:rsidRPr="001D5D9F">
        <w:rPr>
          <w:rFonts w:ascii="Times New Roman" w:hAnsi="Times New Roman" w:cs="Times New Roman"/>
          <w:bCs/>
          <w:sz w:val="28"/>
          <w:szCs w:val="28"/>
        </w:rPr>
        <w:t xml:space="preserve"> За 3 квартал 2023 года </w:t>
      </w:r>
      <w:r w:rsidRPr="001D5D9F">
        <w:rPr>
          <w:rFonts w:ascii="Times New Roman" w:hAnsi="Times New Roman" w:cs="Times New Roman"/>
          <w:sz w:val="28"/>
          <w:szCs w:val="28"/>
        </w:rPr>
        <w:t xml:space="preserve">подано </w:t>
      </w:r>
      <w:r w:rsidRPr="001D5D9F">
        <w:rPr>
          <w:rFonts w:ascii="Times New Roman" w:hAnsi="Times New Roman" w:cs="Times New Roman"/>
          <w:color w:val="000000" w:themeColor="text1"/>
          <w:sz w:val="28"/>
          <w:szCs w:val="28"/>
        </w:rPr>
        <w:t>56 заявок на технологическое присоединение к газораспределительным сетям, заключено 129 договоров, подключено 34 домовладения. (</w:t>
      </w:r>
      <w:r w:rsidRPr="001D5D9F">
        <w:rPr>
          <w:rFonts w:ascii="Times New Roman" w:hAnsi="Times New Roman" w:cs="Times New Roman"/>
          <w:bCs/>
          <w:color w:val="000000" w:themeColor="text1"/>
          <w:sz w:val="28"/>
          <w:szCs w:val="28"/>
        </w:rPr>
        <w:t xml:space="preserve">За 1 квартал 2023 года </w:t>
      </w:r>
      <w:r w:rsidRPr="001D5D9F">
        <w:rPr>
          <w:rFonts w:ascii="Times New Roman" w:hAnsi="Times New Roman" w:cs="Times New Roman"/>
          <w:color w:val="000000" w:themeColor="text1"/>
          <w:sz w:val="28"/>
          <w:szCs w:val="28"/>
        </w:rPr>
        <w:t>подано 205 заявок заключено 151 договор, подключено 58 домовладений, за 2 квартал подано 204 заявки, заключено 155 договоров, подключено 95 домовладений</w:t>
      </w:r>
      <w:r w:rsidRPr="001D5D9F">
        <w:rPr>
          <w:rFonts w:ascii="Times New Roman" w:hAnsi="Times New Roman" w:cs="Times New Roman"/>
          <w:sz w:val="28"/>
          <w:szCs w:val="28"/>
        </w:rPr>
        <w:t xml:space="preserve">). </w:t>
      </w:r>
    </w:p>
    <w:p w:rsidR="00DE313F" w:rsidRPr="001D5D9F" w:rsidRDefault="00DE313F" w:rsidP="00DE313F">
      <w:pPr>
        <w:tabs>
          <w:tab w:val="left" w:pos="540"/>
        </w:tabs>
        <w:spacing w:after="0" w:line="240" w:lineRule="auto"/>
        <w:ind w:firstLine="709"/>
        <w:jc w:val="both"/>
        <w:rPr>
          <w:rFonts w:ascii="Times New Roman" w:hAnsi="Times New Roman" w:cs="Times New Roman"/>
          <w:sz w:val="28"/>
          <w:szCs w:val="28"/>
        </w:rPr>
      </w:pPr>
      <w:r w:rsidRPr="001D5D9F">
        <w:rPr>
          <w:rFonts w:ascii="Times New Roman" w:hAnsi="Times New Roman" w:cs="Times New Roman"/>
          <w:sz w:val="28"/>
          <w:szCs w:val="28"/>
        </w:rPr>
        <w:t>Продолжаются проектно-изыскательные работы газопровода межпоселкового среднего давления д. Божонка - д. Белая Гора, протяжённостью 10,5 км.</w:t>
      </w:r>
    </w:p>
    <w:p w:rsidR="00DE313F" w:rsidRPr="001D5D9F" w:rsidRDefault="00DE313F" w:rsidP="00DE313F">
      <w:pPr>
        <w:tabs>
          <w:tab w:val="left" w:pos="540"/>
        </w:tabs>
        <w:spacing w:after="0" w:line="240" w:lineRule="auto"/>
        <w:ind w:firstLine="709"/>
        <w:jc w:val="both"/>
        <w:rPr>
          <w:rFonts w:ascii="Times New Roman" w:hAnsi="Times New Roman" w:cs="Times New Roman"/>
          <w:sz w:val="28"/>
          <w:szCs w:val="28"/>
        </w:rPr>
      </w:pPr>
      <w:r w:rsidRPr="001D5D9F">
        <w:rPr>
          <w:rFonts w:ascii="Times New Roman" w:hAnsi="Times New Roman" w:cs="Times New Roman"/>
          <w:sz w:val="28"/>
          <w:szCs w:val="28"/>
        </w:rPr>
        <w:t>Начаты проектно-изыскательные работы межпоселкового газопровода Сергово – Ильмень- Старое Ракомо – Ращеп протяжённостью более 34,5 км.</w:t>
      </w:r>
    </w:p>
    <w:p w:rsidR="001F29E0" w:rsidRPr="001D5D9F" w:rsidRDefault="001F29E0" w:rsidP="00DE313F">
      <w:pPr>
        <w:widowControl/>
        <w:autoSpaceDN/>
        <w:spacing w:after="0" w:line="240" w:lineRule="auto"/>
        <w:ind w:firstLine="709"/>
        <w:jc w:val="both"/>
        <w:textAlignment w:val="auto"/>
        <w:rPr>
          <w:rFonts w:ascii="Times New Roman" w:hAnsi="Times New Roman" w:cs="Times New Roman"/>
          <w:sz w:val="28"/>
          <w:szCs w:val="28"/>
        </w:rPr>
      </w:pPr>
    </w:p>
    <w:p w:rsidR="0074476A" w:rsidRPr="001D5D9F" w:rsidRDefault="0074476A" w:rsidP="00DE313F">
      <w:pPr>
        <w:widowControl/>
        <w:autoSpaceDN/>
        <w:spacing w:after="0" w:line="240" w:lineRule="auto"/>
        <w:ind w:firstLine="709"/>
        <w:jc w:val="both"/>
        <w:textAlignment w:val="auto"/>
        <w:rPr>
          <w:rFonts w:ascii="Times New Roman" w:eastAsia="Times New Roman" w:hAnsi="Times New Roman" w:cs="Times New Roman"/>
          <w:kern w:val="0"/>
          <w:sz w:val="28"/>
          <w:szCs w:val="28"/>
          <w:lang w:eastAsia="zh-CN"/>
        </w:rPr>
      </w:pPr>
    </w:p>
    <w:p w:rsidR="001F29E0" w:rsidRPr="001D5D9F" w:rsidRDefault="001F29E0" w:rsidP="00DE313F">
      <w:pPr>
        <w:widowControl/>
        <w:tabs>
          <w:tab w:val="left" w:pos="540"/>
        </w:tabs>
        <w:suppressAutoHyphens w:val="0"/>
        <w:autoSpaceDN/>
        <w:spacing w:after="0" w:line="240" w:lineRule="auto"/>
        <w:ind w:firstLine="709"/>
        <w:jc w:val="center"/>
        <w:textAlignment w:val="auto"/>
        <w:rPr>
          <w:rFonts w:ascii="Times New Roman" w:eastAsia="Times New Roman" w:hAnsi="Times New Roman" w:cs="Times New Roman"/>
          <w:kern w:val="0"/>
          <w:sz w:val="28"/>
          <w:szCs w:val="28"/>
          <w:lang w:eastAsia="ru-RU"/>
        </w:rPr>
      </w:pPr>
      <w:r w:rsidRPr="001D5D9F">
        <w:rPr>
          <w:rFonts w:ascii="Times New Roman" w:eastAsia="Times New Roman" w:hAnsi="Times New Roman" w:cs="Times New Roman"/>
          <w:b/>
          <w:kern w:val="0"/>
          <w:sz w:val="28"/>
          <w:szCs w:val="28"/>
          <w:lang w:eastAsia="ru-RU"/>
        </w:rPr>
        <w:t>10. ДОРОЖНАЯ ДЕЯТЕЛЬНОСТЬ</w:t>
      </w:r>
    </w:p>
    <w:p w:rsidR="00DE313F" w:rsidRPr="001D5D9F" w:rsidRDefault="00DE313F" w:rsidP="00DE313F">
      <w:pPr>
        <w:pStyle w:val="aff8"/>
        <w:ind w:firstLine="709"/>
        <w:jc w:val="both"/>
        <w:rPr>
          <w:rFonts w:ascii="Times New Roman" w:hAnsi="Times New Roman" w:cs="Times New Roman"/>
          <w:sz w:val="28"/>
          <w:szCs w:val="28"/>
        </w:rPr>
      </w:pPr>
      <w:r w:rsidRPr="001D5D9F">
        <w:rPr>
          <w:rFonts w:ascii="Times New Roman" w:hAnsi="Times New Roman" w:cs="Times New Roman"/>
          <w:b w:val="0"/>
          <w:sz w:val="28"/>
          <w:szCs w:val="28"/>
        </w:rPr>
        <w:t>Протяженность автомобильных дорог Новгородского муниципального района составляет 55,55 км</w:t>
      </w:r>
      <w:r w:rsidRPr="001D5D9F">
        <w:rPr>
          <w:rFonts w:ascii="Times New Roman" w:hAnsi="Times New Roman" w:cs="Times New Roman"/>
          <w:sz w:val="28"/>
          <w:szCs w:val="28"/>
        </w:rPr>
        <w:t>.</w:t>
      </w:r>
    </w:p>
    <w:p w:rsidR="00DE313F" w:rsidRPr="001D5D9F" w:rsidRDefault="00DE313F" w:rsidP="00DE313F">
      <w:pPr>
        <w:pStyle w:val="Standard"/>
        <w:ind w:firstLine="709"/>
        <w:jc w:val="both"/>
        <w:rPr>
          <w:rFonts w:cs="Times New Roman"/>
          <w:sz w:val="28"/>
          <w:szCs w:val="28"/>
          <w:lang w:val="ru-RU"/>
        </w:rPr>
      </w:pPr>
      <w:r w:rsidRPr="001D5D9F">
        <w:rPr>
          <w:rFonts w:cs="Times New Roman"/>
          <w:sz w:val="28"/>
          <w:szCs w:val="28"/>
          <w:lang w:val="ru-RU"/>
        </w:rPr>
        <w:t xml:space="preserve">Дорожная деятельность в Новгородском муниципальном районе </w:t>
      </w:r>
      <w:r w:rsidRPr="001D5D9F">
        <w:rPr>
          <w:rFonts w:cs="Times New Roman"/>
          <w:sz w:val="28"/>
          <w:szCs w:val="28"/>
          <w:lang w:val="ru-RU"/>
        </w:rPr>
        <w:lastRenderedPageBreak/>
        <w:t>осуществляется в рамках мероприятий муниципальной программы «Осуществление дорожной деятельности и организация мероприятий по повышению безопасности дорожного движения в отношении автомобильных дорог общего пользования Новгородского муниципального района на 2017-2021 годы и на период до 2024 года» (далее – программа), утвержденной постановлением Администрации Новгородского муниципального района от 29.11.2016 №657.</w:t>
      </w:r>
    </w:p>
    <w:p w:rsidR="00DE313F" w:rsidRPr="001D5D9F" w:rsidRDefault="00DE313F" w:rsidP="00DE313F">
      <w:pPr>
        <w:spacing w:after="0" w:line="240" w:lineRule="auto"/>
        <w:ind w:firstLine="709"/>
        <w:jc w:val="both"/>
        <w:rPr>
          <w:rFonts w:ascii="Times New Roman" w:hAnsi="Times New Roman" w:cs="Times New Roman"/>
          <w:sz w:val="28"/>
          <w:szCs w:val="28"/>
        </w:rPr>
      </w:pPr>
      <w:r w:rsidRPr="001D5D9F">
        <w:rPr>
          <w:rFonts w:ascii="Times New Roman" w:hAnsi="Times New Roman" w:cs="Times New Roman"/>
          <w:sz w:val="28"/>
          <w:szCs w:val="28"/>
        </w:rPr>
        <w:t xml:space="preserve">Программа финансируется за счёт средств муниципального дорожного фонда Новгородского муниципального района. В соответствии с программой в 2023 году на ремонт, содержание, реконструкцию и капитальный ремонт автомобильных дорог общего пользования местного значения Новгородского муниципального района предусмотрено </w:t>
      </w:r>
      <w:r w:rsidRPr="001D5D9F">
        <w:rPr>
          <w:rFonts w:ascii="Times New Roman" w:hAnsi="Times New Roman" w:cs="Times New Roman"/>
          <w:color w:val="000000"/>
          <w:sz w:val="28"/>
          <w:szCs w:val="28"/>
        </w:rPr>
        <w:t xml:space="preserve">7 449 899,69 </w:t>
      </w:r>
      <w:r w:rsidRPr="001D5D9F">
        <w:rPr>
          <w:rFonts w:ascii="Times New Roman" w:hAnsi="Times New Roman" w:cs="Times New Roman"/>
          <w:sz w:val="28"/>
          <w:szCs w:val="28"/>
        </w:rPr>
        <w:t xml:space="preserve">руб. Из них бюджет Новгородского муниципального района составляет </w:t>
      </w:r>
      <w:r w:rsidRPr="001D5D9F">
        <w:rPr>
          <w:rFonts w:ascii="Times New Roman" w:hAnsi="Times New Roman" w:cs="Times New Roman"/>
          <w:color w:val="000000"/>
          <w:sz w:val="28"/>
          <w:szCs w:val="28"/>
        </w:rPr>
        <w:t xml:space="preserve">2 837 899,69 </w:t>
      </w:r>
      <w:r w:rsidRPr="001D5D9F">
        <w:rPr>
          <w:rFonts w:ascii="Times New Roman" w:hAnsi="Times New Roman" w:cs="Times New Roman"/>
          <w:sz w:val="28"/>
          <w:szCs w:val="28"/>
        </w:rPr>
        <w:t xml:space="preserve">руб., областной бюджет составляет </w:t>
      </w:r>
      <w:r w:rsidRPr="001D5D9F">
        <w:rPr>
          <w:rFonts w:ascii="Times New Roman" w:hAnsi="Times New Roman" w:cs="Times New Roman"/>
          <w:color w:val="000000"/>
          <w:sz w:val="28"/>
          <w:szCs w:val="28"/>
        </w:rPr>
        <w:t xml:space="preserve">4 662 000,00 </w:t>
      </w:r>
      <w:r w:rsidRPr="001D5D9F">
        <w:rPr>
          <w:rFonts w:ascii="Times New Roman" w:hAnsi="Times New Roman" w:cs="Times New Roman"/>
          <w:sz w:val="28"/>
          <w:szCs w:val="28"/>
        </w:rPr>
        <w:t xml:space="preserve">руб. </w:t>
      </w:r>
    </w:p>
    <w:p w:rsidR="00DE313F" w:rsidRPr="001D5D9F" w:rsidRDefault="00DE313F" w:rsidP="00DE313F">
      <w:pPr>
        <w:spacing w:after="0" w:line="240" w:lineRule="auto"/>
        <w:ind w:firstLine="709"/>
        <w:jc w:val="both"/>
        <w:rPr>
          <w:rFonts w:ascii="Times New Roman" w:eastAsia="Arial Unicode MS" w:hAnsi="Times New Roman" w:cs="Times New Roman"/>
          <w:color w:val="000000"/>
          <w:kern w:val="2"/>
          <w:sz w:val="28"/>
          <w:szCs w:val="28"/>
          <w:lang w:bidi="en-US"/>
        </w:rPr>
      </w:pPr>
      <w:r w:rsidRPr="001D5D9F">
        <w:rPr>
          <w:rFonts w:ascii="Times New Roman" w:eastAsia="Arial Unicode MS" w:hAnsi="Times New Roman" w:cs="Times New Roman"/>
          <w:color w:val="000000"/>
          <w:kern w:val="2"/>
          <w:sz w:val="28"/>
          <w:szCs w:val="28"/>
          <w:lang w:bidi="en-US"/>
        </w:rPr>
        <w:t>В целях осуществления мероприятий по содержанию автомобильных дорог общего пользования местного значения Новгородского муниципального района МКУ «Служба заказчика по строительству и хозяйственному обеспечению» за 3 квартал 2023 года заключен 1 контракт:</w:t>
      </w:r>
    </w:p>
    <w:p w:rsidR="00DE313F" w:rsidRPr="001D5D9F" w:rsidRDefault="00DE313F" w:rsidP="00DE313F">
      <w:pPr>
        <w:pStyle w:val="aa"/>
        <w:widowControl/>
        <w:numPr>
          <w:ilvl w:val="0"/>
          <w:numId w:val="42"/>
        </w:numPr>
        <w:autoSpaceDN/>
        <w:ind w:left="0" w:firstLine="709"/>
        <w:contextualSpacing/>
        <w:jc w:val="both"/>
        <w:textAlignment w:val="auto"/>
        <w:rPr>
          <w:rFonts w:cs="Times New Roman"/>
          <w:kern w:val="2"/>
          <w:sz w:val="28"/>
          <w:szCs w:val="28"/>
          <w:lang w:val="ru-RU"/>
        </w:rPr>
      </w:pPr>
      <w:r w:rsidRPr="001D5D9F">
        <w:rPr>
          <w:rFonts w:cs="Times New Roman"/>
          <w:kern w:val="2"/>
          <w:sz w:val="28"/>
          <w:szCs w:val="28"/>
          <w:lang w:val="ru-RU"/>
        </w:rPr>
        <w:t>ООО «Содержание АвтоДорог» от 01.09.2023 №80/1 на сумму 114</w:t>
      </w:r>
      <w:r w:rsidRPr="001D5D9F">
        <w:rPr>
          <w:rFonts w:cs="Times New Roman"/>
          <w:kern w:val="2"/>
          <w:sz w:val="28"/>
          <w:szCs w:val="28"/>
        </w:rPr>
        <w:t> </w:t>
      </w:r>
      <w:r w:rsidRPr="001D5D9F">
        <w:rPr>
          <w:rFonts w:cs="Times New Roman"/>
          <w:kern w:val="2"/>
          <w:sz w:val="28"/>
          <w:szCs w:val="28"/>
          <w:lang w:val="ru-RU"/>
        </w:rPr>
        <w:t>339,86 руб.</w:t>
      </w:r>
    </w:p>
    <w:p w:rsidR="00DE313F" w:rsidRPr="001D5D9F" w:rsidRDefault="00DE313F" w:rsidP="00DE313F">
      <w:pPr>
        <w:shd w:val="clear" w:color="auto" w:fill="FFFFFF"/>
        <w:spacing w:after="0" w:line="240" w:lineRule="auto"/>
        <w:ind w:firstLine="709"/>
        <w:jc w:val="both"/>
        <w:rPr>
          <w:rFonts w:ascii="Times New Roman" w:hAnsi="Times New Roman" w:cs="Times New Roman"/>
          <w:sz w:val="28"/>
          <w:szCs w:val="28"/>
        </w:rPr>
      </w:pPr>
      <w:r w:rsidRPr="001D5D9F">
        <w:rPr>
          <w:rFonts w:ascii="Times New Roman" w:hAnsi="Times New Roman" w:cs="Times New Roman"/>
          <w:sz w:val="28"/>
          <w:szCs w:val="28"/>
        </w:rPr>
        <w:t xml:space="preserve">В целях реализации приоритетного регионального проекта «Дорога к дому» в Новгородском муниципальном районе 17.10.2023 Общественным советом совместно с сотрудником Администрации Новгородского муниципального района был осуществлен выезд на автомобильные дороги, выбранные в качестве объектов в рамках ПРП «Дорога к дому». </w:t>
      </w:r>
    </w:p>
    <w:p w:rsidR="00DE313F" w:rsidRPr="001D5D9F" w:rsidRDefault="00DE313F" w:rsidP="00DE313F">
      <w:pPr>
        <w:shd w:val="clear" w:color="auto" w:fill="FFFFFF"/>
        <w:spacing w:after="0" w:line="240" w:lineRule="auto"/>
        <w:ind w:firstLine="709"/>
        <w:jc w:val="both"/>
        <w:rPr>
          <w:rFonts w:ascii="Times New Roman" w:hAnsi="Times New Roman" w:cs="Times New Roman"/>
          <w:sz w:val="28"/>
          <w:szCs w:val="28"/>
        </w:rPr>
      </w:pPr>
      <w:r w:rsidRPr="001D5D9F">
        <w:rPr>
          <w:rFonts w:ascii="Times New Roman" w:eastAsia="Arial Unicode MS" w:hAnsi="Times New Roman" w:cs="Times New Roman"/>
          <w:color w:val="000000"/>
          <w:kern w:val="2"/>
          <w:sz w:val="28"/>
          <w:szCs w:val="28"/>
          <w:lang w:bidi="en-US"/>
        </w:rPr>
        <w:t xml:space="preserve">Для обеспечения безопасности дорожного движения и организации контроля за сохранностью автомобильных дорог Администрацией Новгородского муниципального района в 3 квартале 2023 года проведено плановое заседание комиссии по обеспечению безопасности дорожного движения Новгородского муниципального района (29.09.2023). </w:t>
      </w:r>
    </w:p>
    <w:p w:rsidR="00DE313F" w:rsidRPr="001D5D9F" w:rsidRDefault="00DE313F" w:rsidP="00DE313F">
      <w:pPr>
        <w:shd w:val="clear" w:color="auto" w:fill="FFFFFF"/>
        <w:spacing w:after="0" w:line="240" w:lineRule="auto"/>
        <w:ind w:firstLine="709"/>
        <w:jc w:val="both"/>
        <w:rPr>
          <w:rFonts w:ascii="Times New Roman" w:hAnsi="Times New Roman" w:cs="Times New Roman"/>
          <w:color w:val="000000"/>
          <w:sz w:val="28"/>
          <w:szCs w:val="28"/>
        </w:rPr>
      </w:pPr>
      <w:r w:rsidRPr="001D5D9F">
        <w:rPr>
          <w:rFonts w:ascii="Times New Roman" w:hAnsi="Times New Roman" w:cs="Times New Roman"/>
          <w:color w:val="000000"/>
          <w:sz w:val="28"/>
          <w:szCs w:val="28"/>
        </w:rPr>
        <w:t>На комиссии обсуждались вопросы о состоянии аварийности дорог. В повестке дня обсуждались вопросы о состоянии аварийности дорог района, повышении безопасности перевозок детей «школьными» автобусами, а также о работе дорожных организаций по содержанию автомобильных дорог района в осенне-зимний период.</w:t>
      </w:r>
    </w:p>
    <w:p w:rsidR="00DE313F" w:rsidRPr="001D5D9F" w:rsidRDefault="00DE313F" w:rsidP="00DE313F">
      <w:pPr>
        <w:shd w:val="clear" w:color="auto" w:fill="FFFFFF"/>
        <w:spacing w:after="0" w:line="240" w:lineRule="auto"/>
        <w:ind w:firstLine="709"/>
        <w:jc w:val="both"/>
        <w:rPr>
          <w:rFonts w:ascii="Times New Roman" w:hAnsi="Times New Roman" w:cs="Times New Roman"/>
          <w:sz w:val="28"/>
          <w:szCs w:val="28"/>
        </w:rPr>
      </w:pPr>
      <w:r w:rsidRPr="001D5D9F">
        <w:rPr>
          <w:rFonts w:ascii="Times New Roman" w:hAnsi="Times New Roman" w:cs="Times New Roman"/>
          <w:sz w:val="28"/>
          <w:szCs w:val="28"/>
        </w:rPr>
        <w:t>На заседания комиссии приглашаются представители организаций: ГОКУ «Новгородавтодор», ООО «Солид», ООО «Содержание Автодорог», ОГИБДД МО МВД России «Новгородский», организации осуществляющие пассажирские перевозки, ФКУ Упрдор «Россия», Управление государственного автодорожного надзора, что позволяет оперативно реагировать и решать ряд задач по обеспечению безопасности дорожного движения.</w:t>
      </w:r>
    </w:p>
    <w:p w:rsidR="00DE313F" w:rsidRPr="001D5D9F" w:rsidRDefault="00DE313F" w:rsidP="00DE313F">
      <w:pPr>
        <w:spacing w:after="0" w:line="240" w:lineRule="auto"/>
        <w:ind w:firstLine="709"/>
        <w:jc w:val="both"/>
        <w:rPr>
          <w:rFonts w:ascii="Times New Roman" w:hAnsi="Times New Roman" w:cs="Times New Roman"/>
          <w:sz w:val="28"/>
          <w:szCs w:val="28"/>
        </w:rPr>
      </w:pPr>
      <w:r w:rsidRPr="001D5D9F">
        <w:rPr>
          <w:rFonts w:ascii="Times New Roman" w:eastAsia="Arial Unicode MS" w:hAnsi="Times New Roman" w:cs="Times New Roman"/>
          <w:color w:val="000000"/>
          <w:kern w:val="2"/>
          <w:sz w:val="28"/>
          <w:szCs w:val="28"/>
          <w:lang w:bidi="en-US"/>
        </w:rPr>
        <w:t xml:space="preserve">Эффективность работы комиссии на территории Новгородского района подтверждается существенным снижением большинства показателей </w:t>
      </w:r>
      <w:r w:rsidRPr="001D5D9F">
        <w:rPr>
          <w:rFonts w:ascii="Times New Roman" w:eastAsia="Arial Unicode MS" w:hAnsi="Times New Roman" w:cs="Times New Roman"/>
          <w:color w:val="000000"/>
          <w:kern w:val="2"/>
          <w:sz w:val="28"/>
          <w:szCs w:val="28"/>
          <w:lang w:bidi="en-US"/>
        </w:rPr>
        <w:lastRenderedPageBreak/>
        <w:t xml:space="preserve">аварийности, дорожно-транспортных происшествий, в том числе и с участием детей. </w:t>
      </w:r>
    </w:p>
    <w:p w:rsidR="00DE313F" w:rsidRPr="001D5D9F" w:rsidRDefault="00DE313F" w:rsidP="00DE313F">
      <w:pPr>
        <w:spacing w:after="0" w:line="240" w:lineRule="auto"/>
        <w:ind w:firstLine="709"/>
        <w:jc w:val="both"/>
        <w:rPr>
          <w:rFonts w:ascii="Times New Roman" w:hAnsi="Times New Roman" w:cs="Times New Roman"/>
          <w:sz w:val="28"/>
          <w:szCs w:val="28"/>
        </w:rPr>
      </w:pPr>
      <w:r w:rsidRPr="001D5D9F">
        <w:rPr>
          <w:rFonts w:ascii="Times New Roman" w:eastAsia="Arial Unicode MS" w:hAnsi="Times New Roman" w:cs="Times New Roman"/>
          <w:color w:val="000000"/>
          <w:kern w:val="2"/>
          <w:sz w:val="28"/>
          <w:szCs w:val="28"/>
          <w:lang w:bidi="en-US"/>
        </w:rPr>
        <w:t>Кроме того, на территории Новгородского муниципального района постоянно проводится обследование школьных маршрутов. Контроль за перевозкой людей пассажирским автотранспортом осуществляется сотрудниками ОР ДПС ГИБДД МО МВД России «Новгородский» на постоянной основе в период несения службы на маршрутах патрулирования.</w:t>
      </w:r>
    </w:p>
    <w:p w:rsidR="001F29E0" w:rsidRPr="001D5D9F" w:rsidRDefault="001F29E0" w:rsidP="00DE313F">
      <w:pPr>
        <w:widowControl/>
        <w:suppressAutoHyphens w:val="0"/>
        <w:autoSpaceDN/>
        <w:spacing w:after="0" w:line="240" w:lineRule="auto"/>
        <w:ind w:firstLine="709"/>
        <w:jc w:val="center"/>
        <w:textAlignment w:val="auto"/>
        <w:rPr>
          <w:rFonts w:ascii="Times New Roman" w:eastAsia="Times New Roman" w:hAnsi="Times New Roman" w:cs="Times New Roman"/>
          <w:b/>
          <w:bCs/>
          <w:kern w:val="0"/>
          <w:sz w:val="28"/>
          <w:szCs w:val="28"/>
          <w:lang w:eastAsia="ru-RU"/>
        </w:rPr>
      </w:pPr>
      <w:r w:rsidRPr="001D5D9F">
        <w:rPr>
          <w:rFonts w:ascii="Times New Roman" w:eastAsia="Times New Roman" w:hAnsi="Times New Roman" w:cs="Times New Roman"/>
          <w:b/>
          <w:bCs/>
          <w:kern w:val="0"/>
          <w:sz w:val="28"/>
          <w:szCs w:val="28"/>
          <w:lang w:eastAsia="ru-RU"/>
        </w:rPr>
        <w:t>Водоснабжение и водоотведение</w:t>
      </w:r>
    </w:p>
    <w:p w:rsidR="00DE313F" w:rsidRPr="001D5D9F" w:rsidRDefault="00DE313F" w:rsidP="00DE313F">
      <w:pPr>
        <w:spacing w:after="0" w:line="240" w:lineRule="auto"/>
        <w:ind w:firstLine="709"/>
        <w:jc w:val="both"/>
        <w:rPr>
          <w:rFonts w:ascii="Times New Roman" w:hAnsi="Times New Roman" w:cs="Times New Roman"/>
          <w:sz w:val="28"/>
          <w:szCs w:val="28"/>
        </w:rPr>
      </w:pPr>
      <w:r w:rsidRPr="001D5D9F">
        <w:rPr>
          <w:rFonts w:ascii="Times New Roman" w:hAnsi="Times New Roman" w:cs="Times New Roman"/>
          <w:sz w:val="28"/>
          <w:szCs w:val="28"/>
        </w:rPr>
        <w:t>Заключен муниципальный контракт от 23.01.2023 № 1 на приобретение и монтаж оборудования для очистки воды в д. Село Гора Новгородского района Новгородской области».</w:t>
      </w:r>
    </w:p>
    <w:p w:rsidR="00DE313F" w:rsidRPr="001D5D9F" w:rsidRDefault="00DE313F" w:rsidP="00DE313F">
      <w:pPr>
        <w:spacing w:after="0" w:line="240" w:lineRule="auto"/>
        <w:ind w:firstLine="709"/>
        <w:jc w:val="both"/>
        <w:rPr>
          <w:rFonts w:ascii="Times New Roman" w:hAnsi="Times New Roman" w:cs="Times New Roman"/>
          <w:sz w:val="28"/>
          <w:szCs w:val="28"/>
        </w:rPr>
      </w:pPr>
      <w:r w:rsidRPr="001D5D9F">
        <w:rPr>
          <w:rFonts w:ascii="Times New Roman" w:hAnsi="Times New Roman" w:cs="Times New Roman"/>
          <w:sz w:val="28"/>
          <w:szCs w:val="28"/>
        </w:rPr>
        <w:t>Работы выполнены в полном объеме.</w:t>
      </w:r>
    </w:p>
    <w:p w:rsidR="00DE313F" w:rsidRPr="001D5D9F" w:rsidRDefault="00DE313F" w:rsidP="00DE313F">
      <w:pPr>
        <w:spacing w:after="0" w:line="240" w:lineRule="auto"/>
        <w:ind w:firstLine="709"/>
        <w:jc w:val="both"/>
        <w:rPr>
          <w:rFonts w:ascii="Times New Roman" w:eastAsia="Calibri" w:hAnsi="Times New Roman" w:cs="Times New Roman"/>
          <w:sz w:val="28"/>
          <w:szCs w:val="28"/>
        </w:rPr>
      </w:pPr>
      <w:r w:rsidRPr="001D5D9F">
        <w:rPr>
          <w:rFonts w:ascii="Times New Roman" w:hAnsi="Times New Roman" w:cs="Times New Roman"/>
          <w:sz w:val="28"/>
          <w:szCs w:val="28"/>
        </w:rPr>
        <w:t xml:space="preserve">Заключен муниципальный контракт </w:t>
      </w:r>
      <w:r w:rsidRPr="001D5D9F">
        <w:rPr>
          <w:rFonts w:ascii="Times New Roman" w:eastAsia="Calibri" w:hAnsi="Times New Roman" w:cs="Times New Roman"/>
          <w:sz w:val="28"/>
          <w:szCs w:val="28"/>
        </w:rPr>
        <w:t>на изготовление проектно-сметной документации на строительство сети водоотведения в д. Плетниха.</w:t>
      </w:r>
    </w:p>
    <w:p w:rsidR="00DE313F" w:rsidRPr="001D5D9F" w:rsidRDefault="00DE313F" w:rsidP="00DE313F">
      <w:pPr>
        <w:spacing w:after="0" w:line="240" w:lineRule="auto"/>
        <w:ind w:firstLine="709"/>
        <w:jc w:val="both"/>
        <w:rPr>
          <w:rFonts w:ascii="Times New Roman" w:hAnsi="Times New Roman" w:cs="Times New Roman"/>
          <w:sz w:val="28"/>
          <w:szCs w:val="28"/>
        </w:rPr>
      </w:pPr>
      <w:r w:rsidRPr="001D5D9F">
        <w:rPr>
          <w:rFonts w:ascii="Times New Roman" w:eastAsia="Calibri" w:hAnsi="Times New Roman" w:cs="Times New Roman"/>
          <w:sz w:val="28"/>
          <w:szCs w:val="28"/>
        </w:rPr>
        <w:t>Заключен муниципальный контракт от 31.07.2023 №73 на выполнение работ по строительству водопровода в д.Трубичино.</w:t>
      </w:r>
    </w:p>
    <w:p w:rsidR="0098591C" w:rsidRPr="001D5D9F" w:rsidRDefault="0098591C" w:rsidP="00FD78AA">
      <w:pPr>
        <w:pStyle w:val="aa"/>
        <w:tabs>
          <w:tab w:val="left" w:pos="993"/>
        </w:tabs>
        <w:ind w:left="0" w:firstLine="709"/>
        <w:jc w:val="both"/>
        <w:rPr>
          <w:rFonts w:cs="Times New Roman"/>
          <w:sz w:val="28"/>
          <w:szCs w:val="28"/>
          <w:lang w:val="ru-RU"/>
        </w:rPr>
      </w:pPr>
    </w:p>
    <w:p w:rsidR="005319DE" w:rsidRPr="001D5D9F" w:rsidRDefault="00C0132B" w:rsidP="00DE313F">
      <w:pPr>
        <w:pStyle w:val="1"/>
        <w:jc w:val="center"/>
        <w:rPr>
          <w:rFonts w:cs="Times New Roman"/>
          <w:b/>
          <w:color w:val="auto"/>
          <w:lang w:val="ru-RU"/>
        </w:rPr>
      </w:pPr>
      <w:r w:rsidRPr="001D5D9F">
        <w:rPr>
          <w:rFonts w:cs="Times New Roman"/>
          <w:b/>
          <w:color w:val="auto"/>
          <w:lang w:val="ru-RU"/>
        </w:rPr>
        <w:t>1</w:t>
      </w:r>
      <w:r w:rsidR="00FC252B" w:rsidRPr="001D5D9F">
        <w:rPr>
          <w:rFonts w:cs="Times New Roman"/>
          <w:b/>
          <w:color w:val="auto"/>
          <w:lang w:val="ru-RU"/>
        </w:rPr>
        <w:t>1.</w:t>
      </w:r>
      <w:r w:rsidRPr="001D5D9F">
        <w:rPr>
          <w:rFonts w:cs="Times New Roman"/>
          <w:b/>
          <w:color w:val="auto"/>
          <w:lang w:val="ru-RU"/>
        </w:rPr>
        <w:t xml:space="preserve">  </w:t>
      </w:r>
      <w:r w:rsidR="005319DE" w:rsidRPr="001D5D9F">
        <w:rPr>
          <w:rFonts w:cs="Times New Roman"/>
          <w:b/>
          <w:color w:val="auto"/>
          <w:lang w:val="ru-RU"/>
        </w:rPr>
        <w:t>УРОВЕНЬ ЖИЗНИ НАСЕЛЕНИЯ</w:t>
      </w:r>
    </w:p>
    <w:p w:rsidR="00630E45" w:rsidRDefault="00630E45" w:rsidP="00630E45">
      <w:pPr>
        <w:pStyle w:val="1"/>
        <w:jc w:val="both"/>
        <w:rPr>
          <w:rFonts w:eastAsia="SimSun" w:cs="Times New Roman"/>
          <w:color w:val="auto"/>
          <w:lang w:val="ru-RU" w:eastAsia="en-US" w:bidi="ar-SA"/>
        </w:rPr>
      </w:pPr>
      <w:r w:rsidRPr="001D5D9F">
        <w:rPr>
          <w:rFonts w:eastAsia="SimSun" w:cs="Times New Roman"/>
          <w:color w:val="auto"/>
          <w:lang w:val="ru-RU" w:eastAsia="en-US" w:bidi="ar-SA"/>
        </w:rPr>
        <w:t>По данным Новгородстат за январь-</w:t>
      </w:r>
      <w:r w:rsidR="001D5D9F" w:rsidRPr="001D5D9F">
        <w:rPr>
          <w:rFonts w:eastAsia="SimSun" w:cs="Times New Roman"/>
          <w:color w:val="auto"/>
          <w:lang w:val="ru-RU" w:eastAsia="en-US" w:bidi="ar-SA"/>
        </w:rPr>
        <w:t xml:space="preserve">август </w:t>
      </w:r>
      <w:r w:rsidRPr="001D5D9F">
        <w:rPr>
          <w:rFonts w:eastAsia="SimSun" w:cs="Times New Roman"/>
          <w:color w:val="auto"/>
          <w:lang w:val="ru-RU" w:eastAsia="en-US" w:bidi="ar-SA"/>
        </w:rPr>
        <w:t xml:space="preserve"> 2023 года численность работников по крупным и ср</w:t>
      </w:r>
      <w:r w:rsidR="001D5D9F" w:rsidRPr="001D5D9F">
        <w:rPr>
          <w:rFonts w:eastAsia="SimSun" w:cs="Times New Roman"/>
          <w:color w:val="auto"/>
          <w:lang w:val="ru-RU" w:eastAsia="en-US" w:bidi="ar-SA"/>
        </w:rPr>
        <w:t>едним предприятиям составил 8705</w:t>
      </w:r>
      <w:r w:rsidRPr="001D5D9F">
        <w:rPr>
          <w:rFonts w:eastAsia="SimSun" w:cs="Times New Roman"/>
          <w:color w:val="auto"/>
          <w:lang w:val="ru-RU" w:eastAsia="en-US" w:bidi="ar-SA"/>
        </w:rPr>
        <w:t xml:space="preserve"> человек</w:t>
      </w:r>
      <w:r w:rsidR="001D5D9F" w:rsidRPr="001D5D9F">
        <w:rPr>
          <w:rFonts w:eastAsia="SimSun" w:cs="Times New Roman"/>
          <w:color w:val="auto"/>
          <w:lang w:val="ru-RU" w:eastAsia="en-US" w:bidi="ar-SA"/>
        </w:rPr>
        <w:t>, средняя заработная плата – 50782,1</w:t>
      </w:r>
      <w:r w:rsidRPr="001D5D9F">
        <w:rPr>
          <w:rFonts w:eastAsia="SimSun" w:cs="Times New Roman"/>
          <w:color w:val="auto"/>
          <w:lang w:val="ru-RU" w:eastAsia="en-US" w:bidi="ar-SA"/>
        </w:rPr>
        <w:t xml:space="preserve"> рублей, ро</w:t>
      </w:r>
      <w:r w:rsidR="001D5D9F" w:rsidRPr="001D5D9F">
        <w:rPr>
          <w:rFonts w:eastAsia="SimSun" w:cs="Times New Roman"/>
          <w:color w:val="auto"/>
          <w:lang w:val="ru-RU" w:eastAsia="en-US" w:bidi="ar-SA"/>
        </w:rPr>
        <w:t>ст заработной платы составил 114,3</w:t>
      </w:r>
      <w:r w:rsidRPr="001D5D9F">
        <w:rPr>
          <w:rFonts w:eastAsia="SimSun" w:cs="Times New Roman"/>
          <w:color w:val="auto"/>
          <w:lang w:val="ru-RU" w:eastAsia="en-US" w:bidi="ar-SA"/>
        </w:rPr>
        <w:t>%.  Наибольший рост заработной платы (свыше 120%) наблюдался в сферах: «сельское, лесное хозяйство, охота, рыболовство и рыбоводство», «деятельность в области культуры, спорта, организации досуга и развлечений» и «образование». Практически во всех сферах (кроме социальной) заработная платы свыше 50000 рублей.</w:t>
      </w:r>
      <w:r>
        <w:rPr>
          <w:rFonts w:eastAsia="SimSun" w:cs="Times New Roman"/>
          <w:color w:val="auto"/>
          <w:lang w:val="ru-RU" w:eastAsia="en-US" w:bidi="ar-SA"/>
        </w:rPr>
        <w:t xml:space="preserve"> </w:t>
      </w:r>
    </w:p>
    <w:p w:rsidR="001A0CDE" w:rsidRPr="001D5D9F" w:rsidRDefault="00C0132B" w:rsidP="00630E45">
      <w:pPr>
        <w:pStyle w:val="1"/>
        <w:jc w:val="center"/>
        <w:rPr>
          <w:rFonts w:cs="Times New Roman"/>
          <w:b/>
          <w:color w:val="auto"/>
          <w:lang w:val="ru-RU"/>
        </w:rPr>
      </w:pPr>
      <w:r w:rsidRPr="001D5D9F">
        <w:rPr>
          <w:rFonts w:cs="Times New Roman"/>
          <w:b/>
          <w:color w:val="auto"/>
          <w:lang w:val="ru-RU"/>
        </w:rPr>
        <w:t>1</w:t>
      </w:r>
      <w:r w:rsidR="00FD78AA" w:rsidRPr="001D5D9F">
        <w:rPr>
          <w:rFonts w:cs="Times New Roman"/>
          <w:b/>
          <w:color w:val="auto"/>
          <w:lang w:val="ru-RU"/>
        </w:rPr>
        <w:t>2.</w:t>
      </w:r>
      <w:r w:rsidRPr="001D5D9F">
        <w:rPr>
          <w:rFonts w:cs="Times New Roman"/>
          <w:b/>
          <w:color w:val="auto"/>
          <w:lang w:val="ru-RU"/>
        </w:rPr>
        <w:t xml:space="preserve">  </w:t>
      </w:r>
      <w:r w:rsidR="001A0CDE" w:rsidRPr="001D5D9F">
        <w:rPr>
          <w:rFonts w:cs="Times New Roman"/>
          <w:b/>
          <w:color w:val="auto"/>
          <w:lang w:val="ru-RU"/>
        </w:rPr>
        <w:t>ЗАНЯТОСТЬ НАСЕЛЕНИЯ</w:t>
      </w:r>
    </w:p>
    <w:p w:rsidR="001A0CDE" w:rsidRPr="001D5D9F" w:rsidRDefault="001A0CDE" w:rsidP="00FD78AA">
      <w:pPr>
        <w:pStyle w:val="Standard"/>
        <w:ind w:firstLine="709"/>
        <w:jc w:val="both"/>
        <w:rPr>
          <w:rFonts w:cs="Times New Roman"/>
          <w:color w:val="auto"/>
          <w:sz w:val="28"/>
          <w:szCs w:val="28"/>
          <w:lang w:val="ru-RU"/>
        </w:rPr>
      </w:pPr>
      <w:r w:rsidRPr="001D5D9F">
        <w:rPr>
          <w:rFonts w:cs="Times New Roman"/>
          <w:color w:val="auto"/>
          <w:sz w:val="28"/>
          <w:szCs w:val="28"/>
          <w:lang w:val="ru-RU"/>
        </w:rPr>
        <w:t>Основные показатели на рынке труда в Новгородском районе</w:t>
      </w:r>
    </w:p>
    <w:p w:rsidR="00A47132" w:rsidRPr="001D5D9F" w:rsidRDefault="00A47132" w:rsidP="00FD78AA">
      <w:pPr>
        <w:pStyle w:val="Standard"/>
        <w:ind w:firstLine="709"/>
        <w:jc w:val="both"/>
        <w:rPr>
          <w:rFonts w:cs="Times New Roman"/>
          <w:color w:val="auto"/>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9"/>
        <w:gridCol w:w="5762"/>
      </w:tblGrid>
      <w:tr w:rsidR="00D418EA" w:rsidRPr="001D5D9F" w:rsidTr="00D418EA">
        <w:trPr>
          <w:trHeight w:val="20"/>
        </w:trPr>
        <w:tc>
          <w:tcPr>
            <w:tcW w:w="1990" w:type="pct"/>
          </w:tcPr>
          <w:p w:rsidR="00D418EA" w:rsidRPr="001D5D9F" w:rsidRDefault="00D418EA" w:rsidP="00FD78AA">
            <w:pPr>
              <w:spacing w:after="0" w:line="240" w:lineRule="auto"/>
              <w:rPr>
                <w:rFonts w:ascii="Times New Roman" w:hAnsi="Times New Roman" w:cs="Times New Roman"/>
                <w:sz w:val="28"/>
                <w:szCs w:val="28"/>
              </w:rPr>
            </w:pPr>
            <w:r w:rsidRPr="001D5D9F">
              <w:rPr>
                <w:rFonts w:ascii="Times New Roman" w:hAnsi="Times New Roman" w:cs="Times New Roman"/>
                <w:sz w:val="28"/>
                <w:szCs w:val="28"/>
              </w:rPr>
              <w:t>Показатели:</w:t>
            </w:r>
          </w:p>
        </w:tc>
        <w:tc>
          <w:tcPr>
            <w:tcW w:w="3010" w:type="pct"/>
          </w:tcPr>
          <w:p w:rsidR="00D418EA" w:rsidRPr="001D5D9F" w:rsidRDefault="00056AEF" w:rsidP="001F29E0">
            <w:pPr>
              <w:spacing w:after="0" w:line="240" w:lineRule="auto"/>
              <w:rPr>
                <w:rFonts w:ascii="Times New Roman" w:hAnsi="Times New Roman" w:cs="Times New Roman"/>
                <w:sz w:val="28"/>
                <w:szCs w:val="28"/>
              </w:rPr>
            </w:pPr>
            <w:r w:rsidRPr="001D5D9F">
              <w:rPr>
                <w:rFonts w:ascii="Times New Roman" w:hAnsi="Times New Roman" w:cs="Times New Roman"/>
                <w:sz w:val="28"/>
                <w:szCs w:val="28"/>
              </w:rPr>
              <w:t>По итогам 3</w:t>
            </w:r>
            <w:r w:rsidR="00FD78AA" w:rsidRPr="001D5D9F">
              <w:rPr>
                <w:rFonts w:ascii="Times New Roman" w:hAnsi="Times New Roman" w:cs="Times New Roman"/>
                <w:sz w:val="28"/>
                <w:szCs w:val="28"/>
              </w:rPr>
              <w:t xml:space="preserve"> квартала 202</w:t>
            </w:r>
            <w:r w:rsidR="001F29E0" w:rsidRPr="001D5D9F">
              <w:rPr>
                <w:rFonts w:ascii="Times New Roman" w:hAnsi="Times New Roman" w:cs="Times New Roman"/>
                <w:sz w:val="28"/>
                <w:szCs w:val="28"/>
              </w:rPr>
              <w:t>3</w:t>
            </w:r>
            <w:r w:rsidR="00FD78AA" w:rsidRPr="001D5D9F">
              <w:rPr>
                <w:rFonts w:ascii="Times New Roman" w:hAnsi="Times New Roman" w:cs="Times New Roman"/>
                <w:sz w:val="28"/>
                <w:szCs w:val="28"/>
              </w:rPr>
              <w:t xml:space="preserve"> года</w:t>
            </w:r>
            <w:r w:rsidR="00AA2DE7" w:rsidRPr="001D5D9F">
              <w:rPr>
                <w:rFonts w:ascii="Times New Roman" w:hAnsi="Times New Roman" w:cs="Times New Roman"/>
                <w:sz w:val="28"/>
                <w:szCs w:val="28"/>
              </w:rPr>
              <w:t xml:space="preserve"> </w:t>
            </w:r>
          </w:p>
        </w:tc>
      </w:tr>
      <w:tr w:rsidR="00C72945" w:rsidRPr="001D5D9F" w:rsidTr="00D418EA">
        <w:trPr>
          <w:trHeight w:val="20"/>
        </w:trPr>
        <w:tc>
          <w:tcPr>
            <w:tcW w:w="1990" w:type="pct"/>
          </w:tcPr>
          <w:p w:rsidR="00C72945" w:rsidRPr="001D5D9F" w:rsidRDefault="00C72945" w:rsidP="00C72945">
            <w:pPr>
              <w:spacing w:after="0" w:line="240" w:lineRule="auto"/>
              <w:rPr>
                <w:rFonts w:ascii="Times New Roman" w:hAnsi="Times New Roman" w:cs="Times New Roman"/>
                <w:sz w:val="28"/>
                <w:szCs w:val="28"/>
              </w:rPr>
            </w:pPr>
            <w:r w:rsidRPr="001D5D9F">
              <w:rPr>
                <w:rFonts w:ascii="Times New Roman" w:hAnsi="Times New Roman" w:cs="Times New Roman"/>
                <w:sz w:val="28"/>
                <w:szCs w:val="28"/>
              </w:rPr>
              <w:t>Количество безработных</w:t>
            </w:r>
          </w:p>
          <w:p w:rsidR="00C72945" w:rsidRPr="001D5D9F" w:rsidRDefault="00C72945" w:rsidP="00C72945">
            <w:pPr>
              <w:spacing w:after="0" w:line="240" w:lineRule="auto"/>
              <w:rPr>
                <w:rFonts w:ascii="Times New Roman" w:hAnsi="Times New Roman" w:cs="Times New Roman"/>
                <w:sz w:val="28"/>
                <w:szCs w:val="28"/>
              </w:rPr>
            </w:pPr>
          </w:p>
        </w:tc>
        <w:tc>
          <w:tcPr>
            <w:tcW w:w="3010" w:type="pct"/>
          </w:tcPr>
          <w:p w:rsidR="00C72945" w:rsidRPr="001D5D9F" w:rsidRDefault="00056AEF" w:rsidP="00C72945">
            <w:pPr>
              <w:spacing w:line="240" w:lineRule="auto"/>
              <w:rPr>
                <w:rFonts w:ascii="Times New Roman" w:hAnsi="Times New Roman" w:cs="Times New Roman"/>
                <w:bCs/>
                <w:color w:val="000000"/>
                <w:sz w:val="28"/>
                <w:szCs w:val="28"/>
              </w:rPr>
            </w:pPr>
            <w:r w:rsidRPr="001D5D9F">
              <w:rPr>
                <w:rFonts w:ascii="Times New Roman" w:hAnsi="Times New Roman" w:cs="Times New Roman"/>
                <w:bCs/>
                <w:color w:val="000000"/>
                <w:sz w:val="28"/>
                <w:szCs w:val="28"/>
              </w:rPr>
              <w:t>На 01.10</w:t>
            </w:r>
            <w:r w:rsidR="00C72945" w:rsidRPr="001D5D9F">
              <w:rPr>
                <w:rFonts w:ascii="Times New Roman" w:hAnsi="Times New Roman" w:cs="Times New Roman"/>
                <w:bCs/>
                <w:color w:val="000000"/>
                <w:sz w:val="28"/>
                <w:szCs w:val="28"/>
              </w:rPr>
              <w:t>.2023 года в отделе занятост</w:t>
            </w:r>
            <w:r w:rsidRPr="001D5D9F">
              <w:rPr>
                <w:rFonts w:ascii="Times New Roman" w:hAnsi="Times New Roman" w:cs="Times New Roman"/>
                <w:bCs/>
                <w:color w:val="000000"/>
                <w:sz w:val="28"/>
                <w:szCs w:val="28"/>
              </w:rPr>
              <w:t>и населения состоят на учете 186</w:t>
            </w:r>
            <w:r w:rsidR="00C72945" w:rsidRPr="001D5D9F">
              <w:rPr>
                <w:rFonts w:ascii="Times New Roman" w:hAnsi="Times New Roman" w:cs="Times New Roman"/>
                <w:bCs/>
                <w:color w:val="000000"/>
                <w:sz w:val="28"/>
                <w:szCs w:val="28"/>
              </w:rPr>
              <w:t xml:space="preserve"> безработных граждан.</w:t>
            </w:r>
          </w:p>
          <w:p w:rsidR="00C72945" w:rsidRPr="001D5D9F" w:rsidRDefault="00C72945" w:rsidP="00C72945">
            <w:pPr>
              <w:pStyle w:val="32"/>
              <w:spacing w:after="0"/>
              <w:rPr>
                <w:rFonts w:cs="Times New Roman"/>
                <w:sz w:val="28"/>
                <w:szCs w:val="28"/>
                <w:lang w:val="ru-RU"/>
              </w:rPr>
            </w:pPr>
          </w:p>
        </w:tc>
      </w:tr>
      <w:tr w:rsidR="00C72945" w:rsidRPr="001D5D9F" w:rsidTr="00D418EA">
        <w:trPr>
          <w:trHeight w:val="20"/>
        </w:trPr>
        <w:tc>
          <w:tcPr>
            <w:tcW w:w="1990" w:type="pct"/>
          </w:tcPr>
          <w:p w:rsidR="00C72945" w:rsidRPr="001D5D9F" w:rsidRDefault="00C72945" w:rsidP="00C72945">
            <w:pPr>
              <w:spacing w:after="0" w:line="240" w:lineRule="auto"/>
              <w:rPr>
                <w:rFonts w:ascii="Times New Roman" w:hAnsi="Times New Roman" w:cs="Times New Roman"/>
                <w:sz w:val="28"/>
                <w:szCs w:val="28"/>
              </w:rPr>
            </w:pPr>
            <w:r w:rsidRPr="001D5D9F">
              <w:rPr>
                <w:rFonts w:ascii="Times New Roman" w:hAnsi="Times New Roman" w:cs="Times New Roman"/>
                <w:sz w:val="28"/>
                <w:szCs w:val="28"/>
              </w:rPr>
              <w:t>Напряженность на рынке труда, уровень регистрируемой безработицы</w:t>
            </w:r>
          </w:p>
        </w:tc>
        <w:tc>
          <w:tcPr>
            <w:tcW w:w="3010" w:type="pct"/>
          </w:tcPr>
          <w:p w:rsidR="00C72945" w:rsidRPr="001D5D9F" w:rsidRDefault="00056AEF" w:rsidP="00C72945">
            <w:pPr>
              <w:pStyle w:val="32"/>
              <w:spacing w:after="0"/>
              <w:rPr>
                <w:rFonts w:cs="Times New Roman"/>
                <w:sz w:val="28"/>
                <w:szCs w:val="28"/>
                <w:lang w:val="ru-RU"/>
              </w:rPr>
            </w:pPr>
            <w:r w:rsidRPr="001D5D9F">
              <w:rPr>
                <w:rFonts w:cs="Times New Roman"/>
                <w:sz w:val="28"/>
                <w:szCs w:val="28"/>
                <w:lang w:val="ru-RU"/>
              </w:rPr>
              <w:t>На 01.10</w:t>
            </w:r>
            <w:r w:rsidR="00C72945" w:rsidRPr="001D5D9F">
              <w:rPr>
                <w:rFonts w:cs="Times New Roman"/>
                <w:sz w:val="28"/>
                <w:szCs w:val="28"/>
                <w:lang w:val="ru-RU"/>
              </w:rPr>
              <w:t>.2023   напряженность на рынке труда составляет</w:t>
            </w:r>
            <w:r w:rsidRPr="001D5D9F">
              <w:rPr>
                <w:rFonts w:cs="Times New Roman"/>
                <w:sz w:val="28"/>
                <w:szCs w:val="28"/>
                <w:lang w:val="ru-RU"/>
              </w:rPr>
              <w:t xml:space="preserve"> </w:t>
            </w:r>
            <w:r w:rsidRPr="001D5D9F">
              <w:rPr>
                <w:rFonts w:cs="Times New Roman"/>
                <w:b/>
                <w:bCs/>
                <w:sz w:val="28"/>
                <w:szCs w:val="28"/>
                <w:lang w:val="ru-RU"/>
              </w:rPr>
              <w:t>- 0,4</w:t>
            </w:r>
            <w:r w:rsidR="00C72945" w:rsidRPr="001D5D9F">
              <w:rPr>
                <w:rFonts w:cs="Times New Roman"/>
                <w:sz w:val="28"/>
                <w:szCs w:val="28"/>
                <w:lang w:val="ru-RU"/>
              </w:rPr>
              <w:t>;</w:t>
            </w:r>
          </w:p>
          <w:p w:rsidR="00C72945" w:rsidRPr="001D5D9F" w:rsidRDefault="00C72945" w:rsidP="00C72945">
            <w:pPr>
              <w:pStyle w:val="32"/>
              <w:spacing w:after="0"/>
              <w:rPr>
                <w:rFonts w:cs="Times New Roman"/>
                <w:sz w:val="28"/>
                <w:szCs w:val="28"/>
              </w:rPr>
            </w:pPr>
            <w:r w:rsidRPr="001D5D9F">
              <w:rPr>
                <w:rFonts w:cs="Times New Roman"/>
                <w:sz w:val="28"/>
                <w:szCs w:val="28"/>
              </w:rPr>
              <w:t>Уровень регистрируемой безработицы составляет -</w:t>
            </w:r>
            <w:r w:rsidR="00056AEF" w:rsidRPr="001D5D9F">
              <w:rPr>
                <w:rFonts w:cs="Times New Roman"/>
                <w:sz w:val="28"/>
                <w:szCs w:val="28"/>
                <w:lang w:val="ru-RU"/>
              </w:rPr>
              <w:t xml:space="preserve"> </w:t>
            </w:r>
            <w:r w:rsidRPr="001D5D9F">
              <w:rPr>
                <w:rFonts w:cs="Times New Roman"/>
                <w:b/>
                <w:bCs/>
                <w:sz w:val="28"/>
                <w:szCs w:val="28"/>
              </w:rPr>
              <w:t>0,5</w:t>
            </w:r>
          </w:p>
        </w:tc>
      </w:tr>
      <w:tr w:rsidR="00C72945" w:rsidRPr="001D5D9F" w:rsidTr="00D418EA">
        <w:trPr>
          <w:trHeight w:val="20"/>
        </w:trPr>
        <w:tc>
          <w:tcPr>
            <w:tcW w:w="1990" w:type="pct"/>
          </w:tcPr>
          <w:p w:rsidR="00C72945" w:rsidRPr="001D5D9F" w:rsidRDefault="00C72945" w:rsidP="00C72945">
            <w:pPr>
              <w:spacing w:after="0" w:line="240" w:lineRule="auto"/>
              <w:rPr>
                <w:rFonts w:ascii="Times New Roman" w:hAnsi="Times New Roman" w:cs="Times New Roman"/>
                <w:sz w:val="28"/>
                <w:szCs w:val="28"/>
              </w:rPr>
            </w:pPr>
            <w:r w:rsidRPr="001D5D9F">
              <w:rPr>
                <w:rFonts w:ascii="Times New Roman" w:hAnsi="Times New Roman" w:cs="Times New Roman"/>
                <w:sz w:val="28"/>
                <w:szCs w:val="28"/>
              </w:rPr>
              <w:t>Принимаемые меры по трудоустройству</w:t>
            </w:r>
          </w:p>
          <w:p w:rsidR="00C72945" w:rsidRPr="001D5D9F" w:rsidRDefault="00C72945" w:rsidP="00C72945">
            <w:pPr>
              <w:spacing w:after="0" w:line="240" w:lineRule="auto"/>
              <w:rPr>
                <w:rFonts w:ascii="Times New Roman" w:hAnsi="Times New Roman" w:cs="Times New Roman"/>
                <w:sz w:val="28"/>
                <w:szCs w:val="28"/>
              </w:rPr>
            </w:pPr>
          </w:p>
        </w:tc>
        <w:tc>
          <w:tcPr>
            <w:tcW w:w="3010" w:type="pct"/>
          </w:tcPr>
          <w:p w:rsidR="00C72945" w:rsidRPr="001D5D9F" w:rsidRDefault="00C72945" w:rsidP="00C72945">
            <w:pPr>
              <w:spacing w:line="240" w:lineRule="auto"/>
              <w:rPr>
                <w:rFonts w:ascii="Times New Roman" w:hAnsi="Times New Roman" w:cs="Times New Roman"/>
                <w:bCs/>
                <w:color w:val="000000"/>
                <w:sz w:val="28"/>
                <w:szCs w:val="28"/>
              </w:rPr>
            </w:pPr>
            <w:r w:rsidRPr="001D5D9F">
              <w:rPr>
                <w:rFonts w:ascii="Times New Roman" w:hAnsi="Times New Roman" w:cs="Times New Roman"/>
                <w:bCs/>
                <w:color w:val="000000"/>
                <w:sz w:val="28"/>
                <w:szCs w:val="28"/>
              </w:rPr>
              <w:t>Трудоустроено -</w:t>
            </w:r>
            <w:r w:rsidR="00056AEF" w:rsidRPr="001D5D9F">
              <w:rPr>
                <w:rFonts w:ascii="Times New Roman" w:hAnsi="Times New Roman" w:cs="Times New Roman"/>
                <w:b/>
                <w:bCs/>
                <w:color w:val="000000"/>
                <w:sz w:val="28"/>
                <w:szCs w:val="28"/>
              </w:rPr>
              <w:t xml:space="preserve"> 493</w:t>
            </w:r>
            <w:r w:rsidRPr="001D5D9F">
              <w:rPr>
                <w:rFonts w:ascii="Times New Roman" w:hAnsi="Times New Roman" w:cs="Times New Roman"/>
                <w:b/>
                <w:bCs/>
                <w:color w:val="000000"/>
                <w:sz w:val="28"/>
                <w:szCs w:val="28"/>
              </w:rPr>
              <w:t xml:space="preserve"> </w:t>
            </w:r>
            <w:r w:rsidRPr="001D5D9F">
              <w:rPr>
                <w:rFonts w:ascii="Times New Roman" w:hAnsi="Times New Roman" w:cs="Times New Roman"/>
                <w:bCs/>
                <w:color w:val="000000"/>
                <w:sz w:val="28"/>
                <w:szCs w:val="28"/>
              </w:rPr>
              <w:t>человек, из них:</w:t>
            </w:r>
          </w:p>
          <w:p w:rsidR="00C72945" w:rsidRPr="001D5D9F" w:rsidRDefault="00C72945" w:rsidP="00C72945">
            <w:pPr>
              <w:spacing w:line="240" w:lineRule="auto"/>
              <w:rPr>
                <w:rFonts w:ascii="Times New Roman" w:hAnsi="Times New Roman" w:cs="Times New Roman"/>
                <w:bCs/>
                <w:color w:val="000000"/>
                <w:sz w:val="28"/>
                <w:szCs w:val="28"/>
              </w:rPr>
            </w:pPr>
            <w:r w:rsidRPr="001D5D9F">
              <w:rPr>
                <w:rFonts w:ascii="Times New Roman" w:hAnsi="Times New Roman" w:cs="Times New Roman"/>
                <w:bCs/>
                <w:color w:val="000000"/>
                <w:sz w:val="28"/>
                <w:szCs w:val="28"/>
              </w:rPr>
              <w:t xml:space="preserve">- на оплачиваемые общественные работы - </w:t>
            </w:r>
            <w:r w:rsidR="00056AEF" w:rsidRPr="001D5D9F">
              <w:rPr>
                <w:rFonts w:ascii="Times New Roman" w:hAnsi="Times New Roman" w:cs="Times New Roman"/>
                <w:b/>
                <w:bCs/>
                <w:color w:val="000000"/>
                <w:sz w:val="28"/>
                <w:szCs w:val="28"/>
              </w:rPr>
              <w:t>34</w:t>
            </w:r>
            <w:r w:rsidRPr="001D5D9F">
              <w:rPr>
                <w:rFonts w:ascii="Times New Roman" w:hAnsi="Times New Roman" w:cs="Times New Roman"/>
                <w:bCs/>
                <w:color w:val="000000"/>
                <w:sz w:val="28"/>
                <w:szCs w:val="28"/>
              </w:rPr>
              <w:t xml:space="preserve"> человек;</w:t>
            </w:r>
          </w:p>
          <w:p w:rsidR="00C72945" w:rsidRPr="001D5D9F" w:rsidRDefault="00C72945" w:rsidP="00C72945">
            <w:pPr>
              <w:spacing w:line="240" w:lineRule="auto"/>
              <w:rPr>
                <w:rFonts w:ascii="Times New Roman" w:hAnsi="Times New Roman" w:cs="Times New Roman"/>
                <w:bCs/>
                <w:color w:val="000000"/>
                <w:sz w:val="28"/>
                <w:szCs w:val="28"/>
              </w:rPr>
            </w:pPr>
            <w:r w:rsidRPr="001D5D9F">
              <w:rPr>
                <w:rFonts w:ascii="Times New Roman" w:hAnsi="Times New Roman" w:cs="Times New Roman"/>
                <w:bCs/>
                <w:color w:val="000000"/>
                <w:sz w:val="28"/>
                <w:szCs w:val="28"/>
              </w:rPr>
              <w:t xml:space="preserve">- на временные работы - </w:t>
            </w:r>
            <w:r w:rsidR="00056AEF" w:rsidRPr="001D5D9F">
              <w:rPr>
                <w:rFonts w:ascii="Times New Roman" w:hAnsi="Times New Roman" w:cs="Times New Roman"/>
                <w:b/>
                <w:color w:val="000000"/>
                <w:sz w:val="28"/>
                <w:szCs w:val="28"/>
              </w:rPr>
              <w:t>2</w:t>
            </w:r>
            <w:r w:rsidRPr="001D5D9F">
              <w:rPr>
                <w:rFonts w:ascii="Times New Roman" w:hAnsi="Times New Roman" w:cs="Times New Roman"/>
                <w:bCs/>
                <w:color w:val="000000"/>
                <w:sz w:val="28"/>
                <w:szCs w:val="28"/>
              </w:rPr>
              <w:t xml:space="preserve"> человек;</w:t>
            </w:r>
          </w:p>
          <w:p w:rsidR="00056AEF" w:rsidRPr="001D5D9F" w:rsidRDefault="00056AEF" w:rsidP="00056AEF">
            <w:pPr>
              <w:rPr>
                <w:rFonts w:ascii="Times New Roman" w:hAnsi="Times New Roman" w:cs="Times New Roman"/>
                <w:bCs/>
                <w:color w:val="000000"/>
                <w:sz w:val="28"/>
                <w:szCs w:val="28"/>
              </w:rPr>
            </w:pPr>
            <w:r w:rsidRPr="001D5D9F">
              <w:rPr>
                <w:rFonts w:ascii="Times New Roman" w:hAnsi="Times New Roman" w:cs="Times New Roman"/>
                <w:bCs/>
                <w:color w:val="000000"/>
                <w:sz w:val="28"/>
                <w:szCs w:val="28"/>
              </w:rPr>
              <w:lastRenderedPageBreak/>
              <w:t xml:space="preserve">- на временные работы несовершеннолетних - </w:t>
            </w:r>
            <w:r w:rsidRPr="001D5D9F">
              <w:rPr>
                <w:rFonts w:ascii="Times New Roman" w:hAnsi="Times New Roman" w:cs="Times New Roman"/>
                <w:b/>
                <w:bCs/>
                <w:color w:val="000000"/>
                <w:sz w:val="28"/>
                <w:szCs w:val="28"/>
              </w:rPr>
              <w:t>111</w:t>
            </w:r>
            <w:r w:rsidRPr="001D5D9F">
              <w:rPr>
                <w:rFonts w:ascii="Times New Roman" w:hAnsi="Times New Roman" w:cs="Times New Roman"/>
                <w:bCs/>
                <w:color w:val="000000"/>
                <w:sz w:val="28"/>
                <w:szCs w:val="28"/>
              </w:rPr>
              <w:t xml:space="preserve"> человек;</w:t>
            </w:r>
          </w:p>
          <w:p w:rsidR="00C72945" w:rsidRPr="001D5D9F" w:rsidRDefault="00C72945" w:rsidP="00C72945">
            <w:pPr>
              <w:spacing w:line="240" w:lineRule="auto"/>
              <w:rPr>
                <w:rFonts w:ascii="Times New Roman" w:hAnsi="Times New Roman" w:cs="Times New Roman"/>
                <w:bCs/>
                <w:color w:val="000000"/>
                <w:sz w:val="28"/>
                <w:szCs w:val="28"/>
              </w:rPr>
            </w:pPr>
            <w:r w:rsidRPr="001D5D9F">
              <w:rPr>
                <w:rFonts w:ascii="Times New Roman" w:hAnsi="Times New Roman" w:cs="Times New Roman"/>
                <w:bCs/>
                <w:color w:val="000000"/>
                <w:sz w:val="28"/>
                <w:szCs w:val="28"/>
              </w:rPr>
              <w:t xml:space="preserve">- оформили государственную регистрацию в качестве юридического лица или индивидуального предпринимателя – </w:t>
            </w:r>
            <w:r w:rsidR="00056AEF" w:rsidRPr="001D5D9F">
              <w:rPr>
                <w:rFonts w:ascii="Times New Roman" w:hAnsi="Times New Roman" w:cs="Times New Roman"/>
                <w:bCs/>
                <w:color w:val="000000"/>
                <w:sz w:val="28"/>
                <w:szCs w:val="28"/>
              </w:rPr>
              <w:t>5 человек</w:t>
            </w:r>
            <w:r w:rsidRPr="001D5D9F">
              <w:rPr>
                <w:rFonts w:ascii="Times New Roman" w:hAnsi="Times New Roman" w:cs="Times New Roman"/>
                <w:bCs/>
                <w:color w:val="000000"/>
                <w:sz w:val="28"/>
                <w:szCs w:val="28"/>
              </w:rPr>
              <w:t>.</w:t>
            </w:r>
          </w:p>
        </w:tc>
      </w:tr>
    </w:tbl>
    <w:p w:rsidR="00DD0557" w:rsidRPr="001D5D9F" w:rsidRDefault="00DD0557" w:rsidP="00FD78AA">
      <w:pPr>
        <w:pStyle w:val="Standard"/>
        <w:ind w:firstLine="709"/>
        <w:jc w:val="both"/>
        <w:rPr>
          <w:rFonts w:cs="Times New Roman"/>
          <w:color w:val="FF0000"/>
          <w:sz w:val="28"/>
          <w:szCs w:val="28"/>
          <w:lang w:val="ru-RU"/>
        </w:rPr>
      </w:pPr>
    </w:p>
    <w:p w:rsidR="001A0CDE" w:rsidRPr="008135D6" w:rsidRDefault="00A0106D" w:rsidP="00FD78AA">
      <w:pPr>
        <w:pStyle w:val="Standard"/>
        <w:tabs>
          <w:tab w:val="left" w:pos="300"/>
          <w:tab w:val="center" w:pos="354"/>
          <w:tab w:val="right" w:pos="708"/>
        </w:tabs>
        <w:ind w:firstLine="709"/>
        <w:jc w:val="both"/>
        <w:rPr>
          <w:rFonts w:cs="Times New Roman"/>
          <w:color w:val="auto"/>
          <w:sz w:val="28"/>
          <w:szCs w:val="28"/>
          <w:shd w:val="clear" w:color="auto" w:fill="FFFFFF"/>
          <w:lang w:val="ru-RU"/>
        </w:rPr>
      </w:pPr>
      <w:r w:rsidRPr="008135D6">
        <w:rPr>
          <w:rFonts w:cs="Times New Roman"/>
          <w:b/>
          <w:color w:val="auto"/>
          <w:sz w:val="28"/>
          <w:szCs w:val="28"/>
          <w:shd w:val="clear" w:color="auto" w:fill="FFFFFF"/>
          <w:lang w:val="ru-RU"/>
        </w:rPr>
        <w:t>1</w:t>
      </w:r>
      <w:r w:rsidR="00FD78AA" w:rsidRPr="008135D6">
        <w:rPr>
          <w:rFonts w:cs="Times New Roman"/>
          <w:b/>
          <w:color w:val="auto"/>
          <w:sz w:val="28"/>
          <w:szCs w:val="28"/>
          <w:shd w:val="clear" w:color="auto" w:fill="FFFFFF"/>
          <w:lang w:val="ru-RU"/>
        </w:rPr>
        <w:t>3.</w:t>
      </w:r>
      <w:r w:rsidR="00C0132B" w:rsidRPr="008135D6">
        <w:rPr>
          <w:rFonts w:cs="Times New Roman"/>
          <w:color w:val="auto"/>
          <w:sz w:val="28"/>
          <w:szCs w:val="28"/>
          <w:shd w:val="clear" w:color="auto" w:fill="FFFFFF"/>
          <w:lang w:val="ru-RU"/>
        </w:rPr>
        <w:t xml:space="preserve">  </w:t>
      </w:r>
      <w:r w:rsidR="001A0CDE" w:rsidRPr="008135D6">
        <w:rPr>
          <w:rFonts w:cs="Times New Roman"/>
          <w:b/>
          <w:color w:val="auto"/>
          <w:sz w:val="28"/>
          <w:szCs w:val="28"/>
          <w:shd w:val="clear" w:color="auto" w:fill="FFFFFF"/>
          <w:lang w:val="ru-RU"/>
        </w:rPr>
        <w:t>ДЕМОГРАФИЯ</w:t>
      </w:r>
    </w:p>
    <w:p w:rsidR="001A0CDE" w:rsidRPr="008135D6" w:rsidRDefault="001A0CDE" w:rsidP="00FD78AA">
      <w:pPr>
        <w:pStyle w:val="Standard"/>
        <w:shd w:val="clear" w:color="auto" w:fill="FFFFFF"/>
        <w:ind w:firstLine="709"/>
        <w:jc w:val="both"/>
        <w:rPr>
          <w:rFonts w:cs="Times New Roman"/>
          <w:color w:val="auto"/>
          <w:sz w:val="28"/>
          <w:szCs w:val="28"/>
          <w:shd w:val="clear" w:color="auto" w:fill="FFFFFF"/>
          <w:lang w:val="ru-RU"/>
        </w:rPr>
      </w:pPr>
      <w:r w:rsidRPr="008135D6">
        <w:rPr>
          <w:rFonts w:cs="Times New Roman"/>
          <w:color w:val="auto"/>
          <w:sz w:val="28"/>
          <w:szCs w:val="28"/>
          <w:shd w:val="clear" w:color="auto" w:fill="FFFFFF"/>
          <w:lang w:val="ru-RU"/>
        </w:rPr>
        <w:t>Численность населения района</w:t>
      </w:r>
      <w:r w:rsidR="00782AE4" w:rsidRPr="008135D6">
        <w:rPr>
          <w:rFonts w:cs="Times New Roman"/>
          <w:color w:val="auto"/>
          <w:sz w:val="28"/>
          <w:szCs w:val="28"/>
          <w:shd w:val="clear" w:color="auto" w:fill="FFFFFF"/>
          <w:lang w:val="ru-RU"/>
        </w:rPr>
        <w:t xml:space="preserve"> на 01.06</w:t>
      </w:r>
      <w:r w:rsidR="006676EF" w:rsidRPr="008135D6">
        <w:rPr>
          <w:rFonts w:cs="Times New Roman"/>
          <w:color w:val="auto"/>
          <w:sz w:val="28"/>
          <w:szCs w:val="28"/>
          <w:shd w:val="clear" w:color="auto" w:fill="FFFFFF"/>
          <w:lang w:val="ru-RU"/>
        </w:rPr>
        <w:t>.20</w:t>
      </w:r>
      <w:r w:rsidR="00CD763A" w:rsidRPr="008135D6">
        <w:rPr>
          <w:rFonts w:cs="Times New Roman"/>
          <w:color w:val="auto"/>
          <w:sz w:val="28"/>
          <w:szCs w:val="28"/>
          <w:shd w:val="clear" w:color="auto" w:fill="FFFFFF"/>
          <w:lang w:val="ru-RU"/>
        </w:rPr>
        <w:t>2</w:t>
      </w:r>
      <w:r w:rsidR="001F29E0" w:rsidRPr="008135D6">
        <w:rPr>
          <w:rFonts w:cs="Times New Roman"/>
          <w:color w:val="auto"/>
          <w:sz w:val="28"/>
          <w:szCs w:val="28"/>
          <w:shd w:val="clear" w:color="auto" w:fill="FFFFFF"/>
          <w:lang w:val="ru-RU"/>
        </w:rPr>
        <w:t>3</w:t>
      </w:r>
      <w:r w:rsidR="006676EF" w:rsidRPr="008135D6">
        <w:rPr>
          <w:rFonts w:cs="Times New Roman"/>
          <w:color w:val="auto"/>
          <w:sz w:val="28"/>
          <w:szCs w:val="28"/>
          <w:shd w:val="clear" w:color="auto" w:fill="FFFFFF"/>
          <w:lang w:val="ru-RU"/>
        </w:rPr>
        <w:t xml:space="preserve"> </w:t>
      </w:r>
      <w:r w:rsidR="00591D22" w:rsidRPr="008135D6">
        <w:rPr>
          <w:rFonts w:cs="Times New Roman"/>
          <w:color w:val="auto"/>
          <w:sz w:val="28"/>
          <w:szCs w:val="28"/>
          <w:shd w:val="clear" w:color="auto" w:fill="FFFFFF"/>
          <w:lang w:val="ru-RU"/>
        </w:rPr>
        <w:t xml:space="preserve">составила </w:t>
      </w:r>
      <w:r w:rsidR="00B34995" w:rsidRPr="008135D6">
        <w:rPr>
          <w:rFonts w:cs="Times New Roman"/>
          <w:color w:val="auto"/>
          <w:sz w:val="28"/>
          <w:szCs w:val="28"/>
          <w:shd w:val="clear" w:color="auto" w:fill="FFFFFF"/>
          <w:lang w:val="ru-RU"/>
        </w:rPr>
        <w:t>63</w:t>
      </w:r>
      <w:r w:rsidR="00321AC3" w:rsidRPr="008135D6">
        <w:rPr>
          <w:rFonts w:cs="Times New Roman"/>
          <w:color w:val="auto"/>
          <w:sz w:val="28"/>
          <w:szCs w:val="28"/>
          <w:shd w:val="clear" w:color="auto" w:fill="FFFFFF"/>
          <w:lang w:val="ru-RU"/>
        </w:rPr>
        <w:t>999</w:t>
      </w:r>
      <w:r w:rsidRPr="008135D6">
        <w:rPr>
          <w:rFonts w:cs="Times New Roman"/>
          <w:color w:val="auto"/>
          <w:sz w:val="28"/>
          <w:szCs w:val="28"/>
          <w:shd w:val="clear" w:color="auto" w:fill="FFFFFF"/>
          <w:lang w:val="ru-RU"/>
        </w:rPr>
        <w:t xml:space="preserve"> человек.</w:t>
      </w:r>
    </w:p>
    <w:p w:rsidR="004623DB" w:rsidRPr="008135D6" w:rsidRDefault="004623DB" w:rsidP="004623DB">
      <w:pPr>
        <w:spacing w:after="0" w:line="240" w:lineRule="auto"/>
        <w:ind w:firstLine="709"/>
        <w:jc w:val="both"/>
        <w:rPr>
          <w:rFonts w:ascii="Times New Roman" w:hAnsi="Times New Roman" w:cs="Times New Roman"/>
          <w:sz w:val="28"/>
        </w:rPr>
      </w:pPr>
      <w:r w:rsidRPr="008135D6">
        <w:rPr>
          <w:rFonts w:ascii="Times New Roman" w:hAnsi="Times New Roman" w:cs="Times New Roman"/>
          <w:bCs/>
          <w:iCs/>
          <w:sz w:val="28"/>
        </w:rPr>
        <w:t>В</w:t>
      </w:r>
      <w:r w:rsidRPr="008135D6">
        <w:rPr>
          <w:rFonts w:ascii="Times New Roman" w:hAnsi="Times New Roman" w:cs="Times New Roman"/>
          <w:sz w:val="28"/>
        </w:rPr>
        <w:t xml:space="preserve"> январе - </w:t>
      </w:r>
      <w:r w:rsidR="00CF06D4" w:rsidRPr="008135D6">
        <w:rPr>
          <w:rFonts w:ascii="Times New Roman" w:hAnsi="Times New Roman" w:cs="Times New Roman"/>
          <w:sz w:val="28"/>
        </w:rPr>
        <w:t>июле</w:t>
      </w:r>
      <w:r w:rsidRPr="008135D6">
        <w:rPr>
          <w:rFonts w:ascii="Times New Roman" w:hAnsi="Times New Roman" w:cs="Times New Roman"/>
          <w:sz w:val="28"/>
        </w:rPr>
        <w:t xml:space="preserve"> 2023 года </w:t>
      </w:r>
      <w:r w:rsidRPr="008135D6">
        <w:rPr>
          <w:rFonts w:ascii="Times New Roman" w:hAnsi="Times New Roman" w:cs="Times New Roman"/>
          <w:color w:val="000000" w:themeColor="text1"/>
          <w:sz w:val="28"/>
        </w:rPr>
        <w:t xml:space="preserve">характеризовалась </w:t>
      </w:r>
      <w:r w:rsidRPr="008135D6">
        <w:rPr>
          <w:rFonts w:ascii="Times New Roman" w:hAnsi="Times New Roman" w:cs="Times New Roman"/>
          <w:sz w:val="28"/>
        </w:rPr>
        <w:t xml:space="preserve">уменьшением естественной убыли населения. Число умерших превысило число родившихся живыми в 1,9 раза (в </w:t>
      </w:r>
      <w:r w:rsidRPr="008135D6">
        <w:rPr>
          <w:rFonts w:ascii="Times New Roman" w:hAnsi="Times New Roman" w:cs="Times New Roman"/>
          <w:sz w:val="28"/>
          <w:szCs w:val="24"/>
        </w:rPr>
        <w:t xml:space="preserve">январе - </w:t>
      </w:r>
      <w:r w:rsidR="00CF06D4" w:rsidRPr="008135D6">
        <w:rPr>
          <w:rFonts w:ascii="Times New Roman" w:hAnsi="Times New Roman" w:cs="Times New Roman"/>
          <w:sz w:val="28"/>
          <w:szCs w:val="24"/>
        </w:rPr>
        <w:t>июле 2022 года - в 1,7</w:t>
      </w:r>
      <w:r w:rsidRPr="008135D6">
        <w:rPr>
          <w:rFonts w:ascii="Times New Roman" w:hAnsi="Times New Roman" w:cs="Times New Roman"/>
          <w:sz w:val="28"/>
          <w:szCs w:val="24"/>
        </w:rPr>
        <w:t xml:space="preserve"> раза)</w:t>
      </w:r>
      <w:r w:rsidRPr="008135D6">
        <w:rPr>
          <w:rFonts w:ascii="Times New Roman" w:hAnsi="Times New Roman" w:cs="Times New Roman"/>
          <w:sz w:val="28"/>
        </w:rPr>
        <w:t>.</w:t>
      </w:r>
    </w:p>
    <w:p w:rsidR="004623DB" w:rsidRPr="008135D6" w:rsidRDefault="001D5D9F" w:rsidP="004623DB">
      <w:pPr>
        <w:spacing w:after="0" w:line="240" w:lineRule="auto"/>
        <w:ind w:firstLine="709"/>
        <w:jc w:val="both"/>
        <w:rPr>
          <w:rFonts w:ascii="Times New Roman" w:hAnsi="Times New Roman" w:cs="Times New Roman"/>
          <w:spacing w:val="-4"/>
          <w:sz w:val="28"/>
          <w:szCs w:val="28"/>
        </w:rPr>
      </w:pPr>
      <w:r w:rsidRPr="008135D6">
        <w:rPr>
          <w:rFonts w:ascii="Times New Roman" w:hAnsi="Times New Roman" w:cs="Times New Roman"/>
          <w:spacing w:val="-4"/>
          <w:sz w:val="28"/>
          <w:szCs w:val="28"/>
        </w:rPr>
        <w:t>В январе – июле</w:t>
      </w:r>
      <w:r w:rsidR="004623DB" w:rsidRPr="008135D6">
        <w:rPr>
          <w:rFonts w:ascii="Times New Roman" w:hAnsi="Times New Roman" w:cs="Times New Roman"/>
          <w:spacing w:val="-4"/>
          <w:sz w:val="28"/>
          <w:szCs w:val="28"/>
        </w:rPr>
        <w:t xml:space="preserve"> 20</w:t>
      </w:r>
      <w:r w:rsidR="00CF06D4" w:rsidRPr="008135D6">
        <w:rPr>
          <w:rFonts w:ascii="Times New Roman" w:hAnsi="Times New Roman" w:cs="Times New Roman"/>
          <w:spacing w:val="-4"/>
          <w:sz w:val="28"/>
          <w:szCs w:val="28"/>
        </w:rPr>
        <w:t>23 года зарегистрировали брак 177</w:t>
      </w:r>
      <w:r w:rsidR="004623DB" w:rsidRPr="008135D6">
        <w:rPr>
          <w:rFonts w:ascii="Times New Roman" w:hAnsi="Times New Roman" w:cs="Times New Roman"/>
          <w:spacing w:val="-4"/>
          <w:sz w:val="28"/>
          <w:szCs w:val="28"/>
        </w:rPr>
        <w:t xml:space="preserve"> пары, на 5,6% меньше, чем в аналогичном п</w:t>
      </w:r>
      <w:r w:rsidR="00CF06D4" w:rsidRPr="008135D6">
        <w:rPr>
          <w:rFonts w:ascii="Times New Roman" w:hAnsi="Times New Roman" w:cs="Times New Roman"/>
          <w:spacing w:val="-4"/>
          <w:sz w:val="28"/>
          <w:szCs w:val="28"/>
        </w:rPr>
        <w:t>ериоде 2022 года, расторгли - 181</w:t>
      </w:r>
      <w:r w:rsidR="004623DB" w:rsidRPr="008135D6">
        <w:rPr>
          <w:rFonts w:ascii="Times New Roman" w:hAnsi="Times New Roman" w:cs="Times New Roman"/>
          <w:spacing w:val="-4"/>
          <w:sz w:val="28"/>
          <w:szCs w:val="28"/>
        </w:rPr>
        <w:t xml:space="preserve"> пар, меньше на 25,5%.</w:t>
      </w:r>
    </w:p>
    <w:p w:rsidR="00275C6D" w:rsidRPr="008135D6" w:rsidRDefault="00A0106D" w:rsidP="00FD78AA">
      <w:pPr>
        <w:pStyle w:val="Standard"/>
        <w:ind w:firstLine="709"/>
        <w:jc w:val="both"/>
        <w:rPr>
          <w:rFonts w:cs="Times New Roman"/>
          <w:b/>
          <w:color w:val="auto"/>
          <w:sz w:val="28"/>
          <w:szCs w:val="28"/>
          <w:lang w:val="ru-RU"/>
        </w:rPr>
      </w:pPr>
      <w:r w:rsidRPr="008135D6">
        <w:rPr>
          <w:rFonts w:cs="Times New Roman"/>
          <w:b/>
          <w:color w:val="auto"/>
          <w:sz w:val="28"/>
          <w:szCs w:val="28"/>
          <w:lang w:val="ru-RU"/>
        </w:rPr>
        <w:t>1</w:t>
      </w:r>
      <w:r w:rsidR="00046ABC" w:rsidRPr="008135D6">
        <w:rPr>
          <w:rFonts w:cs="Times New Roman"/>
          <w:b/>
          <w:color w:val="auto"/>
          <w:sz w:val="28"/>
          <w:szCs w:val="28"/>
          <w:lang w:val="ru-RU"/>
        </w:rPr>
        <w:t>4</w:t>
      </w:r>
      <w:r w:rsidRPr="008135D6">
        <w:rPr>
          <w:rFonts w:cs="Times New Roman"/>
          <w:b/>
          <w:color w:val="auto"/>
          <w:sz w:val="28"/>
          <w:szCs w:val="28"/>
          <w:lang w:val="ru-RU"/>
        </w:rPr>
        <w:t>.</w:t>
      </w:r>
      <w:r w:rsidRPr="008135D6">
        <w:rPr>
          <w:rFonts w:cs="Times New Roman"/>
          <w:i/>
          <w:color w:val="auto"/>
          <w:sz w:val="28"/>
          <w:szCs w:val="28"/>
          <w:lang w:val="ru-RU"/>
        </w:rPr>
        <w:t xml:space="preserve"> </w:t>
      </w:r>
      <w:r w:rsidR="00151CFD" w:rsidRPr="008135D6">
        <w:rPr>
          <w:rFonts w:cs="Times New Roman"/>
          <w:b/>
          <w:color w:val="auto"/>
          <w:sz w:val="28"/>
          <w:szCs w:val="28"/>
          <w:lang w:val="ru-RU"/>
        </w:rPr>
        <w:t>ОБРАЗОВАНИЕ</w:t>
      </w:r>
    </w:p>
    <w:p w:rsidR="00102530" w:rsidRPr="008135D6" w:rsidRDefault="00102530" w:rsidP="00102530">
      <w:pPr>
        <w:pStyle w:val="Standard"/>
        <w:ind w:firstLine="709"/>
        <w:jc w:val="both"/>
        <w:rPr>
          <w:rFonts w:eastAsia="Times New Roman" w:cs="Times New Roman"/>
          <w:b/>
          <w:color w:val="auto"/>
          <w:sz w:val="28"/>
          <w:szCs w:val="28"/>
          <w:lang w:val="ru-RU" w:eastAsia="en-US" w:bidi="ar-SA"/>
        </w:rPr>
      </w:pPr>
      <w:r w:rsidRPr="008135D6">
        <w:rPr>
          <w:rFonts w:eastAsia="Times New Roman" w:cs="Times New Roman"/>
          <w:b/>
          <w:color w:val="auto"/>
          <w:sz w:val="28"/>
          <w:szCs w:val="28"/>
          <w:lang w:val="ru-RU" w:eastAsia="en-US" w:bidi="ar-SA"/>
        </w:rPr>
        <w:t xml:space="preserve">Развитие дошкольного, общего и дополнительного образования </w:t>
      </w:r>
    </w:p>
    <w:p w:rsidR="00C348D5" w:rsidRPr="008135D6" w:rsidRDefault="00C348D5" w:rsidP="00C348D5">
      <w:pPr>
        <w:pStyle w:val="Standard"/>
        <w:ind w:firstLine="709"/>
        <w:jc w:val="both"/>
        <w:rPr>
          <w:rFonts w:eastAsia="Times New Roman" w:cs="Times New Roman"/>
          <w:color w:val="auto"/>
          <w:sz w:val="28"/>
          <w:szCs w:val="26"/>
          <w:lang w:val="ru-RU" w:eastAsia="en-US" w:bidi="ar-SA"/>
        </w:rPr>
      </w:pPr>
      <w:r w:rsidRPr="008135D6">
        <w:rPr>
          <w:rFonts w:eastAsia="Times New Roman" w:cs="Times New Roman"/>
          <w:color w:val="auto"/>
          <w:sz w:val="28"/>
          <w:szCs w:val="26"/>
          <w:lang w:val="ru-RU" w:eastAsia="en-US" w:bidi="ar-SA"/>
        </w:rPr>
        <w:t xml:space="preserve">В соответствии с майским Указом Президента РФ № 599 центральной задачей государственной политики остается ликвидация очереди в детские сады, обеспечение доступности дошкольного образования, прежде всего для детей в возрасте от 3-х до 7 лет. </w:t>
      </w:r>
    </w:p>
    <w:p w:rsidR="00C348D5" w:rsidRPr="008135D6" w:rsidRDefault="00C348D5" w:rsidP="00C348D5">
      <w:pPr>
        <w:pStyle w:val="Standard"/>
        <w:ind w:firstLine="709"/>
        <w:jc w:val="both"/>
        <w:rPr>
          <w:rFonts w:eastAsia="Times New Roman" w:cs="Times New Roman"/>
          <w:color w:val="auto"/>
          <w:sz w:val="28"/>
          <w:szCs w:val="26"/>
          <w:lang w:val="ru-RU" w:eastAsia="en-US" w:bidi="ar-SA"/>
        </w:rPr>
      </w:pPr>
      <w:r w:rsidRPr="008135D6">
        <w:rPr>
          <w:rFonts w:eastAsia="Times New Roman" w:cs="Times New Roman"/>
          <w:color w:val="auto"/>
          <w:sz w:val="28"/>
          <w:szCs w:val="26"/>
          <w:lang w:val="ru-RU" w:eastAsia="en-US" w:bidi="ar-SA"/>
        </w:rPr>
        <w:t>В Новгородском районе доступность для детей этой возрастной категории сохраняется на уровне 100 процентов. Доля детей в возрасте от 5 до 7-ми лет, осваивающих программы дошкольного образования, от общей численности детей данного возраста, также стабильно сохраняется на уровне 100%. Доля детей в возрасте от 1 года до 7 лет, охваченных услугами дошкольного образования, от общей численности детей данного возраста составляет 68,06% (без учета детей, посещающих детские сады В. Новгорода).</w:t>
      </w:r>
    </w:p>
    <w:p w:rsidR="00C348D5" w:rsidRPr="008135D6" w:rsidRDefault="00C348D5" w:rsidP="00C348D5">
      <w:pPr>
        <w:pStyle w:val="Standard"/>
        <w:ind w:firstLine="709"/>
        <w:jc w:val="both"/>
        <w:rPr>
          <w:rFonts w:eastAsia="Times New Roman" w:cs="Times New Roman"/>
          <w:color w:val="auto"/>
          <w:sz w:val="28"/>
          <w:szCs w:val="26"/>
          <w:lang w:val="ru-RU" w:eastAsia="en-US" w:bidi="ar-SA"/>
        </w:rPr>
      </w:pPr>
      <w:r w:rsidRPr="008135D6">
        <w:rPr>
          <w:rFonts w:eastAsia="Times New Roman" w:cs="Times New Roman"/>
          <w:color w:val="auto"/>
          <w:sz w:val="28"/>
          <w:szCs w:val="26"/>
          <w:lang w:val="ru-RU" w:eastAsia="en-US" w:bidi="ar-SA"/>
        </w:rPr>
        <w:t xml:space="preserve">Обучающиеся 1-9-х, 10 классов школ района обучаются в соответствии с федеральными государственными образовательными стандартами начального общего, основного общего образования нового поколения. </w:t>
      </w:r>
    </w:p>
    <w:p w:rsidR="00C348D5" w:rsidRPr="008135D6" w:rsidRDefault="00C348D5" w:rsidP="00C348D5">
      <w:pPr>
        <w:pStyle w:val="Standard"/>
        <w:ind w:firstLine="709"/>
        <w:jc w:val="both"/>
        <w:rPr>
          <w:rFonts w:eastAsia="Times New Roman" w:cs="Times New Roman"/>
          <w:color w:val="auto"/>
          <w:sz w:val="28"/>
          <w:szCs w:val="26"/>
          <w:lang w:val="ru-RU" w:eastAsia="en-US" w:bidi="ar-SA"/>
        </w:rPr>
      </w:pPr>
      <w:r w:rsidRPr="008135D6">
        <w:rPr>
          <w:rFonts w:eastAsia="Times New Roman" w:cs="Times New Roman"/>
          <w:color w:val="auto"/>
          <w:sz w:val="28"/>
          <w:szCs w:val="26"/>
          <w:lang w:val="ru-RU" w:eastAsia="en-US" w:bidi="ar-SA"/>
        </w:rPr>
        <w:t xml:space="preserve">Обучающиеся с ОВЗ 1-4-х классов, обучающиеся с интеллектуальными нарушениями 1-8-х классов обучаются в соответствии федеральными государственными стандартами обучающихся с ограниченными возможностями здоровья и   с умственной отсталостью. </w:t>
      </w:r>
    </w:p>
    <w:p w:rsidR="00C348D5" w:rsidRPr="008135D6" w:rsidRDefault="00C348D5" w:rsidP="00C348D5">
      <w:pPr>
        <w:pStyle w:val="Standard"/>
        <w:ind w:firstLine="709"/>
        <w:jc w:val="both"/>
        <w:rPr>
          <w:rFonts w:eastAsia="Times New Roman" w:cs="Times New Roman"/>
          <w:color w:val="auto"/>
          <w:sz w:val="28"/>
          <w:szCs w:val="26"/>
          <w:lang w:val="ru-RU" w:eastAsia="en-US" w:bidi="ar-SA"/>
        </w:rPr>
      </w:pPr>
      <w:r w:rsidRPr="008135D6">
        <w:rPr>
          <w:rFonts w:eastAsia="Times New Roman" w:cs="Times New Roman"/>
          <w:color w:val="auto"/>
          <w:sz w:val="28"/>
          <w:szCs w:val="26"/>
          <w:lang w:val="ru-RU" w:eastAsia="en-US" w:bidi="ar-SA"/>
        </w:rPr>
        <w:t>3 ребенка-инвалида, не имеющих возможности по медицинским показаниям посещать общеобразовательные учреждения, получают общее образование на дому с использованием дистанционных образовательных технологий.</w:t>
      </w:r>
    </w:p>
    <w:p w:rsidR="00C348D5" w:rsidRPr="008135D6" w:rsidRDefault="00C348D5" w:rsidP="00C348D5">
      <w:pPr>
        <w:pStyle w:val="Standard"/>
        <w:ind w:firstLine="709"/>
        <w:jc w:val="both"/>
        <w:rPr>
          <w:rFonts w:eastAsia="Times New Roman" w:cs="Times New Roman"/>
          <w:color w:val="auto"/>
          <w:sz w:val="28"/>
          <w:szCs w:val="26"/>
          <w:lang w:val="ru-RU" w:eastAsia="en-US" w:bidi="ar-SA"/>
        </w:rPr>
      </w:pPr>
      <w:r w:rsidRPr="008135D6">
        <w:rPr>
          <w:rFonts w:eastAsia="Times New Roman" w:cs="Times New Roman"/>
          <w:color w:val="auto"/>
          <w:sz w:val="28"/>
          <w:szCs w:val="26"/>
          <w:lang w:val="ru-RU" w:eastAsia="en-US" w:bidi="ar-SA"/>
        </w:rPr>
        <w:t xml:space="preserve">В 70% общеобразовательных организаций создана безбарьерная среда для инклюзивного образования детей-инвалидов. </w:t>
      </w:r>
    </w:p>
    <w:p w:rsidR="00C348D5" w:rsidRPr="008135D6" w:rsidRDefault="00C348D5" w:rsidP="00C348D5">
      <w:pPr>
        <w:pStyle w:val="Standard"/>
        <w:ind w:firstLine="709"/>
        <w:jc w:val="both"/>
        <w:rPr>
          <w:rFonts w:eastAsia="Times New Roman" w:cs="Times New Roman"/>
          <w:color w:val="auto"/>
          <w:sz w:val="28"/>
          <w:szCs w:val="26"/>
          <w:lang w:val="ru-RU" w:eastAsia="en-US" w:bidi="ar-SA"/>
        </w:rPr>
      </w:pPr>
      <w:r w:rsidRPr="008135D6">
        <w:rPr>
          <w:rFonts w:eastAsia="Times New Roman" w:cs="Times New Roman"/>
          <w:color w:val="auto"/>
          <w:sz w:val="28"/>
          <w:szCs w:val="26"/>
          <w:lang w:val="ru-RU" w:eastAsia="en-US" w:bidi="ar-SA"/>
        </w:rPr>
        <w:t xml:space="preserve">В феврале 2023 года распоряжением Администрации района </w:t>
      </w:r>
      <w:r w:rsidRPr="008135D6">
        <w:rPr>
          <w:rFonts w:eastAsia="Times New Roman" w:cs="Times New Roman"/>
          <w:color w:val="auto"/>
          <w:sz w:val="28"/>
          <w:szCs w:val="26"/>
          <w:lang w:val="ru-RU" w:eastAsia="en-US" w:bidi="ar-SA"/>
        </w:rPr>
        <w:lastRenderedPageBreak/>
        <w:t>утверждены Планы образовательных организаций по устранению недостатков, выявленных в ходе независимой оценки качества условий оказания услуг с 2021 по 2023 годы.</w:t>
      </w:r>
    </w:p>
    <w:p w:rsidR="00C348D5" w:rsidRPr="008135D6" w:rsidRDefault="00C348D5" w:rsidP="00C348D5">
      <w:pPr>
        <w:pStyle w:val="Standard"/>
        <w:ind w:firstLine="709"/>
        <w:jc w:val="both"/>
        <w:rPr>
          <w:rFonts w:eastAsia="Times New Roman" w:cs="Times New Roman"/>
          <w:color w:val="auto"/>
          <w:sz w:val="28"/>
          <w:szCs w:val="26"/>
          <w:lang w:val="ru-RU" w:eastAsia="en-US" w:bidi="ar-SA"/>
        </w:rPr>
      </w:pPr>
      <w:r w:rsidRPr="008135D6">
        <w:rPr>
          <w:rFonts w:eastAsia="Times New Roman" w:cs="Times New Roman"/>
          <w:color w:val="auto"/>
          <w:sz w:val="28"/>
          <w:szCs w:val="26"/>
          <w:lang w:val="ru-RU" w:eastAsia="en-US" w:bidi="ar-SA"/>
        </w:rPr>
        <w:t xml:space="preserve">По итогам </w:t>
      </w:r>
      <w:r w:rsidRPr="008135D6">
        <w:rPr>
          <w:rFonts w:eastAsia="Times New Roman" w:cs="Times New Roman"/>
          <w:color w:val="auto"/>
          <w:sz w:val="28"/>
          <w:szCs w:val="26"/>
          <w:lang w:eastAsia="en-US" w:bidi="ar-SA"/>
        </w:rPr>
        <w:t>III</w:t>
      </w:r>
      <w:r w:rsidRPr="008135D6">
        <w:rPr>
          <w:rFonts w:eastAsia="Times New Roman" w:cs="Times New Roman"/>
          <w:color w:val="auto"/>
          <w:sz w:val="28"/>
          <w:szCs w:val="26"/>
          <w:lang w:val="ru-RU" w:eastAsia="en-US" w:bidi="ar-SA"/>
        </w:rPr>
        <w:t xml:space="preserve"> квартала, охват детей, получающих услуги по дополнительному образованию в организациях различной организационно-правовой формы, составил 77,90 %. Работа по достижению итогового показателя (80,60%) продолжается. До конца года показатель будет выполнен. </w:t>
      </w:r>
    </w:p>
    <w:p w:rsidR="00C348D5" w:rsidRPr="007425DA" w:rsidRDefault="00C348D5" w:rsidP="00C348D5">
      <w:pPr>
        <w:pStyle w:val="Standard"/>
        <w:ind w:firstLine="709"/>
        <w:jc w:val="both"/>
        <w:rPr>
          <w:rFonts w:eastAsia="Times New Roman" w:cs="Times New Roman"/>
          <w:b/>
          <w:color w:val="auto"/>
          <w:sz w:val="28"/>
          <w:szCs w:val="26"/>
          <w:highlight w:val="green"/>
          <w:lang w:val="ru-RU" w:eastAsia="en-US" w:bidi="ar-SA"/>
        </w:rPr>
      </w:pPr>
    </w:p>
    <w:p w:rsidR="00C348D5" w:rsidRPr="008135D6" w:rsidRDefault="00C348D5" w:rsidP="00C348D5">
      <w:pPr>
        <w:pStyle w:val="Standard"/>
        <w:ind w:firstLine="709"/>
        <w:jc w:val="both"/>
        <w:rPr>
          <w:rFonts w:eastAsia="Times New Roman" w:cs="Times New Roman"/>
          <w:b/>
          <w:color w:val="auto"/>
          <w:sz w:val="28"/>
          <w:szCs w:val="26"/>
          <w:lang w:val="ru-RU" w:eastAsia="en-US" w:bidi="ar-SA"/>
        </w:rPr>
      </w:pPr>
      <w:r w:rsidRPr="008135D6">
        <w:rPr>
          <w:rFonts w:eastAsia="Times New Roman" w:cs="Times New Roman"/>
          <w:b/>
          <w:color w:val="auto"/>
          <w:sz w:val="28"/>
          <w:szCs w:val="26"/>
          <w:lang w:val="ru-RU" w:eastAsia="en-US" w:bidi="ar-SA"/>
        </w:rPr>
        <w:t xml:space="preserve">Молодежная политика и организация летнего отдыха </w:t>
      </w:r>
    </w:p>
    <w:p w:rsidR="00C348D5" w:rsidRPr="008135D6" w:rsidRDefault="00C348D5" w:rsidP="00C348D5">
      <w:pPr>
        <w:pStyle w:val="Standard"/>
        <w:ind w:firstLine="709"/>
        <w:jc w:val="both"/>
        <w:rPr>
          <w:rFonts w:eastAsia="Times New Roman" w:cs="Times New Roman"/>
          <w:color w:val="auto"/>
          <w:sz w:val="28"/>
          <w:szCs w:val="26"/>
          <w:lang w:val="ru-RU" w:eastAsia="en-US" w:bidi="ar-SA"/>
        </w:rPr>
      </w:pPr>
      <w:r w:rsidRPr="008135D6">
        <w:rPr>
          <w:rFonts w:eastAsia="Times New Roman" w:cs="Times New Roman"/>
          <w:color w:val="auto"/>
          <w:sz w:val="28"/>
          <w:szCs w:val="26"/>
          <w:lang w:val="ru-RU" w:eastAsia="en-US" w:bidi="ar-SA"/>
        </w:rPr>
        <w:t xml:space="preserve">В реестр организаций отдыха и оздоровления детей в 2023 году вошли 23 лагеря с дневным пребыванием, загородный лагерь «Волынь». </w:t>
      </w:r>
    </w:p>
    <w:p w:rsidR="00C348D5" w:rsidRPr="008135D6" w:rsidRDefault="00C348D5" w:rsidP="00C348D5">
      <w:pPr>
        <w:pStyle w:val="Standard"/>
        <w:ind w:firstLine="709"/>
        <w:jc w:val="both"/>
        <w:rPr>
          <w:rFonts w:eastAsia="Times New Roman" w:cs="Times New Roman"/>
          <w:color w:val="auto"/>
          <w:sz w:val="28"/>
          <w:szCs w:val="26"/>
          <w:lang w:val="ru-RU" w:eastAsia="en-US" w:bidi="ar-SA"/>
        </w:rPr>
      </w:pPr>
      <w:r w:rsidRPr="008135D6">
        <w:rPr>
          <w:rFonts w:eastAsia="Times New Roman" w:cs="Times New Roman"/>
          <w:color w:val="auto"/>
          <w:sz w:val="28"/>
          <w:szCs w:val="26"/>
          <w:lang w:val="ru-RU" w:eastAsia="en-US" w:bidi="ar-SA"/>
        </w:rPr>
        <w:t>Согласно Постановлению о летнем отдыхе работающие родители детей, прописанных в Новгородском районе получат компенсацию за приобретенные путевки:</w:t>
      </w:r>
    </w:p>
    <w:p w:rsidR="00C348D5" w:rsidRPr="008135D6" w:rsidRDefault="00C348D5" w:rsidP="00C348D5">
      <w:pPr>
        <w:pStyle w:val="Standard"/>
        <w:numPr>
          <w:ilvl w:val="0"/>
          <w:numId w:val="38"/>
        </w:numPr>
        <w:ind w:left="0" w:firstLine="709"/>
        <w:jc w:val="both"/>
        <w:rPr>
          <w:rFonts w:eastAsia="Times New Roman" w:cs="Times New Roman"/>
          <w:color w:val="auto"/>
          <w:sz w:val="28"/>
          <w:szCs w:val="26"/>
          <w:lang w:val="ru-RU" w:eastAsia="en-US" w:bidi="ar-SA"/>
        </w:rPr>
      </w:pPr>
      <w:r w:rsidRPr="008135D6">
        <w:rPr>
          <w:rFonts w:eastAsia="Times New Roman" w:cs="Times New Roman"/>
          <w:color w:val="auto"/>
          <w:sz w:val="28"/>
          <w:szCs w:val="26"/>
          <w:lang w:val="ru-RU" w:eastAsia="en-US" w:bidi="ar-SA"/>
        </w:rPr>
        <w:t>50% базовой стоимости путевки (15000 рублей), для родителей (законных представителей), работающих в бюджетных, казенных и автономных учреждениях;</w:t>
      </w:r>
    </w:p>
    <w:p w:rsidR="00C348D5" w:rsidRPr="008135D6" w:rsidRDefault="00C348D5" w:rsidP="00C348D5">
      <w:pPr>
        <w:pStyle w:val="Standard"/>
        <w:numPr>
          <w:ilvl w:val="0"/>
          <w:numId w:val="38"/>
        </w:numPr>
        <w:ind w:left="0" w:firstLine="709"/>
        <w:jc w:val="both"/>
        <w:rPr>
          <w:rFonts w:eastAsia="Times New Roman" w:cs="Times New Roman"/>
          <w:color w:val="auto"/>
          <w:sz w:val="28"/>
          <w:szCs w:val="26"/>
          <w:lang w:val="ru-RU" w:eastAsia="en-US" w:bidi="ar-SA"/>
        </w:rPr>
      </w:pPr>
      <w:r w:rsidRPr="008135D6">
        <w:rPr>
          <w:rFonts w:eastAsia="Times New Roman" w:cs="Times New Roman"/>
          <w:color w:val="auto"/>
          <w:sz w:val="28"/>
          <w:szCs w:val="26"/>
          <w:lang w:val="ru-RU" w:eastAsia="en-US" w:bidi="ar-SA"/>
        </w:rPr>
        <w:t>25% базовой стоимости (7500 рублей), для родителей (законных представителей), работающих в организациях иных форм собственности, или индивидуальных предпринимателей без образования юридического лица.</w:t>
      </w:r>
    </w:p>
    <w:p w:rsidR="00C348D5" w:rsidRPr="008135D6" w:rsidRDefault="00C348D5" w:rsidP="00C348D5">
      <w:pPr>
        <w:pStyle w:val="Standard"/>
        <w:ind w:firstLine="709"/>
        <w:jc w:val="both"/>
        <w:rPr>
          <w:rFonts w:eastAsia="Times New Roman" w:cs="Times New Roman"/>
          <w:b/>
          <w:color w:val="auto"/>
          <w:sz w:val="28"/>
          <w:szCs w:val="26"/>
          <w:lang w:val="ru-RU" w:eastAsia="en-US" w:bidi="ar-SA"/>
        </w:rPr>
      </w:pPr>
    </w:p>
    <w:p w:rsidR="00C348D5" w:rsidRPr="008135D6" w:rsidRDefault="00C348D5" w:rsidP="00C348D5">
      <w:pPr>
        <w:pStyle w:val="Standard"/>
        <w:ind w:firstLine="709"/>
        <w:jc w:val="both"/>
        <w:rPr>
          <w:rFonts w:eastAsia="Times New Roman" w:cs="Times New Roman"/>
          <w:b/>
          <w:color w:val="auto"/>
          <w:sz w:val="28"/>
          <w:szCs w:val="26"/>
          <w:lang w:val="ru-RU" w:eastAsia="en-US" w:bidi="ar-SA"/>
        </w:rPr>
      </w:pPr>
      <w:r w:rsidRPr="008135D6">
        <w:rPr>
          <w:rFonts w:eastAsia="Times New Roman" w:cs="Times New Roman"/>
          <w:b/>
          <w:color w:val="auto"/>
          <w:sz w:val="28"/>
          <w:szCs w:val="26"/>
          <w:lang w:val="ru-RU" w:eastAsia="en-US" w:bidi="ar-SA"/>
        </w:rPr>
        <w:t>Патриотическое воспитание обучающихся</w:t>
      </w:r>
    </w:p>
    <w:p w:rsidR="00C348D5" w:rsidRPr="008135D6" w:rsidRDefault="00C348D5" w:rsidP="00C348D5">
      <w:pPr>
        <w:spacing w:after="0" w:line="240" w:lineRule="auto"/>
        <w:ind w:firstLine="709"/>
        <w:jc w:val="both"/>
        <w:rPr>
          <w:rFonts w:ascii="Times New Roman" w:hAnsi="Times New Roman" w:cs="Times New Roman"/>
          <w:sz w:val="28"/>
          <w:szCs w:val="26"/>
        </w:rPr>
      </w:pPr>
      <w:r w:rsidRPr="008135D6">
        <w:rPr>
          <w:rFonts w:ascii="Times New Roman" w:hAnsi="Times New Roman" w:cs="Times New Roman"/>
          <w:sz w:val="28"/>
          <w:szCs w:val="26"/>
        </w:rPr>
        <w:t>В рамках проведения работы по формированию у обучающихся патриотизма организованы следующие мероприятия.</w:t>
      </w:r>
    </w:p>
    <w:p w:rsidR="00C348D5" w:rsidRPr="008135D6" w:rsidRDefault="00C348D5" w:rsidP="00C348D5">
      <w:pPr>
        <w:spacing w:after="0" w:line="240" w:lineRule="auto"/>
        <w:ind w:firstLine="709"/>
        <w:jc w:val="both"/>
        <w:rPr>
          <w:rFonts w:ascii="Times New Roman" w:hAnsi="Times New Roman" w:cs="Times New Roman"/>
          <w:sz w:val="28"/>
          <w:szCs w:val="26"/>
        </w:rPr>
      </w:pPr>
      <w:r w:rsidRPr="008135D6">
        <w:rPr>
          <w:rFonts w:ascii="Times New Roman" w:hAnsi="Times New Roman" w:cs="Times New Roman"/>
          <w:sz w:val="28"/>
          <w:szCs w:val="26"/>
        </w:rPr>
        <w:t xml:space="preserve">Педагоги и обучающиеся из огромного количества мероприятий могли выбрать для себя мероприятия и принять участие во Всероссийских и областных акциях «Портрет героя на сердце», «Наши герои», «Герои нашей школы» (с охватом 695 человек), </w:t>
      </w:r>
      <w:r w:rsidRPr="008135D6">
        <w:rPr>
          <w:rFonts w:ascii="Times New Roman" w:hAnsi="Times New Roman" w:cs="Times New Roman"/>
          <w:bCs/>
          <w:sz w:val="28"/>
          <w:szCs w:val="26"/>
        </w:rPr>
        <w:t xml:space="preserve">акции «Наши герои», акция «Герои нашей школы». </w:t>
      </w:r>
      <w:r w:rsidRPr="008135D6">
        <w:rPr>
          <w:rFonts w:ascii="Times New Roman" w:hAnsi="Times New Roman" w:cs="Times New Roman"/>
          <w:sz w:val="28"/>
          <w:szCs w:val="26"/>
        </w:rPr>
        <w:t>Наследники Победы, Па</w:t>
      </w:r>
      <w:r w:rsidR="007425DA" w:rsidRPr="008135D6">
        <w:rPr>
          <w:rFonts w:ascii="Times New Roman" w:hAnsi="Times New Roman" w:cs="Times New Roman"/>
          <w:sz w:val="28"/>
          <w:szCs w:val="26"/>
        </w:rPr>
        <w:t>рта Героя, акция «Стена памяти»</w:t>
      </w:r>
      <w:r w:rsidRPr="008135D6">
        <w:rPr>
          <w:rFonts w:ascii="Times New Roman" w:hAnsi="Times New Roman" w:cs="Times New Roman"/>
          <w:sz w:val="28"/>
          <w:szCs w:val="26"/>
        </w:rPr>
        <w:t xml:space="preserve">, акции Концерты во дворах ветеранов, </w:t>
      </w:r>
      <w:r w:rsidR="007425DA" w:rsidRPr="008135D6">
        <w:rPr>
          <w:rFonts w:ascii="Times New Roman" w:hAnsi="Times New Roman" w:cs="Times New Roman"/>
          <w:sz w:val="28"/>
          <w:szCs w:val="26"/>
        </w:rPr>
        <w:t>акции Хоровое исполнение песни,</w:t>
      </w:r>
      <w:r w:rsidRPr="008135D6">
        <w:rPr>
          <w:rFonts w:ascii="Times New Roman" w:hAnsi="Times New Roman" w:cs="Times New Roman"/>
          <w:sz w:val="28"/>
          <w:szCs w:val="26"/>
        </w:rPr>
        <w:t xml:space="preserve"> Смотр строя и песни.</w:t>
      </w:r>
    </w:p>
    <w:p w:rsidR="00C348D5" w:rsidRPr="008135D6" w:rsidRDefault="00C348D5" w:rsidP="00C348D5">
      <w:pPr>
        <w:spacing w:after="0" w:line="240" w:lineRule="auto"/>
        <w:ind w:firstLine="709"/>
        <w:jc w:val="both"/>
        <w:rPr>
          <w:rFonts w:ascii="Times New Roman" w:hAnsi="Times New Roman" w:cs="Times New Roman"/>
          <w:sz w:val="28"/>
          <w:szCs w:val="26"/>
        </w:rPr>
      </w:pPr>
      <w:r w:rsidRPr="008135D6">
        <w:rPr>
          <w:rFonts w:ascii="Times New Roman" w:hAnsi="Times New Roman" w:cs="Times New Roman"/>
          <w:sz w:val="28"/>
          <w:szCs w:val="26"/>
        </w:rPr>
        <w:t>В акции «Благоустройство мемориалов и захоронений погибших в годы ВОВ и в ходе спецоперации» - 3999 школьников в возложении цветов к мемориалам-608 обучающихся. Школьники принимали участие в митингах, в Параде Победы 9 мая на пл. Победы-Софийской участвовали 61 юнармеец.</w:t>
      </w:r>
    </w:p>
    <w:p w:rsidR="00C348D5" w:rsidRPr="008135D6" w:rsidRDefault="00C348D5" w:rsidP="00C348D5">
      <w:pPr>
        <w:spacing w:after="0" w:line="240" w:lineRule="auto"/>
        <w:ind w:firstLine="709"/>
        <w:jc w:val="both"/>
        <w:rPr>
          <w:rFonts w:ascii="Times New Roman" w:hAnsi="Times New Roman" w:cs="Times New Roman"/>
          <w:sz w:val="28"/>
          <w:szCs w:val="26"/>
        </w:rPr>
      </w:pPr>
      <w:r w:rsidRPr="008135D6">
        <w:rPr>
          <w:rFonts w:ascii="Times New Roman" w:hAnsi="Times New Roman" w:cs="Times New Roman"/>
          <w:sz w:val="28"/>
          <w:szCs w:val="26"/>
        </w:rPr>
        <w:t>В акции Диктант Победы участвовали 215 человек из 9 школ, акции «Сад Памяти» 54 обучающихся из Пролетарской школы.</w:t>
      </w:r>
    </w:p>
    <w:p w:rsidR="00C348D5" w:rsidRPr="008135D6" w:rsidRDefault="00C348D5" w:rsidP="00C348D5">
      <w:pPr>
        <w:spacing w:after="0" w:line="240" w:lineRule="auto"/>
        <w:ind w:firstLine="709"/>
        <w:jc w:val="both"/>
        <w:rPr>
          <w:rStyle w:val="2Exact"/>
          <w:sz w:val="28"/>
        </w:rPr>
      </w:pPr>
      <w:r w:rsidRPr="008135D6">
        <w:rPr>
          <w:rFonts w:ascii="Times New Roman" w:hAnsi="Times New Roman" w:cs="Times New Roman"/>
          <w:sz w:val="28"/>
          <w:szCs w:val="26"/>
        </w:rPr>
        <w:t>Цикл мероприятий проведен в Дни Единых действий,</w:t>
      </w:r>
      <w:r w:rsidR="007425DA" w:rsidRPr="008135D6">
        <w:rPr>
          <w:rFonts w:ascii="Times New Roman" w:hAnsi="Times New Roman" w:cs="Times New Roman"/>
          <w:sz w:val="28"/>
          <w:szCs w:val="26"/>
        </w:rPr>
        <w:t xml:space="preserve"> участвовали 2366 ч</w:t>
      </w:r>
      <w:r w:rsidRPr="008135D6">
        <w:rPr>
          <w:rFonts w:ascii="Times New Roman" w:hAnsi="Times New Roman" w:cs="Times New Roman"/>
          <w:sz w:val="28"/>
          <w:szCs w:val="26"/>
        </w:rPr>
        <w:t>еловек из всех школ района. Это</w:t>
      </w:r>
      <w:r w:rsidR="007425DA" w:rsidRPr="008135D6">
        <w:rPr>
          <w:rStyle w:val="2Exact"/>
          <w:sz w:val="28"/>
        </w:rPr>
        <w:t xml:space="preserve"> Всероссийский</w:t>
      </w:r>
      <w:r w:rsidRPr="008135D6">
        <w:rPr>
          <w:rStyle w:val="2Exact"/>
          <w:sz w:val="28"/>
        </w:rPr>
        <w:t xml:space="preserve"> единый урок "Без срока давности", митинги на мемориалах и памятных местах с возложением цветов, экскурсии, викторины, видеоквесты, квизы, поэтические вечера, встречи с ветеранами, просмотры документальных фильмов. и т.д. </w:t>
      </w:r>
    </w:p>
    <w:p w:rsidR="00C348D5" w:rsidRPr="008135D6" w:rsidRDefault="00C348D5" w:rsidP="00C348D5">
      <w:pPr>
        <w:autoSpaceDE w:val="0"/>
        <w:adjustRightInd w:val="0"/>
        <w:spacing w:after="0" w:line="240" w:lineRule="auto"/>
        <w:ind w:firstLine="709"/>
        <w:jc w:val="both"/>
        <w:rPr>
          <w:rFonts w:ascii="Times New Roman" w:hAnsi="Times New Roman" w:cs="Times New Roman"/>
          <w:sz w:val="28"/>
          <w:szCs w:val="26"/>
        </w:rPr>
      </w:pPr>
      <w:r w:rsidRPr="008135D6">
        <w:rPr>
          <w:rFonts w:ascii="Times New Roman" w:hAnsi="Times New Roman" w:cs="Times New Roman"/>
          <w:sz w:val="28"/>
          <w:szCs w:val="26"/>
        </w:rPr>
        <w:t xml:space="preserve">В рамках реализации Межрегионального проекта по патриотическому воспитанию детей и молодежи «Поисковики – школам» совместно с </w:t>
      </w:r>
      <w:r w:rsidRPr="008135D6">
        <w:rPr>
          <w:rFonts w:ascii="Times New Roman" w:hAnsi="Times New Roman" w:cs="Times New Roman"/>
          <w:sz w:val="28"/>
          <w:szCs w:val="26"/>
        </w:rPr>
        <w:lastRenderedPageBreak/>
        <w:t>Новгородской областной общественной организацией «Поисковый отряд «Находка» проведены воспитательных мероприятий «Уроки мужества», нацеленных на сохранение исторической памяти и формирование патриотического самосознания обучающихся. Приняли участие 507 челоаек из 9 школ.</w:t>
      </w:r>
    </w:p>
    <w:p w:rsidR="00C348D5" w:rsidRPr="008135D6" w:rsidRDefault="00C348D5" w:rsidP="00C348D5">
      <w:pPr>
        <w:spacing w:after="0" w:line="240" w:lineRule="auto"/>
        <w:ind w:firstLine="709"/>
        <w:jc w:val="both"/>
        <w:rPr>
          <w:rFonts w:ascii="Times New Roman" w:hAnsi="Times New Roman" w:cs="Times New Roman"/>
          <w:sz w:val="28"/>
          <w:szCs w:val="26"/>
        </w:rPr>
      </w:pPr>
      <w:r w:rsidRPr="008135D6">
        <w:rPr>
          <w:rFonts w:ascii="Times New Roman" w:hAnsi="Times New Roman" w:cs="Times New Roman"/>
          <w:color w:val="010423"/>
          <w:sz w:val="28"/>
          <w:szCs w:val="26"/>
        </w:rPr>
        <w:t xml:space="preserve">В этом году 10 юношей 10 класса приняли участия в </w:t>
      </w:r>
      <w:r w:rsidRPr="008135D6">
        <w:rPr>
          <w:rFonts w:ascii="Times New Roman" w:hAnsi="Times New Roman" w:cs="Times New Roman"/>
          <w:sz w:val="28"/>
          <w:szCs w:val="26"/>
        </w:rPr>
        <w:t xml:space="preserve">5-дневных учебные сборы по основам военной службы для допризывной молодежи, </w:t>
      </w:r>
      <w:r w:rsidRPr="008135D6">
        <w:rPr>
          <w:rFonts w:ascii="Times New Roman" w:hAnsi="Times New Roman" w:cs="Times New Roman"/>
          <w:color w:val="010423"/>
          <w:sz w:val="28"/>
          <w:szCs w:val="26"/>
        </w:rPr>
        <w:t xml:space="preserve">который состоится по адресу: МАУ ДЗОЛ «Парус» Крестецкого муниципального района. </w:t>
      </w:r>
      <w:r w:rsidRPr="008135D6">
        <w:rPr>
          <w:rFonts w:ascii="Times New Roman" w:hAnsi="Times New Roman" w:cs="Times New Roman"/>
          <w:sz w:val="28"/>
          <w:szCs w:val="26"/>
        </w:rPr>
        <w:t>В рамках кластерного проекта «Служить России суждено тебе и мне» по программе «Один день в армии» 18 мая 2023 года состоялся выезд 34 обучающихся-юнармейцев 8-10 в военную часть 45813 д. Ижицы Валдайского района из Новоселицкой, Панковской, Сырковской школ.</w:t>
      </w:r>
    </w:p>
    <w:p w:rsidR="00C348D5" w:rsidRPr="008135D6" w:rsidRDefault="00C348D5" w:rsidP="00C348D5">
      <w:pPr>
        <w:pStyle w:val="Standard"/>
        <w:ind w:firstLine="709"/>
        <w:jc w:val="both"/>
        <w:rPr>
          <w:rFonts w:eastAsia="Times New Roman" w:cs="Times New Roman"/>
          <w:b/>
          <w:color w:val="auto"/>
          <w:sz w:val="28"/>
          <w:szCs w:val="26"/>
          <w:lang w:val="ru-RU" w:eastAsia="en-US" w:bidi="ar-SA"/>
        </w:rPr>
      </w:pPr>
    </w:p>
    <w:p w:rsidR="00C348D5" w:rsidRPr="008135D6" w:rsidRDefault="00C348D5" w:rsidP="00C348D5">
      <w:pPr>
        <w:pStyle w:val="Standard"/>
        <w:ind w:firstLine="709"/>
        <w:jc w:val="both"/>
        <w:rPr>
          <w:rFonts w:eastAsia="Times New Roman" w:cs="Times New Roman"/>
          <w:b/>
          <w:color w:val="auto"/>
          <w:sz w:val="28"/>
          <w:szCs w:val="26"/>
          <w:lang w:val="ru-RU" w:eastAsia="en-US" w:bidi="ar-SA"/>
        </w:rPr>
      </w:pPr>
      <w:r w:rsidRPr="008135D6">
        <w:rPr>
          <w:rFonts w:eastAsia="Times New Roman" w:cs="Times New Roman"/>
          <w:b/>
          <w:color w:val="auto"/>
          <w:sz w:val="28"/>
          <w:szCs w:val="26"/>
          <w:lang w:val="ru-RU" w:eastAsia="en-US" w:bidi="ar-SA"/>
        </w:rPr>
        <w:t>Социальная адаптация детей-сирот и детей, оставшихся без попечения родителей, а также лиц из числа детей-сирот, оставшихся без попечения родителей.</w:t>
      </w:r>
    </w:p>
    <w:p w:rsidR="00C348D5" w:rsidRPr="008135D6" w:rsidRDefault="00C348D5" w:rsidP="00C348D5">
      <w:pPr>
        <w:pStyle w:val="Standard"/>
        <w:ind w:firstLine="709"/>
        <w:jc w:val="both"/>
        <w:rPr>
          <w:rFonts w:eastAsia="Times New Roman" w:cs="Times New Roman"/>
          <w:color w:val="auto"/>
          <w:sz w:val="28"/>
          <w:szCs w:val="26"/>
          <w:lang w:val="ru-RU" w:eastAsia="en-US" w:bidi="ar-SA"/>
        </w:rPr>
      </w:pPr>
      <w:r w:rsidRPr="008135D6">
        <w:rPr>
          <w:rFonts w:eastAsia="Times New Roman" w:cs="Times New Roman"/>
          <w:color w:val="auto"/>
          <w:sz w:val="28"/>
          <w:szCs w:val="26"/>
          <w:lang w:val="ru-RU" w:eastAsia="en-US" w:bidi="ar-SA"/>
        </w:rPr>
        <w:t>Доля детей-сирот и детей, оставшихся без попечения родителей, переданных на воспитание в семьи, от общей численности выявленных за отчетный период, составляет 78,2 %. За отчетный период выявлено 23 ребенка, оставшихся без попечения родителей, 18 из которых устроены в семьи граждан Новгородского района и Новгородской области.</w:t>
      </w:r>
    </w:p>
    <w:p w:rsidR="00C348D5" w:rsidRPr="008135D6" w:rsidRDefault="00C348D5" w:rsidP="00C348D5">
      <w:pPr>
        <w:pStyle w:val="Standard"/>
        <w:ind w:firstLine="709"/>
        <w:jc w:val="both"/>
        <w:rPr>
          <w:rFonts w:eastAsia="Times New Roman" w:cs="Times New Roman"/>
          <w:color w:val="auto"/>
          <w:sz w:val="28"/>
          <w:szCs w:val="26"/>
          <w:lang w:val="ru-RU" w:eastAsia="en-US" w:bidi="ar-SA"/>
        </w:rPr>
      </w:pPr>
      <w:r w:rsidRPr="008135D6">
        <w:rPr>
          <w:rFonts w:eastAsia="Times New Roman" w:cs="Times New Roman"/>
          <w:color w:val="auto"/>
          <w:sz w:val="28"/>
          <w:szCs w:val="26"/>
          <w:lang w:val="ru-RU" w:eastAsia="en-US" w:bidi="ar-SA"/>
        </w:rPr>
        <w:t>В соответствии с планом финансирования единовременная выплата на ремонт жилого помещения выплачена в полном объеме 1 гражданину из категории детей-сирот и детей, оставшихся без попечения родителей.</w:t>
      </w:r>
    </w:p>
    <w:p w:rsidR="00C348D5" w:rsidRPr="008135D6" w:rsidRDefault="00C348D5" w:rsidP="00C348D5">
      <w:pPr>
        <w:pStyle w:val="Standard"/>
        <w:ind w:firstLine="709"/>
        <w:jc w:val="both"/>
        <w:rPr>
          <w:rFonts w:eastAsia="Times New Roman" w:cs="Times New Roman"/>
          <w:color w:val="auto"/>
          <w:sz w:val="28"/>
          <w:szCs w:val="26"/>
          <w:lang w:val="ru-RU" w:eastAsia="en-US" w:bidi="ar-SA"/>
        </w:rPr>
      </w:pPr>
      <w:r w:rsidRPr="008135D6">
        <w:rPr>
          <w:rFonts w:eastAsia="Times New Roman" w:cs="Times New Roman"/>
          <w:color w:val="auto"/>
          <w:sz w:val="28"/>
          <w:szCs w:val="26"/>
          <w:lang w:val="ru-RU" w:eastAsia="en-US" w:bidi="ar-SA"/>
        </w:rPr>
        <w:t xml:space="preserve">На учете в отделе опеки и попечительства состоит 81 человек из категории детей-сирот и детей, оставшихся без попечения родителей, а также лиц из числа детей-сирот и детей, оставшихся без попечения родителей, которые подлежат обеспечению жилыми помещениями. </w:t>
      </w:r>
    </w:p>
    <w:p w:rsidR="00C348D5" w:rsidRPr="008135D6" w:rsidRDefault="00C348D5" w:rsidP="00C348D5">
      <w:pPr>
        <w:pStyle w:val="Standard"/>
        <w:ind w:firstLine="709"/>
        <w:jc w:val="both"/>
        <w:rPr>
          <w:rFonts w:eastAsia="Times New Roman" w:cs="Times New Roman"/>
          <w:color w:val="auto"/>
          <w:sz w:val="28"/>
          <w:szCs w:val="26"/>
          <w:lang w:val="ru-RU" w:eastAsia="en-US" w:bidi="ar-SA"/>
        </w:rPr>
      </w:pPr>
      <w:r w:rsidRPr="008135D6">
        <w:rPr>
          <w:rFonts w:eastAsia="Times New Roman" w:cs="Times New Roman"/>
          <w:color w:val="auto"/>
          <w:sz w:val="28"/>
          <w:szCs w:val="26"/>
          <w:lang w:val="ru-RU" w:eastAsia="en-US" w:bidi="ar-SA"/>
        </w:rPr>
        <w:t>За период 2023 года жилыми помещениями обеспечены 13 человек.</w:t>
      </w:r>
    </w:p>
    <w:p w:rsidR="00352AA8" w:rsidRPr="008135D6" w:rsidRDefault="00352AA8" w:rsidP="005C4DC8">
      <w:pPr>
        <w:pStyle w:val="Standard"/>
        <w:ind w:firstLine="709"/>
        <w:jc w:val="both"/>
        <w:rPr>
          <w:rFonts w:eastAsia="Times New Roman" w:cs="Times New Roman"/>
          <w:color w:val="auto"/>
          <w:sz w:val="28"/>
          <w:szCs w:val="28"/>
          <w:lang w:val="ru-RU" w:eastAsia="en-US" w:bidi="ar-SA"/>
        </w:rPr>
      </w:pPr>
    </w:p>
    <w:p w:rsidR="00102530" w:rsidRPr="008135D6" w:rsidRDefault="00102530" w:rsidP="00102530">
      <w:pPr>
        <w:pStyle w:val="Standard"/>
        <w:ind w:firstLine="709"/>
        <w:jc w:val="both"/>
        <w:rPr>
          <w:rFonts w:cs="Times New Roman"/>
          <w:b/>
          <w:color w:val="FF0000"/>
          <w:sz w:val="28"/>
          <w:szCs w:val="28"/>
          <w:lang w:val="ru-RU"/>
        </w:rPr>
      </w:pPr>
    </w:p>
    <w:p w:rsidR="001560EE" w:rsidRPr="008135D6" w:rsidRDefault="00A0106D" w:rsidP="00F26BE3">
      <w:pPr>
        <w:spacing w:after="0" w:line="240" w:lineRule="auto"/>
        <w:ind w:firstLine="709"/>
        <w:jc w:val="center"/>
        <w:rPr>
          <w:rFonts w:ascii="Times New Roman" w:hAnsi="Times New Roman" w:cs="Times New Roman"/>
          <w:b/>
          <w:sz w:val="28"/>
          <w:szCs w:val="28"/>
        </w:rPr>
      </w:pPr>
      <w:r w:rsidRPr="008135D6">
        <w:rPr>
          <w:rFonts w:ascii="Times New Roman" w:hAnsi="Times New Roman" w:cs="Times New Roman"/>
          <w:b/>
          <w:sz w:val="28"/>
          <w:szCs w:val="28"/>
        </w:rPr>
        <w:t>1</w:t>
      </w:r>
      <w:r w:rsidR="00AF4FF4" w:rsidRPr="008135D6">
        <w:rPr>
          <w:rFonts w:ascii="Times New Roman" w:hAnsi="Times New Roman" w:cs="Times New Roman"/>
          <w:b/>
          <w:sz w:val="28"/>
          <w:szCs w:val="28"/>
        </w:rPr>
        <w:t>5</w:t>
      </w:r>
      <w:r w:rsidRPr="008135D6">
        <w:rPr>
          <w:rFonts w:ascii="Times New Roman" w:hAnsi="Times New Roman" w:cs="Times New Roman"/>
          <w:b/>
          <w:sz w:val="28"/>
          <w:szCs w:val="28"/>
        </w:rPr>
        <w:t xml:space="preserve">. </w:t>
      </w:r>
      <w:r w:rsidR="00151CFD" w:rsidRPr="008135D6">
        <w:rPr>
          <w:rFonts w:ascii="Times New Roman" w:hAnsi="Times New Roman" w:cs="Times New Roman"/>
          <w:b/>
          <w:sz w:val="28"/>
          <w:szCs w:val="28"/>
        </w:rPr>
        <w:t>КУЛЬТУРА</w:t>
      </w:r>
    </w:p>
    <w:p w:rsidR="00F26BE3" w:rsidRPr="008135D6" w:rsidRDefault="00F26BE3" w:rsidP="00F26BE3">
      <w:pPr>
        <w:shd w:val="clear" w:color="auto" w:fill="FFFFFF"/>
        <w:tabs>
          <w:tab w:val="left" w:pos="9923"/>
        </w:tabs>
        <w:spacing w:after="0"/>
        <w:ind w:firstLine="709"/>
        <w:jc w:val="both"/>
        <w:rPr>
          <w:rFonts w:ascii="Times New Roman" w:hAnsi="Times New Roman" w:cs="Times New Roman"/>
          <w:sz w:val="28"/>
          <w:szCs w:val="28"/>
        </w:rPr>
      </w:pPr>
      <w:r w:rsidRPr="008135D6">
        <w:rPr>
          <w:rFonts w:ascii="Times New Roman" w:hAnsi="Times New Roman" w:cs="Times New Roman"/>
          <w:sz w:val="28"/>
          <w:szCs w:val="28"/>
        </w:rPr>
        <w:t>Развитие сферы культуры в 2023 году осуществляется в соответствии с муниципальной программой «Развитие культуры Новгородского муниципального района (2020-2025 годы)», утвержденной Постановлением администрации Новгородского муниципального района от 05.11.2019 г. №407.</w:t>
      </w:r>
    </w:p>
    <w:p w:rsidR="00F26BE3" w:rsidRPr="008135D6" w:rsidRDefault="00F26BE3" w:rsidP="00F26BE3">
      <w:pPr>
        <w:shd w:val="clear" w:color="auto" w:fill="FFFFFF"/>
        <w:tabs>
          <w:tab w:val="left" w:pos="9923"/>
        </w:tabs>
        <w:spacing w:after="0"/>
        <w:ind w:firstLine="709"/>
        <w:jc w:val="both"/>
        <w:rPr>
          <w:rFonts w:ascii="Times New Roman" w:hAnsi="Times New Roman" w:cs="Times New Roman"/>
          <w:sz w:val="28"/>
          <w:szCs w:val="28"/>
        </w:rPr>
      </w:pPr>
      <w:r w:rsidRPr="008135D6">
        <w:rPr>
          <w:rFonts w:ascii="Times New Roman" w:hAnsi="Times New Roman" w:cs="Times New Roman"/>
          <w:sz w:val="28"/>
          <w:szCs w:val="28"/>
        </w:rPr>
        <w:t>Целью программы является улучшение качества культурной среды путем вовлечения населения Новгородского муниципального района в культурную жизнь и процессы творческой самореализации людей, формирование единого культурного пространства, скрепленного системой традиционных культурных и духовно-нравственных ценностей.</w:t>
      </w:r>
    </w:p>
    <w:p w:rsidR="00F26BE3" w:rsidRPr="008135D6" w:rsidRDefault="00F26BE3" w:rsidP="00F26BE3">
      <w:pPr>
        <w:shd w:val="clear" w:color="auto" w:fill="FFFFFF"/>
        <w:tabs>
          <w:tab w:val="left" w:pos="9923"/>
        </w:tabs>
        <w:spacing w:after="0"/>
        <w:ind w:firstLine="709"/>
        <w:jc w:val="both"/>
        <w:rPr>
          <w:rFonts w:ascii="Times New Roman" w:hAnsi="Times New Roman" w:cs="Times New Roman"/>
          <w:sz w:val="28"/>
          <w:szCs w:val="28"/>
        </w:rPr>
      </w:pPr>
      <w:r w:rsidRPr="008135D6">
        <w:rPr>
          <w:rFonts w:ascii="Times New Roman" w:hAnsi="Times New Roman" w:cs="Times New Roman"/>
          <w:sz w:val="28"/>
          <w:szCs w:val="28"/>
        </w:rPr>
        <w:lastRenderedPageBreak/>
        <w:t>Актуальными задачами в сфере культуры являются:</w:t>
      </w:r>
    </w:p>
    <w:p w:rsidR="00F26BE3" w:rsidRPr="008135D6" w:rsidRDefault="00F26BE3" w:rsidP="00F26BE3">
      <w:pPr>
        <w:shd w:val="clear" w:color="auto" w:fill="FFFFFF"/>
        <w:tabs>
          <w:tab w:val="left" w:pos="9923"/>
        </w:tabs>
        <w:spacing w:after="0"/>
        <w:ind w:firstLine="709"/>
        <w:jc w:val="both"/>
        <w:rPr>
          <w:rFonts w:ascii="Times New Roman" w:hAnsi="Times New Roman" w:cs="Times New Roman"/>
          <w:sz w:val="28"/>
          <w:szCs w:val="28"/>
        </w:rPr>
      </w:pPr>
      <w:r w:rsidRPr="008135D6">
        <w:rPr>
          <w:rFonts w:ascii="Times New Roman" w:hAnsi="Times New Roman" w:cs="Times New Roman"/>
          <w:sz w:val="28"/>
          <w:szCs w:val="28"/>
        </w:rPr>
        <w:t>Развитие культуры и искусства Новгородского муниципального района с участием общественных и образовательных организаций, частного партнерства, 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p w:rsidR="00F26BE3" w:rsidRPr="008135D6" w:rsidRDefault="00F26BE3" w:rsidP="00F26BE3">
      <w:pPr>
        <w:shd w:val="clear" w:color="auto" w:fill="FFFFFF"/>
        <w:tabs>
          <w:tab w:val="left" w:pos="9923"/>
        </w:tabs>
        <w:spacing w:after="0"/>
        <w:ind w:firstLine="709"/>
        <w:jc w:val="both"/>
        <w:rPr>
          <w:rFonts w:ascii="Times New Roman" w:hAnsi="Times New Roman" w:cs="Times New Roman"/>
          <w:sz w:val="28"/>
          <w:szCs w:val="28"/>
        </w:rPr>
      </w:pPr>
      <w:r w:rsidRPr="008135D6">
        <w:rPr>
          <w:rFonts w:ascii="Times New Roman" w:hAnsi="Times New Roman" w:cs="Times New Roman"/>
          <w:sz w:val="28"/>
          <w:szCs w:val="28"/>
        </w:rPr>
        <w:t>Развитие, создание (реконструкция) культурно-досуговых организаций клубного типа на территории Новгородского муниципального района, укрепление единого культурного и информационного пространства, продвижение имиджа Новгородского муниципального района как культурно-исторической части Новгородской области, преодоление отставания и диспропорций в культурном уровне муниципальных учреждений культуры путем укрепления и модернизации материально-технической базы учреждений.</w:t>
      </w:r>
    </w:p>
    <w:p w:rsidR="00F26BE3" w:rsidRPr="008135D6" w:rsidRDefault="00F26BE3" w:rsidP="00F26BE3">
      <w:pPr>
        <w:shd w:val="clear" w:color="auto" w:fill="FFFFFF"/>
        <w:tabs>
          <w:tab w:val="left" w:pos="9923"/>
        </w:tabs>
        <w:spacing w:after="0"/>
        <w:ind w:firstLine="709"/>
        <w:jc w:val="both"/>
        <w:rPr>
          <w:rFonts w:ascii="Times New Roman" w:hAnsi="Times New Roman" w:cs="Times New Roman"/>
          <w:sz w:val="28"/>
          <w:szCs w:val="28"/>
        </w:rPr>
      </w:pPr>
      <w:r w:rsidRPr="008135D6">
        <w:rPr>
          <w:rFonts w:ascii="Times New Roman" w:hAnsi="Times New Roman" w:cs="Times New Roman"/>
          <w:sz w:val="28"/>
          <w:szCs w:val="28"/>
        </w:rPr>
        <w:t>Организация мероприятий, направленных на повышение интереса к чтению книг, популяризацию русского языка и литературы, народных художественных промыслов и ремесел, развитие театрального искусства, музейного дела, повышение роли профессиональных союзов, творческих сообществ, общественных и экспертных советов.</w:t>
      </w:r>
    </w:p>
    <w:p w:rsidR="00F26BE3" w:rsidRPr="008135D6" w:rsidRDefault="00F26BE3" w:rsidP="00F26BE3">
      <w:pPr>
        <w:shd w:val="clear" w:color="auto" w:fill="FFFFFF"/>
        <w:tabs>
          <w:tab w:val="left" w:pos="9923"/>
        </w:tabs>
        <w:spacing w:after="0"/>
        <w:ind w:firstLine="709"/>
        <w:jc w:val="both"/>
        <w:rPr>
          <w:rFonts w:ascii="Times New Roman" w:hAnsi="Times New Roman" w:cs="Times New Roman"/>
          <w:sz w:val="28"/>
          <w:szCs w:val="28"/>
        </w:rPr>
      </w:pPr>
      <w:r w:rsidRPr="008135D6">
        <w:rPr>
          <w:rFonts w:ascii="Times New Roman" w:hAnsi="Times New Roman" w:cs="Times New Roman"/>
          <w:sz w:val="28"/>
          <w:szCs w:val="28"/>
        </w:rPr>
        <w:t>Сохранение кадрового потенциала сферы культуры, повышение престижности и привлекательности профессии работника культуры.</w:t>
      </w:r>
    </w:p>
    <w:p w:rsidR="00F26BE3" w:rsidRPr="008135D6" w:rsidRDefault="00F26BE3" w:rsidP="00F26BE3">
      <w:pPr>
        <w:shd w:val="clear" w:color="auto" w:fill="FFFFFF"/>
        <w:tabs>
          <w:tab w:val="left" w:pos="9923"/>
        </w:tabs>
        <w:spacing w:after="0"/>
        <w:ind w:firstLine="709"/>
        <w:jc w:val="both"/>
        <w:rPr>
          <w:rFonts w:ascii="Times New Roman" w:hAnsi="Times New Roman" w:cs="Times New Roman"/>
          <w:sz w:val="28"/>
          <w:szCs w:val="28"/>
        </w:rPr>
      </w:pPr>
      <w:r w:rsidRPr="008135D6">
        <w:rPr>
          <w:rFonts w:ascii="Times New Roman" w:hAnsi="Times New Roman" w:cs="Times New Roman"/>
          <w:sz w:val="28"/>
          <w:szCs w:val="28"/>
        </w:rPr>
        <w:t>Поддержка добровольческих движений, в том числе в сфере сохранения культурного наследия народов Российской Федерации.</w:t>
      </w:r>
    </w:p>
    <w:p w:rsidR="00F26BE3" w:rsidRPr="008135D6" w:rsidRDefault="00F26BE3" w:rsidP="00F26BE3">
      <w:pPr>
        <w:shd w:val="clear" w:color="auto" w:fill="FFFFFF"/>
        <w:tabs>
          <w:tab w:val="left" w:pos="9923"/>
        </w:tabs>
        <w:spacing w:after="0"/>
        <w:ind w:firstLine="709"/>
        <w:jc w:val="both"/>
        <w:rPr>
          <w:rFonts w:ascii="Times New Roman" w:hAnsi="Times New Roman" w:cs="Times New Roman"/>
          <w:sz w:val="28"/>
          <w:szCs w:val="28"/>
        </w:rPr>
      </w:pPr>
      <w:r w:rsidRPr="008135D6">
        <w:rPr>
          <w:rFonts w:ascii="Times New Roman" w:hAnsi="Times New Roman" w:cs="Times New Roman"/>
          <w:sz w:val="28"/>
          <w:szCs w:val="28"/>
        </w:rPr>
        <w:t>Продвижение талантливой молодежи в сфере музыкального искусства, поддержка молодежных субкультур, молодежных движений и инициатив в сфере культуры.</w:t>
      </w:r>
    </w:p>
    <w:p w:rsidR="00F26BE3" w:rsidRPr="008135D6" w:rsidRDefault="00F26BE3" w:rsidP="00F26BE3">
      <w:pPr>
        <w:shd w:val="clear" w:color="auto" w:fill="FFFFFF"/>
        <w:tabs>
          <w:tab w:val="left" w:pos="9923"/>
        </w:tabs>
        <w:spacing w:after="0"/>
        <w:ind w:firstLine="709"/>
        <w:jc w:val="both"/>
        <w:rPr>
          <w:rFonts w:ascii="Times New Roman" w:hAnsi="Times New Roman" w:cs="Times New Roman"/>
          <w:sz w:val="28"/>
          <w:szCs w:val="28"/>
        </w:rPr>
      </w:pPr>
      <w:r w:rsidRPr="008135D6">
        <w:rPr>
          <w:rFonts w:ascii="Times New Roman" w:hAnsi="Times New Roman" w:cs="Times New Roman"/>
          <w:sz w:val="28"/>
          <w:szCs w:val="28"/>
        </w:rPr>
        <w:t>Обеспечение детских школ искусств необходимыми инструментами, оборудованием и материалами.</w:t>
      </w:r>
    </w:p>
    <w:p w:rsidR="00F26BE3" w:rsidRPr="008135D6" w:rsidRDefault="00F26BE3" w:rsidP="00F26BE3">
      <w:pPr>
        <w:shd w:val="clear" w:color="auto" w:fill="FFFFFF"/>
        <w:tabs>
          <w:tab w:val="left" w:pos="9923"/>
        </w:tabs>
        <w:spacing w:after="0"/>
        <w:ind w:firstLine="709"/>
        <w:jc w:val="both"/>
        <w:rPr>
          <w:rFonts w:ascii="Times New Roman" w:hAnsi="Times New Roman" w:cs="Times New Roman"/>
          <w:sz w:val="28"/>
          <w:szCs w:val="28"/>
        </w:rPr>
      </w:pPr>
      <w:r w:rsidRPr="008135D6">
        <w:rPr>
          <w:rFonts w:ascii="Times New Roman" w:hAnsi="Times New Roman" w:cs="Times New Roman"/>
          <w:sz w:val="28"/>
          <w:szCs w:val="28"/>
        </w:rPr>
        <w:t>Сохранение и популяризация объектов культурного наследия на территории Новгородского муниципального района.</w:t>
      </w:r>
    </w:p>
    <w:p w:rsidR="00F26BE3" w:rsidRPr="008135D6" w:rsidRDefault="00F26BE3" w:rsidP="00F26BE3">
      <w:pPr>
        <w:shd w:val="clear" w:color="auto" w:fill="FFFFFF"/>
        <w:tabs>
          <w:tab w:val="left" w:pos="9923"/>
        </w:tabs>
        <w:spacing w:after="0"/>
        <w:ind w:firstLine="709"/>
        <w:jc w:val="both"/>
        <w:rPr>
          <w:rFonts w:ascii="Times New Roman" w:hAnsi="Times New Roman" w:cs="Times New Roman"/>
          <w:sz w:val="28"/>
          <w:szCs w:val="28"/>
        </w:rPr>
      </w:pPr>
      <w:r w:rsidRPr="008135D6">
        <w:rPr>
          <w:rFonts w:ascii="Times New Roman" w:hAnsi="Times New Roman" w:cs="Times New Roman"/>
          <w:sz w:val="28"/>
          <w:szCs w:val="28"/>
        </w:rPr>
        <w:t>Обеспечение муниципального управления в сфере культуры Новгородского муниципального района, обеспечение деятельности муниципальных учреждений, подведомственных Комитету.</w:t>
      </w:r>
    </w:p>
    <w:p w:rsidR="00F26BE3" w:rsidRPr="008135D6" w:rsidRDefault="00F26BE3" w:rsidP="00F26BE3">
      <w:pPr>
        <w:shd w:val="clear" w:color="auto" w:fill="FFFFFF"/>
        <w:tabs>
          <w:tab w:val="left" w:pos="9923"/>
        </w:tabs>
        <w:spacing w:after="0"/>
        <w:ind w:firstLine="709"/>
        <w:jc w:val="both"/>
        <w:rPr>
          <w:rFonts w:ascii="Times New Roman" w:hAnsi="Times New Roman" w:cs="Times New Roman"/>
          <w:sz w:val="28"/>
          <w:szCs w:val="28"/>
        </w:rPr>
      </w:pPr>
    </w:p>
    <w:p w:rsidR="00F26BE3" w:rsidRPr="008135D6" w:rsidRDefault="00F26BE3" w:rsidP="00F26BE3">
      <w:pPr>
        <w:shd w:val="clear" w:color="auto" w:fill="FFFFFF"/>
        <w:tabs>
          <w:tab w:val="left" w:pos="9923"/>
        </w:tabs>
        <w:spacing w:after="0"/>
        <w:ind w:firstLine="709"/>
        <w:jc w:val="center"/>
        <w:rPr>
          <w:rFonts w:ascii="Times New Roman" w:hAnsi="Times New Roman" w:cs="Times New Roman"/>
          <w:b/>
          <w:bCs/>
          <w:sz w:val="28"/>
          <w:szCs w:val="28"/>
        </w:rPr>
      </w:pPr>
      <w:r w:rsidRPr="008135D6">
        <w:rPr>
          <w:rFonts w:ascii="Times New Roman" w:hAnsi="Times New Roman" w:cs="Times New Roman"/>
          <w:b/>
          <w:bCs/>
          <w:sz w:val="28"/>
          <w:szCs w:val="28"/>
        </w:rPr>
        <w:t>Сохранение, развитие и совершенствование форм культурно-досуговой деятельности и самодеятельного художественного творчества.</w:t>
      </w:r>
    </w:p>
    <w:p w:rsidR="00F26BE3" w:rsidRPr="008135D6" w:rsidRDefault="00F26BE3" w:rsidP="00F26BE3">
      <w:pPr>
        <w:spacing w:after="0"/>
        <w:ind w:firstLine="709"/>
        <w:jc w:val="both"/>
        <w:rPr>
          <w:rFonts w:ascii="Times New Roman" w:hAnsi="Times New Roman" w:cs="Times New Roman"/>
          <w:sz w:val="28"/>
          <w:szCs w:val="28"/>
        </w:rPr>
      </w:pPr>
      <w:r w:rsidRPr="008135D6">
        <w:rPr>
          <w:rFonts w:ascii="Times New Roman" w:hAnsi="Times New Roman" w:cs="Times New Roman"/>
          <w:sz w:val="28"/>
          <w:szCs w:val="28"/>
        </w:rPr>
        <w:t xml:space="preserve">По результатам сдачи отчетности за </w:t>
      </w:r>
      <w:bookmarkStart w:id="0" w:name="_Hlk69742144"/>
      <w:r w:rsidRPr="008135D6">
        <w:rPr>
          <w:rFonts w:ascii="Times New Roman" w:hAnsi="Times New Roman" w:cs="Times New Roman"/>
          <w:sz w:val="28"/>
          <w:szCs w:val="28"/>
        </w:rPr>
        <w:t>9 месяцев 2023 года</w:t>
      </w:r>
      <w:bookmarkEnd w:id="0"/>
      <w:r w:rsidRPr="008135D6">
        <w:rPr>
          <w:rFonts w:ascii="Times New Roman" w:hAnsi="Times New Roman" w:cs="Times New Roman"/>
          <w:sz w:val="28"/>
          <w:szCs w:val="28"/>
        </w:rPr>
        <w:t xml:space="preserve">, на основании итоговых сведений о деятельности учреждений культуры Новгородского муниципального района, можно говорить </w:t>
      </w:r>
      <w:r w:rsidRPr="008135D6">
        <w:rPr>
          <w:rFonts w:ascii="Times New Roman" w:hAnsi="Times New Roman" w:cs="Times New Roman"/>
          <w:b/>
          <w:bCs/>
          <w:sz w:val="28"/>
          <w:szCs w:val="28"/>
        </w:rPr>
        <w:t xml:space="preserve">о следующих показателях по </w:t>
      </w:r>
      <w:r w:rsidRPr="008135D6">
        <w:rPr>
          <w:rFonts w:ascii="Times New Roman" w:hAnsi="Times New Roman" w:cs="Times New Roman"/>
          <w:b/>
          <w:bCs/>
          <w:sz w:val="28"/>
          <w:szCs w:val="28"/>
        </w:rPr>
        <w:lastRenderedPageBreak/>
        <w:t>организации и проведению культурно-массовых мероприятий</w:t>
      </w:r>
      <w:r w:rsidRPr="008135D6">
        <w:rPr>
          <w:rFonts w:ascii="Times New Roman" w:hAnsi="Times New Roman" w:cs="Times New Roman"/>
          <w:sz w:val="28"/>
          <w:szCs w:val="28"/>
        </w:rPr>
        <w:t>:</w:t>
      </w:r>
    </w:p>
    <w:p w:rsidR="00F26BE3" w:rsidRPr="008135D6" w:rsidRDefault="00F26BE3" w:rsidP="00F26BE3">
      <w:pPr>
        <w:spacing w:after="0"/>
        <w:ind w:firstLine="709"/>
        <w:jc w:val="both"/>
        <w:rPr>
          <w:rFonts w:ascii="Times New Roman" w:hAnsi="Times New Roman" w:cs="Times New Roman"/>
          <w:sz w:val="28"/>
          <w:szCs w:val="28"/>
        </w:rPr>
      </w:pPr>
      <w:r w:rsidRPr="008135D6">
        <w:rPr>
          <w:rFonts w:ascii="Times New Roman" w:hAnsi="Times New Roman" w:cs="Times New Roman"/>
          <w:sz w:val="28"/>
          <w:szCs w:val="28"/>
        </w:rPr>
        <w:t>Всего проведено 10898 культурно-массовых мероприятия</w:t>
      </w:r>
      <w:r w:rsidRPr="008135D6">
        <w:rPr>
          <w:rFonts w:ascii="Times New Roman" w:hAnsi="Times New Roman" w:cs="Times New Roman"/>
          <w:i/>
          <w:sz w:val="28"/>
          <w:szCs w:val="28"/>
        </w:rPr>
        <w:t>,</w:t>
      </w:r>
      <w:r w:rsidRPr="008135D6">
        <w:rPr>
          <w:rFonts w:ascii="Times New Roman" w:hAnsi="Times New Roman" w:cs="Times New Roman"/>
          <w:sz w:val="28"/>
          <w:szCs w:val="28"/>
        </w:rPr>
        <w:t xml:space="preserve"> на которых присутствовало 395728 человек, из них для детской аудитории до 14 лет проведено 6768 мероприятий (190627 посетителей), что составляет 62,1% от общего числа проведенных мероприятий за 2023 год. </w:t>
      </w:r>
    </w:p>
    <w:p w:rsidR="00F26BE3" w:rsidRPr="008135D6" w:rsidRDefault="00F26BE3" w:rsidP="00F26BE3">
      <w:pPr>
        <w:spacing w:after="0"/>
        <w:ind w:firstLine="709"/>
        <w:jc w:val="both"/>
        <w:rPr>
          <w:rFonts w:ascii="Times New Roman" w:hAnsi="Times New Roman" w:cs="Times New Roman"/>
          <w:sz w:val="28"/>
          <w:szCs w:val="28"/>
        </w:rPr>
      </w:pPr>
      <w:r w:rsidRPr="008135D6">
        <w:rPr>
          <w:rFonts w:ascii="Times New Roman" w:hAnsi="Times New Roman" w:cs="Times New Roman"/>
          <w:sz w:val="28"/>
          <w:szCs w:val="28"/>
        </w:rPr>
        <w:t>Показателем эффективности деятельности учреждений культуры являются платные мероприятия. Количество платных мероприятий составляет 49,69% от общего количества проведенных мероприятий. Количество проведенных платных мероприятий за 9 месяцев 2023 года – 5416, на которых присутствовало 133045 человек.</w:t>
      </w:r>
    </w:p>
    <w:p w:rsidR="00F26BE3" w:rsidRPr="008135D6" w:rsidRDefault="00F26BE3" w:rsidP="00F26BE3">
      <w:pPr>
        <w:spacing w:after="0"/>
        <w:ind w:firstLine="709"/>
        <w:jc w:val="both"/>
        <w:rPr>
          <w:rFonts w:ascii="Times New Roman" w:hAnsi="Times New Roman" w:cs="Times New Roman"/>
          <w:color w:val="000000"/>
          <w:sz w:val="28"/>
          <w:szCs w:val="28"/>
        </w:rPr>
      </w:pPr>
      <w:r w:rsidRPr="008135D6">
        <w:rPr>
          <w:rFonts w:ascii="Times New Roman" w:hAnsi="Times New Roman" w:cs="Times New Roman"/>
          <w:color w:val="000000"/>
          <w:sz w:val="28"/>
          <w:szCs w:val="28"/>
        </w:rPr>
        <w:t xml:space="preserve">Формирование сети муниципальных учреждений культуры и дополнительного образования с 2012 года ведется с учетом потребностей жителей Новгородского муниципального района, так в 2012 году в Новгородском муниципальном районе функционировали 32 культурно-досуговых учреждения, в 2019 году сеть учреждений состоит из 29 единиц. В 2019 году проведена работа по созданию филиала </w:t>
      </w:r>
      <w:bookmarkStart w:id="1" w:name="_Hlk69741873"/>
      <w:r w:rsidRPr="008135D6">
        <w:rPr>
          <w:rFonts w:ascii="Times New Roman" w:hAnsi="Times New Roman" w:cs="Times New Roman"/>
          <w:color w:val="000000"/>
          <w:sz w:val="28"/>
          <w:szCs w:val="28"/>
        </w:rPr>
        <w:t>МАУ «Ермолинский сельский Дом культуры» «Новомельницкий Центр досуга»</w:t>
      </w:r>
      <w:bookmarkEnd w:id="1"/>
      <w:r w:rsidRPr="008135D6">
        <w:rPr>
          <w:rFonts w:ascii="Times New Roman" w:hAnsi="Times New Roman" w:cs="Times New Roman"/>
          <w:color w:val="000000"/>
          <w:sz w:val="28"/>
          <w:szCs w:val="28"/>
        </w:rPr>
        <w:t xml:space="preserve">, соответственно, с 2020 года сеть учреждений культуры состояла из 30 сетевых единиц. В первом квартале 2021 года созданы еще два учреждения: филиал МАУ «Сырковский сельский Дом культуры» «Центр досуга д.Болотная», филиал МАУ «Бронницкий сельский Дом культуры» «Частовской Центр досуга», таким образом сеть </w:t>
      </w:r>
      <w:bookmarkStart w:id="2" w:name="_Hlk94097262"/>
      <w:r w:rsidRPr="008135D6">
        <w:rPr>
          <w:rFonts w:ascii="Times New Roman" w:hAnsi="Times New Roman" w:cs="Times New Roman"/>
          <w:color w:val="000000"/>
          <w:sz w:val="28"/>
          <w:szCs w:val="28"/>
        </w:rPr>
        <w:t>учреждений культуры</w:t>
      </w:r>
      <w:bookmarkEnd w:id="2"/>
      <w:r w:rsidRPr="008135D6">
        <w:rPr>
          <w:rFonts w:ascii="Times New Roman" w:hAnsi="Times New Roman" w:cs="Times New Roman"/>
          <w:color w:val="000000"/>
          <w:sz w:val="28"/>
          <w:szCs w:val="28"/>
        </w:rPr>
        <w:t xml:space="preserve"> с 1 апреля 2021 года состоит из 32 учреждений культуры. В конце 2021 года было создано еще одно учреждение: филиал МАУ «Пролетарский районный Дом культуры и досуга» Музей живой экспозиции «Фарфоровый перезвон», соответственно с 01.01.2022 года сеть учреждений культуры состоит из 33 сетевых единиц. В июне 2022 года было ликвидировано 1 учреждение – МАУ «Тесово-Нетыльский ДК» филиал д. Кересть, таким образом на данный момент сеть учреждений культуры состоит из 32 сетевых единиц.</w:t>
      </w:r>
    </w:p>
    <w:p w:rsidR="00F26BE3" w:rsidRPr="008135D6" w:rsidRDefault="00F26BE3" w:rsidP="00F26BE3">
      <w:pPr>
        <w:spacing w:after="0"/>
        <w:ind w:firstLine="709"/>
        <w:jc w:val="both"/>
        <w:rPr>
          <w:rFonts w:ascii="Times New Roman" w:eastAsia="Arial Unicode MS" w:hAnsi="Times New Roman"/>
        </w:rPr>
      </w:pPr>
    </w:p>
    <w:p w:rsidR="00F26BE3" w:rsidRPr="008135D6" w:rsidRDefault="00F26BE3" w:rsidP="00F26BE3">
      <w:pPr>
        <w:shd w:val="clear" w:color="auto" w:fill="FFFFFF"/>
        <w:tabs>
          <w:tab w:val="left" w:pos="9923"/>
        </w:tabs>
        <w:spacing w:after="0"/>
        <w:ind w:firstLine="709"/>
        <w:jc w:val="center"/>
        <w:rPr>
          <w:rFonts w:ascii="Times New Roman" w:hAnsi="Times New Roman" w:cs="Times New Roman"/>
          <w:b/>
          <w:bCs/>
          <w:sz w:val="28"/>
          <w:szCs w:val="28"/>
        </w:rPr>
      </w:pPr>
      <w:r w:rsidRPr="008135D6">
        <w:rPr>
          <w:rFonts w:ascii="Times New Roman" w:hAnsi="Times New Roman" w:cs="Times New Roman"/>
          <w:b/>
          <w:bCs/>
          <w:sz w:val="28"/>
          <w:szCs w:val="28"/>
        </w:rPr>
        <w:t>Совершенствование кинообслуживания населения.</w:t>
      </w:r>
    </w:p>
    <w:p w:rsidR="00F26BE3" w:rsidRPr="008135D6" w:rsidRDefault="00F26BE3" w:rsidP="00F26BE3">
      <w:pPr>
        <w:pStyle w:val="Standard"/>
        <w:spacing w:line="276" w:lineRule="auto"/>
        <w:ind w:firstLine="709"/>
        <w:jc w:val="both"/>
        <w:rPr>
          <w:lang w:val="ru-RU"/>
        </w:rPr>
      </w:pPr>
      <w:r w:rsidRPr="008135D6">
        <w:rPr>
          <w:rFonts w:cs="Times New Roman"/>
          <w:sz w:val="28"/>
          <w:szCs w:val="28"/>
          <w:lang w:val="ru-RU"/>
        </w:rPr>
        <w:t>По результатам сдачи отчетности за 9 месяцев 2023 года, на основании итоговых сведений о деятельности учреждений культуры Новгородского муниципального района, можно говорить о следующих показателях по совершенствованию кинообслуживания населения:</w:t>
      </w:r>
    </w:p>
    <w:p w:rsidR="00F26BE3" w:rsidRPr="008135D6" w:rsidRDefault="00F26BE3" w:rsidP="00F26BE3">
      <w:pPr>
        <w:pStyle w:val="Standard"/>
        <w:spacing w:line="276" w:lineRule="auto"/>
        <w:ind w:firstLine="709"/>
        <w:jc w:val="both"/>
        <w:rPr>
          <w:rFonts w:cs="Times New Roman"/>
          <w:sz w:val="28"/>
          <w:szCs w:val="28"/>
          <w:lang w:val="ru-RU"/>
        </w:rPr>
      </w:pPr>
      <w:r w:rsidRPr="008135D6">
        <w:rPr>
          <w:rFonts w:cs="Times New Roman"/>
          <w:sz w:val="28"/>
          <w:szCs w:val="28"/>
          <w:lang w:val="ru-RU"/>
        </w:rPr>
        <w:t xml:space="preserve">В 2023 году в районе функционировали 6 киноустановок. Киноустановки в МАУ «Ильменский СДК» и МАУ «Серговский СДК», МАУ «Подберезский СДК» не работают по причине отсутствия специалиста по кинопоказу. Киноустановки МАУ «Борковский РДНТ и Д» и МАУ </w:t>
      </w:r>
      <w:r w:rsidRPr="008135D6">
        <w:rPr>
          <w:rFonts w:cs="Times New Roman"/>
          <w:sz w:val="28"/>
          <w:szCs w:val="28"/>
          <w:lang w:val="ru-RU"/>
        </w:rPr>
        <w:lastRenderedPageBreak/>
        <w:t>«Лесновский СДК» не работали 6 месяцев в связи с ремонтом учреждений.</w:t>
      </w:r>
    </w:p>
    <w:p w:rsidR="00F26BE3" w:rsidRPr="008135D6" w:rsidRDefault="00F26BE3" w:rsidP="00F26BE3">
      <w:pPr>
        <w:pStyle w:val="Standard"/>
        <w:spacing w:line="276" w:lineRule="auto"/>
        <w:ind w:firstLine="709"/>
        <w:jc w:val="both"/>
        <w:rPr>
          <w:lang w:val="ru-RU"/>
        </w:rPr>
      </w:pPr>
      <w:r w:rsidRPr="008135D6">
        <w:rPr>
          <w:rFonts w:cs="Times New Roman"/>
          <w:sz w:val="28"/>
          <w:szCs w:val="28"/>
          <w:lang w:val="ru-RU"/>
        </w:rPr>
        <w:t>Продемонстрировано 1383 киносеанс (-139), обслужено 33719 зрителей (+3053), в том числе 20644 детей (-387), от проката кинофильмов получено 433230 руб. валового сбора (+153590 руб.).</w:t>
      </w:r>
    </w:p>
    <w:p w:rsidR="00F26BE3" w:rsidRPr="008135D6" w:rsidRDefault="00F26BE3" w:rsidP="00F26BE3">
      <w:pPr>
        <w:pStyle w:val="Standard"/>
        <w:spacing w:line="276" w:lineRule="auto"/>
        <w:ind w:firstLine="709"/>
        <w:jc w:val="both"/>
        <w:rPr>
          <w:rFonts w:cs="Times New Roman"/>
          <w:sz w:val="28"/>
          <w:szCs w:val="28"/>
          <w:lang w:val="ru-RU"/>
        </w:rPr>
      </w:pPr>
      <w:r w:rsidRPr="008135D6">
        <w:rPr>
          <w:rFonts w:cs="Times New Roman"/>
          <w:sz w:val="28"/>
          <w:szCs w:val="28"/>
          <w:lang w:val="ru-RU"/>
        </w:rPr>
        <w:t>Проведены фестивали: «Есть такая профессия Родину защищать» 27 сеансов 877 зрителей, «Эхо войны» 40 сеансов 1864 зрителей, «Ты нужен России» 12 сеансов 1082 зрителя, «Чистый экран» 32 сеанса 728 зрителей.</w:t>
      </w:r>
    </w:p>
    <w:p w:rsidR="00F26BE3" w:rsidRPr="008135D6" w:rsidRDefault="00F26BE3" w:rsidP="00F26BE3">
      <w:pPr>
        <w:pStyle w:val="Standard"/>
        <w:spacing w:line="276" w:lineRule="auto"/>
        <w:ind w:firstLine="709"/>
        <w:jc w:val="both"/>
        <w:rPr>
          <w:lang w:val="ru-RU"/>
        </w:rPr>
      </w:pPr>
      <w:r w:rsidRPr="008135D6">
        <w:rPr>
          <w:rFonts w:cs="Times New Roman"/>
          <w:sz w:val="28"/>
          <w:szCs w:val="28"/>
          <w:lang w:val="ru-RU"/>
        </w:rPr>
        <w:t>Все киноустановки участвовали во Всероссийской акции «Ночь кино» 20 сеансов 721 зритель.</w:t>
      </w:r>
    </w:p>
    <w:p w:rsidR="00F26BE3" w:rsidRPr="008135D6" w:rsidRDefault="00F26BE3" w:rsidP="00F26BE3">
      <w:pPr>
        <w:pStyle w:val="Textbody"/>
        <w:spacing w:after="0" w:line="276" w:lineRule="auto"/>
        <w:ind w:firstLine="709"/>
        <w:jc w:val="both"/>
        <w:rPr>
          <w:rFonts w:cs="Times New Roman"/>
          <w:lang w:val="ru-RU"/>
        </w:rPr>
      </w:pPr>
    </w:p>
    <w:p w:rsidR="00F26BE3" w:rsidRPr="008135D6" w:rsidRDefault="00F26BE3" w:rsidP="00F26BE3">
      <w:pPr>
        <w:spacing w:after="0"/>
        <w:ind w:firstLine="709"/>
        <w:jc w:val="center"/>
        <w:rPr>
          <w:rFonts w:ascii="Times New Roman" w:hAnsi="Times New Roman" w:cs="Times New Roman"/>
          <w:b/>
          <w:bCs/>
          <w:sz w:val="28"/>
          <w:szCs w:val="28"/>
        </w:rPr>
      </w:pPr>
      <w:r w:rsidRPr="008135D6">
        <w:rPr>
          <w:rFonts w:ascii="Times New Roman" w:hAnsi="Times New Roman" w:cs="Times New Roman"/>
          <w:b/>
          <w:bCs/>
          <w:sz w:val="28"/>
          <w:szCs w:val="28"/>
        </w:rPr>
        <w:t>Поддержка молодых дарований и детского творчества</w:t>
      </w:r>
    </w:p>
    <w:p w:rsidR="00F26BE3" w:rsidRPr="008135D6" w:rsidRDefault="00F26BE3" w:rsidP="00F26BE3">
      <w:pPr>
        <w:spacing w:after="0"/>
        <w:ind w:firstLine="709"/>
        <w:jc w:val="both"/>
        <w:rPr>
          <w:rFonts w:ascii="Times New Roman" w:hAnsi="Times New Roman" w:cs="Times New Roman"/>
          <w:sz w:val="28"/>
          <w:szCs w:val="28"/>
        </w:rPr>
      </w:pPr>
      <w:r w:rsidRPr="008135D6">
        <w:rPr>
          <w:rFonts w:ascii="Times New Roman" w:hAnsi="Times New Roman" w:cs="Times New Roman"/>
          <w:sz w:val="28"/>
          <w:szCs w:val="28"/>
        </w:rPr>
        <w:t>Дополнительное образование предоставляет каждому ребёнку возможность свободного выбора образовательной области, профиля программ, времени их освоения, включения в разнообразные виды деятельности с учётом их индивидуальных склонностей. Личностно-деятельностный характер образовательного процесса позволяет решать одну из основных задач дополнительного образования — выявление, развитие и поддержку одарённых детей.</w:t>
      </w:r>
    </w:p>
    <w:p w:rsidR="00F26BE3" w:rsidRPr="008135D6" w:rsidRDefault="00F26BE3" w:rsidP="00F26BE3">
      <w:pPr>
        <w:spacing w:after="0"/>
        <w:ind w:firstLine="709"/>
        <w:jc w:val="both"/>
        <w:rPr>
          <w:rFonts w:ascii="Times New Roman" w:hAnsi="Times New Roman" w:cs="Times New Roman"/>
          <w:sz w:val="28"/>
          <w:szCs w:val="28"/>
        </w:rPr>
      </w:pPr>
      <w:r w:rsidRPr="008135D6">
        <w:rPr>
          <w:rFonts w:ascii="Times New Roman" w:hAnsi="Times New Roman" w:cs="Times New Roman"/>
          <w:sz w:val="28"/>
          <w:szCs w:val="28"/>
        </w:rPr>
        <w:t>Цель по работе с одарёнными детьми: выявление одарённых детей; создание условий для оптимального развития одарённых детей, чья одарённость на данный момент может быть ещё не проявившейся, а также просто одарённых детей, в отношении которых есть серьёзная надежда на качественный скачок в развитии их способностей.</w:t>
      </w:r>
    </w:p>
    <w:p w:rsidR="00F26BE3" w:rsidRPr="008135D6" w:rsidRDefault="00F26BE3" w:rsidP="00F26BE3">
      <w:pPr>
        <w:spacing w:after="0"/>
        <w:ind w:firstLine="709"/>
        <w:jc w:val="both"/>
        <w:rPr>
          <w:rFonts w:ascii="Times New Roman" w:eastAsia="Calibri" w:hAnsi="Times New Roman" w:cs="Times New Roman"/>
          <w:kern w:val="0"/>
          <w:sz w:val="28"/>
          <w:szCs w:val="28"/>
        </w:rPr>
      </w:pPr>
      <w:r w:rsidRPr="008135D6">
        <w:rPr>
          <w:rFonts w:ascii="Times New Roman" w:hAnsi="Times New Roman" w:cs="Times New Roman"/>
          <w:sz w:val="28"/>
          <w:szCs w:val="28"/>
        </w:rPr>
        <w:t xml:space="preserve">На территории Новгородского муниципального района функционирует 4 ДШИ и 6 филиалов. В 2022-2023 учебном году контингент учащихся учреждений дополнительного образования в сфере культуры в возрасте от 4 до 18 лет составил 581 человек </w:t>
      </w:r>
      <w:r w:rsidRPr="008135D6">
        <w:rPr>
          <w:rFonts w:ascii="Times New Roman" w:eastAsia="Calibri" w:hAnsi="Times New Roman" w:cs="Times New Roman"/>
          <w:kern w:val="0"/>
          <w:sz w:val="28"/>
          <w:szCs w:val="28"/>
        </w:rPr>
        <w:t xml:space="preserve">что составляет 26 процентов от числа учащихся в общеобразовательных школах района по состоянию на 01.01.2023. </w:t>
      </w:r>
    </w:p>
    <w:p w:rsidR="00F26BE3" w:rsidRPr="008135D6" w:rsidRDefault="00F26BE3" w:rsidP="00F26BE3">
      <w:pPr>
        <w:spacing w:after="0"/>
        <w:ind w:firstLine="709"/>
        <w:jc w:val="both"/>
        <w:rPr>
          <w:rFonts w:ascii="Times New Roman" w:hAnsi="Times New Roman" w:cs="Times New Roman"/>
          <w:sz w:val="28"/>
          <w:szCs w:val="28"/>
        </w:rPr>
      </w:pPr>
      <w:r w:rsidRPr="008135D6">
        <w:rPr>
          <w:rFonts w:ascii="Times New Roman" w:hAnsi="Times New Roman" w:cs="Times New Roman"/>
          <w:sz w:val="28"/>
          <w:szCs w:val="28"/>
        </w:rPr>
        <w:t>На базе учреждений дополнительного образования работают 26 клубных формирований, из них имеют звание «Образцовый» «Народный» 8 коллективов (123 участника).</w:t>
      </w:r>
    </w:p>
    <w:p w:rsidR="00F26BE3" w:rsidRPr="008135D6" w:rsidRDefault="00F26BE3" w:rsidP="00F26BE3">
      <w:pPr>
        <w:spacing w:after="0"/>
        <w:ind w:firstLine="709"/>
        <w:jc w:val="both"/>
        <w:rPr>
          <w:rFonts w:ascii="Times New Roman" w:hAnsi="Times New Roman" w:cs="Times New Roman"/>
          <w:sz w:val="28"/>
          <w:szCs w:val="28"/>
        </w:rPr>
      </w:pPr>
      <w:r w:rsidRPr="008135D6">
        <w:rPr>
          <w:rFonts w:ascii="Times New Roman" w:hAnsi="Times New Roman" w:cs="Times New Roman"/>
          <w:sz w:val="28"/>
          <w:szCs w:val="28"/>
        </w:rPr>
        <w:t>Обучение детей ведётся по двум направлениям (программам):</w:t>
      </w:r>
    </w:p>
    <w:p w:rsidR="00F26BE3" w:rsidRPr="008135D6" w:rsidRDefault="00F26BE3" w:rsidP="00F26BE3">
      <w:pPr>
        <w:spacing w:after="0"/>
        <w:ind w:firstLine="709"/>
        <w:jc w:val="both"/>
        <w:rPr>
          <w:rFonts w:ascii="Times New Roman" w:hAnsi="Times New Roman" w:cs="Times New Roman"/>
          <w:sz w:val="28"/>
          <w:szCs w:val="28"/>
        </w:rPr>
      </w:pPr>
      <w:r w:rsidRPr="008135D6">
        <w:rPr>
          <w:rFonts w:ascii="Times New Roman" w:hAnsi="Times New Roman" w:cs="Times New Roman"/>
          <w:sz w:val="28"/>
          <w:szCs w:val="28"/>
        </w:rPr>
        <w:t>1.) - по дополнительной препдпрофессиональной общеобразовательной программе в сфере изобразительного искусства «Живопись» МАУДО "Борковская ДШИ" и МАУДО "Пролетарская ДШИ"</w:t>
      </w:r>
    </w:p>
    <w:p w:rsidR="00F26BE3" w:rsidRPr="008135D6" w:rsidRDefault="00F26BE3" w:rsidP="00F26BE3">
      <w:pPr>
        <w:spacing w:after="0"/>
        <w:ind w:firstLine="709"/>
        <w:jc w:val="both"/>
        <w:rPr>
          <w:rFonts w:ascii="Times New Roman" w:hAnsi="Times New Roman" w:cs="Times New Roman"/>
          <w:sz w:val="28"/>
          <w:szCs w:val="28"/>
        </w:rPr>
      </w:pPr>
      <w:r w:rsidRPr="008135D6">
        <w:rPr>
          <w:rFonts w:ascii="Times New Roman" w:hAnsi="Times New Roman" w:cs="Times New Roman"/>
          <w:sz w:val="28"/>
          <w:szCs w:val="28"/>
        </w:rPr>
        <w:t xml:space="preserve">- дополнительной препдпрофессиональной общеобразовательной программе в сфере музыкального искусства «Фортепиано» МАУДО "Пролетарская ДШИ", МАУДО "Ермолинская ДШИ", МАУДО "Чечулинская </w:t>
      </w:r>
      <w:r w:rsidRPr="008135D6">
        <w:rPr>
          <w:rFonts w:ascii="Times New Roman" w:hAnsi="Times New Roman" w:cs="Times New Roman"/>
          <w:sz w:val="28"/>
          <w:szCs w:val="28"/>
        </w:rPr>
        <w:lastRenderedPageBreak/>
        <w:t>ДШИ -Камертон"</w:t>
      </w:r>
    </w:p>
    <w:p w:rsidR="00F26BE3" w:rsidRPr="008135D6" w:rsidRDefault="00F26BE3" w:rsidP="00F26BE3">
      <w:pPr>
        <w:spacing w:after="0"/>
        <w:ind w:firstLine="709"/>
        <w:jc w:val="both"/>
        <w:rPr>
          <w:rFonts w:ascii="Times New Roman" w:hAnsi="Times New Roman" w:cs="Times New Roman"/>
          <w:sz w:val="28"/>
          <w:szCs w:val="28"/>
        </w:rPr>
      </w:pPr>
      <w:r w:rsidRPr="008135D6">
        <w:rPr>
          <w:rFonts w:ascii="Times New Roman" w:hAnsi="Times New Roman" w:cs="Times New Roman"/>
          <w:sz w:val="28"/>
          <w:szCs w:val="28"/>
        </w:rPr>
        <w:t>2.) - по дополнительным общеразвивающим общеобразовательным программам в сфере искусств.</w:t>
      </w:r>
    </w:p>
    <w:p w:rsidR="00F26BE3" w:rsidRPr="008135D6" w:rsidRDefault="00F26BE3" w:rsidP="00F26BE3">
      <w:pPr>
        <w:spacing w:after="0"/>
        <w:ind w:firstLine="709"/>
        <w:jc w:val="both"/>
        <w:rPr>
          <w:rFonts w:ascii="Times New Roman" w:hAnsi="Times New Roman" w:cs="Times New Roman"/>
          <w:sz w:val="28"/>
          <w:szCs w:val="28"/>
        </w:rPr>
      </w:pPr>
      <w:r w:rsidRPr="008135D6">
        <w:rPr>
          <w:rFonts w:ascii="Times New Roman" w:hAnsi="Times New Roman" w:cs="Times New Roman"/>
          <w:sz w:val="28"/>
          <w:szCs w:val="28"/>
        </w:rPr>
        <w:t>В системе дополнительного образования Школ искусств Новгородского муниципального района в 2022-2023 году можно выделить следующие формы обучения одарённых детей:</w:t>
      </w:r>
    </w:p>
    <w:p w:rsidR="00F26BE3" w:rsidRPr="008135D6" w:rsidRDefault="00F26BE3" w:rsidP="00F26BE3">
      <w:pPr>
        <w:spacing w:after="0"/>
        <w:ind w:firstLine="709"/>
        <w:jc w:val="both"/>
        <w:rPr>
          <w:rFonts w:ascii="Times New Roman" w:hAnsi="Times New Roman" w:cs="Times New Roman"/>
          <w:sz w:val="28"/>
          <w:szCs w:val="28"/>
        </w:rPr>
      </w:pPr>
      <w:r w:rsidRPr="008135D6">
        <w:rPr>
          <w:rFonts w:ascii="Times New Roman" w:hAnsi="Times New Roman" w:cs="Times New Roman"/>
          <w:sz w:val="28"/>
          <w:szCs w:val="28"/>
        </w:rPr>
        <w:t>1. индивидуальное обучение или обучение в малых группах по программам творческого развития в определённой области.</w:t>
      </w:r>
    </w:p>
    <w:p w:rsidR="00F26BE3" w:rsidRPr="008135D6" w:rsidRDefault="00F26BE3" w:rsidP="00F26BE3">
      <w:pPr>
        <w:spacing w:after="0"/>
        <w:ind w:firstLine="709"/>
        <w:jc w:val="both"/>
        <w:rPr>
          <w:rFonts w:ascii="Times New Roman" w:hAnsi="Times New Roman" w:cs="Times New Roman"/>
          <w:sz w:val="28"/>
          <w:szCs w:val="28"/>
        </w:rPr>
      </w:pPr>
      <w:r w:rsidRPr="008135D6">
        <w:rPr>
          <w:rFonts w:ascii="Times New Roman" w:hAnsi="Times New Roman" w:cs="Times New Roman"/>
          <w:sz w:val="28"/>
          <w:szCs w:val="28"/>
        </w:rPr>
        <w:t>2. работа по исследовательским и творческим проектам в режиме наставничества.</w:t>
      </w:r>
    </w:p>
    <w:p w:rsidR="00F26BE3" w:rsidRPr="008135D6" w:rsidRDefault="00F26BE3" w:rsidP="00F26BE3">
      <w:pPr>
        <w:spacing w:after="0"/>
        <w:ind w:firstLine="709"/>
        <w:jc w:val="both"/>
        <w:rPr>
          <w:rFonts w:ascii="Times New Roman" w:hAnsi="Times New Roman" w:cs="Times New Roman"/>
          <w:sz w:val="28"/>
          <w:szCs w:val="28"/>
        </w:rPr>
      </w:pPr>
      <w:r w:rsidRPr="008135D6">
        <w:rPr>
          <w:rFonts w:ascii="Times New Roman" w:hAnsi="Times New Roman" w:cs="Times New Roman"/>
          <w:sz w:val="28"/>
          <w:szCs w:val="28"/>
        </w:rPr>
        <w:t>3. очно-заочные занятия;</w:t>
      </w:r>
    </w:p>
    <w:p w:rsidR="00F26BE3" w:rsidRPr="008135D6" w:rsidRDefault="00F26BE3" w:rsidP="00F26BE3">
      <w:pPr>
        <w:spacing w:after="0"/>
        <w:ind w:firstLine="709"/>
        <w:jc w:val="both"/>
        <w:rPr>
          <w:rFonts w:ascii="Times New Roman" w:hAnsi="Times New Roman" w:cs="Times New Roman"/>
          <w:sz w:val="28"/>
          <w:szCs w:val="28"/>
        </w:rPr>
      </w:pPr>
      <w:r w:rsidRPr="008135D6">
        <w:rPr>
          <w:rFonts w:ascii="Times New Roman" w:hAnsi="Times New Roman" w:cs="Times New Roman"/>
          <w:sz w:val="28"/>
          <w:szCs w:val="28"/>
        </w:rPr>
        <w:t>4. каникулярные сборы, лагеря, мастер-классы, творческие лаборатории;</w:t>
      </w:r>
    </w:p>
    <w:p w:rsidR="00F26BE3" w:rsidRPr="008135D6" w:rsidRDefault="00F26BE3" w:rsidP="00F26BE3">
      <w:pPr>
        <w:spacing w:after="0"/>
        <w:ind w:firstLine="709"/>
        <w:jc w:val="both"/>
        <w:rPr>
          <w:rFonts w:ascii="Times New Roman" w:hAnsi="Times New Roman" w:cs="Times New Roman"/>
          <w:sz w:val="28"/>
          <w:szCs w:val="28"/>
        </w:rPr>
      </w:pPr>
      <w:r w:rsidRPr="008135D6">
        <w:rPr>
          <w:rFonts w:ascii="Times New Roman" w:hAnsi="Times New Roman" w:cs="Times New Roman"/>
          <w:sz w:val="28"/>
          <w:szCs w:val="28"/>
        </w:rPr>
        <w:t>5. система творческих конкурсов, фестивалей, выставок</w:t>
      </w:r>
    </w:p>
    <w:p w:rsidR="00F26BE3" w:rsidRPr="008135D6" w:rsidRDefault="00F26BE3" w:rsidP="00F26BE3">
      <w:pPr>
        <w:spacing w:after="0"/>
        <w:ind w:firstLine="709"/>
        <w:jc w:val="both"/>
        <w:rPr>
          <w:rFonts w:ascii="Times New Roman" w:hAnsi="Times New Roman" w:cs="Times New Roman"/>
          <w:sz w:val="28"/>
          <w:szCs w:val="28"/>
        </w:rPr>
      </w:pPr>
      <w:r w:rsidRPr="008135D6">
        <w:rPr>
          <w:rFonts w:ascii="Times New Roman" w:hAnsi="Times New Roman" w:cs="Times New Roman"/>
          <w:sz w:val="28"/>
          <w:szCs w:val="28"/>
        </w:rPr>
        <w:t>6. Детские олимпиады, викторины, конференции и семинары.</w:t>
      </w:r>
    </w:p>
    <w:p w:rsidR="00F26BE3" w:rsidRPr="008135D6" w:rsidRDefault="00F26BE3" w:rsidP="00F26BE3">
      <w:pPr>
        <w:spacing w:after="0"/>
        <w:ind w:firstLine="709"/>
        <w:jc w:val="both"/>
        <w:rPr>
          <w:rFonts w:ascii="Times New Roman" w:hAnsi="Times New Roman" w:cs="Times New Roman"/>
          <w:sz w:val="28"/>
          <w:szCs w:val="28"/>
        </w:rPr>
      </w:pPr>
      <w:r w:rsidRPr="008135D6">
        <w:rPr>
          <w:rFonts w:ascii="Times New Roman" w:hAnsi="Times New Roman" w:cs="Times New Roman"/>
          <w:sz w:val="28"/>
          <w:szCs w:val="28"/>
        </w:rPr>
        <w:t xml:space="preserve">Юные таланты, достигшие значительных успехов в области музыкального, изобразительного искусства, являющиеся лауреатами и дипломантами международных, всероссийских, областных фестивалей, конкурсов, участвуют в конкурсе "Юные дарования Новгородской области" среди учащихся учреждений дополнительного образования детей в сфере культуры. </w:t>
      </w:r>
    </w:p>
    <w:p w:rsidR="00F26BE3" w:rsidRPr="008135D6" w:rsidRDefault="00F26BE3" w:rsidP="00F26BE3">
      <w:pPr>
        <w:spacing w:after="0"/>
        <w:ind w:firstLine="709"/>
        <w:jc w:val="both"/>
        <w:rPr>
          <w:rFonts w:ascii="Times New Roman" w:hAnsi="Times New Roman" w:cs="Times New Roman"/>
          <w:sz w:val="28"/>
          <w:szCs w:val="28"/>
        </w:rPr>
      </w:pPr>
    </w:p>
    <w:p w:rsidR="00F26BE3" w:rsidRPr="008135D6" w:rsidRDefault="00F26BE3" w:rsidP="00F26BE3">
      <w:pPr>
        <w:shd w:val="clear" w:color="auto" w:fill="FFFFFF"/>
        <w:tabs>
          <w:tab w:val="left" w:pos="9923"/>
        </w:tabs>
        <w:spacing w:after="0"/>
        <w:ind w:firstLine="709"/>
        <w:jc w:val="center"/>
        <w:rPr>
          <w:rFonts w:ascii="Times New Roman" w:hAnsi="Times New Roman" w:cs="Times New Roman"/>
          <w:b/>
          <w:bCs/>
          <w:sz w:val="28"/>
          <w:szCs w:val="28"/>
        </w:rPr>
      </w:pPr>
      <w:r w:rsidRPr="008135D6">
        <w:rPr>
          <w:rFonts w:ascii="Times New Roman" w:hAnsi="Times New Roman" w:cs="Times New Roman"/>
          <w:b/>
          <w:bCs/>
          <w:sz w:val="28"/>
          <w:szCs w:val="28"/>
        </w:rPr>
        <w:t>Позиционирование деятельности библиотечной системы и реализация образовательной и культурно-просветительской функции библиотек.</w:t>
      </w:r>
    </w:p>
    <w:p w:rsidR="00F26BE3" w:rsidRPr="008135D6" w:rsidRDefault="00F26BE3" w:rsidP="00F26BE3">
      <w:pPr>
        <w:widowControl/>
        <w:suppressAutoHyphens w:val="0"/>
        <w:spacing w:after="0"/>
        <w:ind w:firstLine="709"/>
        <w:jc w:val="both"/>
        <w:rPr>
          <w:rFonts w:ascii="Times New Roman" w:eastAsia="Times New Roman" w:hAnsi="Times New Roman" w:cs="Times New Roman"/>
          <w:color w:val="000000"/>
          <w:kern w:val="0"/>
          <w:sz w:val="28"/>
          <w:szCs w:val="28"/>
          <w:lang w:eastAsia="ru-RU"/>
        </w:rPr>
      </w:pPr>
      <w:r w:rsidRPr="008135D6">
        <w:rPr>
          <w:rFonts w:ascii="Times New Roman" w:eastAsia="Times New Roman" w:hAnsi="Times New Roman" w:cs="Times New Roman"/>
          <w:color w:val="000000"/>
          <w:kern w:val="0"/>
          <w:sz w:val="28"/>
          <w:szCs w:val="28"/>
          <w:lang w:eastAsia="ru-RU"/>
        </w:rPr>
        <w:t>Стратегическая цель развития библиотечного дела в Новгородском муниципальном районе заключается в создании системы информационно – библиотечного обслуживания населения, обеспечивающей свободный и оперативный доступ к информации, приобщение к ценностям российской и мировой культуры, практическим и фундаментальным знаниям, а также сохранение национального культурного наследия, хранящегося в библиотеках. Основные задачи:</w:t>
      </w:r>
    </w:p>
    <w:p w:rsidR="00F26BE3" w:rsidRPr="008135D6" w:rsidRDefault="00F26BE3" w:rsidP="00F26BE3">
      <w:pPr>
        <w:widowControl/>
        <w:suppressAutoHyphens w:val="0"/>
        <w:spacing w:after="0"/>
        <w:ind w:firstLine="709"/>
        <w:jc w:val="both"/>
        <w:rPr>
          <w:rFonts w:ascii="Times New Roman" w:eastAsia="Times New Roman" w:hAnsi="Times New Roman" w:cs="Times New Roman"/>
          <w:color w:val="000000"/>
          <w:kern w:val="0"/>
          <w:sz w:val="28"/>
          <w:szCs w:val="28"/>
          <w:lang w:eastAsia="ru-RU"/>
        </w:rPr>
      </w:pPr>
      <w:r w:rsidRPr="008135D6">
        <w:rPr>
          <w:rFonts w:ascii="Times New Roman" w:eastAsia="Times New Roman" w:hAnsi="Times New Roman" w:cs="Times New Roman"/>
          <w:color w:val="000000"/>
          <w:kern w:val="0"/>
          <w:sz w:val="28"/>
          <w:szCs w:val="28"/>
          <w:lang w:eastAsia="ru-RU"/>
        </w:rPr>
        <w:t>-совершенствование системы информационно – библиотечного обслуживания населения;</w:t>
      </w:r>
    </w:p>
    <w:p w:rsidR="00F26BE3" w:rsidRPr="008135D6" w:rsidRDefault="00F26BE3" w:rsidP="00F26BE3">
      <w:pPr>
        <w:widowControl/>
        <w:suppressAutoHyphens w:val="0"/>
        <w:spacing w:after="0"/>
        <w:ind w:firstLine="709"/>
        <w:jc w:val="both"/>
        <w:rPr>
          <w:rFonts w:ascii="Times New Roman" w:eastAsia="Times New Roman" w:hAnsi="Times New Roman" w:cs="Times New Roman"/>
          <w:color w:val="000000"/>
          <w:kern w:val="0"/>
          <w:sz w:val="28"/>
          <w:szCs w:val="28"/>
          <w:lang w:eastAsia="ru-RU"/>
        </w:rPr>
      </w:pPr>
      <w:r w:rsidRPr="008135D6">
        <w:rPr>
          <w:rFonts w:ascii="Times New Roman" w:eastAsia="Times New Roman" w:hAnsi="Times New Roman" w:cs="Times New Roman"/>
          <w:color w:val="000000"/>
          <w:kern w:val="0"/>
          <w:sz w:val="28"/>
          <w:szCs w:val="28"/>
          <w:lang w:eastAsia="ru-RU"/>
        </w:rPr>
        <w:t>-формирование единого информационного пространства, создание условий для свободного доступа населения к информации независимо от места проживания;</w:t>
      </w:r>
    </w:p>
    <w:p w:rsidR="00F26BE3" w:rsidRPr="008135D6" w:rsidRDefault="00F26BE3" w:rsidP="00F26BE3">
      <w:pPr>
        <w:widowControl/>
        <w:suppressAutoHyphens w:val="0"/>
        <w:spacing w:after="0"/>
        <w:ind w:firstLine="709"/>
        <w:jc w:val="both"/>
        <w:rPr>
          <w:rFonts w:ascii="Times New Roman" w:eastAsia="Times New Roman" w:hAnsi="Times New Roman" w:cs="Times New Roman"/>
          <w:color w:val="000000"/>
          <w:kern w:val="0"/>
          <w:sz w:val="28"/>
          <w:szCs w:val="28"/>
          <w:lang w:eastAsia="ru-RU"/>
        </w:rPr>
      </w:pPr>
      <w:r w:rsidRPr="008135D6">
        <w:rPr>
          <w:rFonts w:ascii="Times New Roman" w:eastAsia="Times New Roman" w:hAnsi="Times New Roman" w:cs="Times New Roman"/>
          <w:color w:val="000000"/>
          <w:kern w:val="0"/>
          <w:sz w:val="28"/>
          <w:szCs w:val="28"/>
          <w:lang w:eastAsia="ru-RU"/>
        </w:rPr>
        <w:t>-сохранение и популяризация культурного наследия Новгородского района, Новгородской области;</w:t>
      </w:r>
    </w:p>
    <w:p w:rsidR="00F26BE3" w:rsidRPr="008135D6" w:rsidRDefault="00F26BE3" w:rsidP="00F26BE3">
      <w:pPr>
        <w:widowControl/>
        <w:suppressAutoHyphens w:val="0"/>
        <w:spacing w:after="0"/>
        <w:ind w:firstLine="709"/>
        <w:jc w:val="both"/>
        <w:rPr>
          <w:rFonts w:ascii="Times New Roman" w:eastAsia="Times New Roman" w:hAnsi="Times New Roman" w:cs="Times New Roman"/>
          <w:color w:val="000000"/>
          <w:kern w:val="0"/>
          <w:sz w:val="28"/>
          <w:szCs w:val="28"/>
          <w:lang w:eastAsia="ru-RU"/>
        </w:rPr>
      </w:pPr>
      <w:r w:rsidRPr="008135D6">
        <w:rPr>
          <w:rFonts w:ascii="Times New Roman" w:eastAsia="Times New Roman" w:hAnsi="Times New Roman" w:cs="Times New Roman"/>
          <w:color w:val="000000"/>
          <w:kern w:val="0"/>
          <w:sz w:val="28"/>
          <w:szCs w:val="28"/>
          <w:lang w:eastAsia="ru-RU"/>
        </w:rPr>
        <w:lastRenderedPageBreak/>
        <w:t xml:space="preserve">-приобщение различных слоёв населения к ценностям мировой российской культуры на основе формирования навыков регулярного чтения; </w:t>
      </w:r>
    </w:p>
    <w:p w:rsidR="00F26BE3" w:rsidRPr="008135D6" w:rsidRDefault="00F26BE3" w:rsidP="00F26BE3">
      <w:pPr>
        <w:widowControl/>
        <w:suppressAutoHyphens w:val="0"/>
        <w:spacing w:after="0"/>
        <w:ind w:firstLine="709"/>
        <w:jc w:val="both"/>
        <w:rPr>
          <w:rFonts w:ascii="Times New Roman" w:eastAsia="Times New Roman" w:hAnsi="Times New Roman" w:cs="Times New Roman"/>
          <w:color w:val="000000"/>
          <w:kern w:val="0"/>
          <w:sz w:val="28"/>
          <w:szCs w:val="28"/>
          <w:lang w:eastAsia="ru-RU"/>
        </w:rPr>
      </w:pPr>
      <w:r w:rsidRPr="008135D6">
        <w:rPr>
          <w:rFonts w:ascii="Times New Roman" w:eastAsia="Times New Roman" w:hAnsi="Times New Roman" w:cs="Times New Roman"/>
          <w:color w:val="000000"/>
          <w:kern w:val="0"/>
          <w:sz w:val="28"/>
          <w:szCs w:val="28"/>
          <w:lang w:eastAsia="ru-RU"/>
        </w:rPr>
        <w:t xml:space="preserve">- оцифровка книжного фонда и его перевод на электронные носители; </w:t>
      </w:r>
    </w:p>
    <w:p w:rsidR="00F26BE3" w:rsidRPr="008135D6" w:rsidRDefault="00F26BE3" w:rsidP="00F26BE3">
      <w:pPr>
        <w:widowControl/>
        <w:suppressAutoHyphens w:val="0"/>
        <w:spacing w:after="0"/>
        <w:ind w:firstLine="709"/>
        <w:jc w:val="both"/>
        <w:rPr>
          <w:rFonts w:ascii="Times New Roman" w:eastAsia="Times New Roman" w:hAnsi="Times New Roman" w:cs="Times New Roman"/>
          <w:color w:val="000000"/>
          <w:kern w:val="0"/>
          <w:sz w:val="28"/>
          <w:szCs w:val="28"/>
          <w:lang w:eastAsia="ru-RU"/>
        </w:rPr>
      </w:pPr>
      <w:r w:rsidRPr="008135D6">
        <w:rPr>
          <w:rFonts w:ascii="Times New Roman" w:eastAsia="Times New Roman" w:hAnsi="Times New Roman" w:cs="Times New Roman"/>
          <w:color w:val="000000"/>
          <w:kern w:val="0"/>
          <w:sz w:val="28"/>
          <w:szCs w:val="28"/>
          <w:lang w:eastAsia="ru-RU"/>
        </w:rPr>
        <w:t>Важнейшим направлением развития библиотечного дела в районе должно стать создание условий для самообразования, развития творческого потенциала различных категорий населения.</w:t>
      </w:r>
    </w:p>
    <w:p w:rsidR="00F26BE3" w:rsidRPr="008135D6" w:rsidRDefault="00F26BE3" w:rsidP="00F26BE3">
      <w:pPr>
        <w:widowControl/>
        <w:suppressAutoHyphens w:val="0"/>
        <w:spacing w:after="0"/>
        <w:ind w:firstLine="709"/>
        <w:jc w:val="both"/>
        <w:rPr>
          <w:rFonts w:ascii="Times New Roman" w:eastAsia="Times New Roman" w:hAnsi="Times New Roman" w:cs="Times New Roman"/>
          <w:color w:val="000000"/>
          <w:kern w:val="0"/>
          <w:sz w:val="28"/>
          <w:szCs w:val="28"/>
          <w:lang w:eastAsia="ru-RU"/>
        </w:rPr>
      </w:pPr>
      <w:r w:rsidRPr="008135D6">
        <w:rPr>
          <w:rFonts w:ascii="Times New Roman" w:eastAsia="Times New Roman" w:hAnsi="Times New Roman" w:cs="Times New Roman"/>
          <w:color w:val="000000"/>
          <w:kern w:val="0"/>
          <w:sz w:val="28"/>
          <w:szCs w:val="28"/>
          <w:lang w:eastAsia="ru-RU"/>
        </w:rPr>
        <w:t xml:space="preserve">Особого внимания требует работа с детьми и молодежью, направленная на формирование и удовлетворение потребностей в интеллектуальном и духовном росте, приобщению к чтению, к мировой и национальной культуре, популяризация книги и чтения, содействие интеграции их в социокультурную среду. </w:t>
      </w:r>
    </w:p>
    <w:p w:rsidR="00F26BE3" w:rsidRPr="008135D6" w:rsidRDefault="00F26BE3" w:rsidP="00F26BE3">
      <w:pPr>
        <w:widowControl/>
        <w:suppressAutoHyphens w:val="0"/>
        <w:spacing w:after="0"/>
        <w:ind w:firstLine="709"/>
        <w:jc w:val="both"/>
        <w:rPr>
          <w:rFonts w:ascii="Times New Roman" w:eastAsia="Times New Roman" w:hAnsi="Times New Roman" w:cs="Times New Roman"/>
          <w:color w:val="000000"/>
          <w:kern w:val="0"/>
          <w:sz w:val="28"/>
          <w:szCs w:val="28"/>
          <w:lang w:eastAsia="ru-RU"/>
        </w:rPr>
      </w:pPr>
      <w:r w:rsidRPr="008135D6">
        <w:rPr>
          <w:rFonts w:ascii="Times New Roman" w:eastAsia="Times New Roman" w:hAnsi="Times New Roman" w:cs="Times New Roman"/>
          <w:color w:val="000000"/>
          <w:kern w:val="0"/>
          <w:sz w:val="28"/>
          <w:szCs w:val="28"/>
          <w:lang w:eastAsia="ru-RU"/>
        </w:rPr>
        <w:t>Всё более значительным будет вклад муниципальных библиотек в социокультурную реабилитацию особых групп населения:</w:t>
      </w:r>
    </w:p>
    <w:p w:rsidR="00F26BE3" w:rsidRPr="008135D6" w:rsidRDefault="00F26BE3" w:rsidP="00F26BE3">
      <w:pPr>
        <w:widowControl/>
        <w:suppressAutoHyphens w:val="0"/>
        <w:spacing w:after="0"/>
        <w:ind w:firstLine="709"/>
        <w:jc w:val="both"/>
        <w:rPr>
          <w:rFonts w:ascii="Times New Roman" w:eastAsia="Times New Roman" w:hAnsi="Times New Roman" w:cs="Times New Roman"/>
          <w:color w:val="000000"/>
          <w:kern w:val="0"/>
          <w:sz w:val="28"/>
          <w:szCs w:val="28"/>
          <w:lang w:eastAsia="ru-RU"/>
        </w:rPr>
      </w:pPr>
      <w:r w:rsidRPr="008135D6">
        <w:rPr>
          <w:rFonts w:ascii="Times New Roman" w:eastAsia="Times New Roman" w:hAnsi="Times New Roman" w:cs="Times New Roman"/>
          <w:color w:val="000000"/>
          <w:kern w:val="0"/>
          <w:sz w:val="28"/>
          <w:szCs w:val="28"/>
          <w:lang w:eastAsia="ru-RU"/>
        </w:rPr>
        <w:t>-лица с ограниченными физическими возможностями;</w:t>
      </w:r>
    </w:p>
    <w:p w:rsidR="00F26BE3" w:rsidRPr="008135D6" w:rsidRDefault="00F26BE3" w:rsidP="00F26BE3">
      <w:pPr>
        <w:widowControl/>
        <w:suppressAutoHyphens w:val="0"/>
        <w:spacing w:after="0"/>
        <w:ind w:firstLine="709"/>
        <w:jc w:val="both"/>
        <w:rPr>
          <w:rFonts w:ascii="Times New Roman" w:eastAsia="Times New Roman" w:hAnsi="Times New Roman" w:cs="Times New Roman"/>
          <w:color w:val="000000"/>
          <w:kern w:val="0"/>
          <w:sz w:val="28"/>
          <w:szCs w:val="28"/>
          <w:lang w:eastAsia="ru-RU"/>
        </w:rPr>
      </w:pPr>
      <w:r w:rsidRPr="008135D6">
        <w:rPr>
          <w:rFonts w:ascii="Times New Roman" w:eastAsia="Times New Roman" w:hAnsi="Times New Roman" w:cs="Times New Roman"/>
          <w:color w:val="000000"/>
          <w:kern w:val="0"/>
          <w:sz w:val="28"/>
          <w:szCs w:val="28"/>
          <w:lang w:eastAsia="ru-RU"/>
        </w:rPr>
        <w:t>-престарелые граждане;</w:t>
      </w:r>
    </w:p>
    <w:p w:rsidR="00F26BE3" w:rsidRPr="008135D6" w:rsidRDefault="00F26BE3" w:rsidP="00F26BE3">
      <w:pPr>
        <w:widowControl/>
        <w:suppressAutoHyphens w:val="0"/>
        <w:spacing w:after="0"/>
        <w:ind w:firstLine="709"/>
        <w:jc w:val="both"/>
        <w:rPr>
          <w:rFonts w:ascii="Times New Roman" w:eastAsia="Times New Roman" w:hAnsi="Times New Roman" w:cs="Times New Roman"/>
          <w:color w:val="000000"/>
          <w:kern w:val="0"/>
          <w:sz w:val="28"/>
          <w:szCs w:val="28"/>
          <w:lang w:eastAsia="ru-RU"/>
        </w:rPr>
      </w:pPr>
      <w:r w:rsidRPr="008135D6">
        <w:rPr>
          <w:rFonts w:ascii="Times New Roman" w:eastAsia="Times New Roman" w:hAnsi="Times New Roman" w:cs="Times New Roman"/>
          <w:color w:val="000000"/>
          <w:kern w:val="0"/>
          <w:sz w:val="28"/>
          <w:szCs w:val="28"/>
          <w:lang w:eastAsia="ru-RU"/>
        </w:rPr>
        <w:t>-безработные;</w:t>
      </w:r>
    </w:p>
    <w:p w:rsidR="00F26BE3" w:rsidRPr="008135D6" w:rsidRDefault="00F26BE3" w:rsidP="00F26BE3">
      <w:pPr>
        <w:widowControl/>
        <w:suppressAutoHyphens w:val="0"/>
        <w:spacing w:after="0"/>
        <w:ind w:firstLine="709"/>
        <w:jc w:val="both"/>
        <w:rPr>
          <w:rFonts w:ascii="Times New Roman" w:eastAsia="Times New Roman" w:hAnsi="Times New Roman" w:cs="Times New Roman"/>
          <w:color w:val="000000"/>
          <w:kern w:val="0"/>
          <w:sz w:val="28"/>
          <w:szCs w:val="28"/>
          <w:lang w:eastAsia="ru-RU"/>
        </w:rPr>
      </w:pPr>
      <w:r w:rsidRPr="008135D6">
        <w:rPr>
          <w:rFonts w:ascii="Times New Roman" w:eastAsia="Times New Roman" w:hAnsi="Times New Roman" w:cs="Times New Roman"/>
          <w:color w:val="000000"/>
          <w:kern w:val="0"/>
          <w:sz w:val="28"/>
          <w:szCs w:val="28"/>
          <w:lang w:eastAsia="ru-RU"/>
        </w:rPr>
        <w:t>-другие граждане, относящиеся к категории «социально незащищённых».</w:t>
      </w:r>
    </w:p>
    <w:p w:rsidR="00F26BE3" w:rsidRPr="008135D6" w:rsidRDefault="00F26BE3" w:rsidP="00F26BE3">
      <w:pPr>
        <w:widowControl/>
        <w:suppressAutoHyphens w:val="0"/>
        <w:spacing w:after="0"/>
        <w:ind w:firstLine="709"/>
        <w:jc w:val="both"/>
        <w:rPr>
          <w:rFonts w:ascii="Times New Roman" w:eastAsia="Times New Roman" w:hAnsi="Times New Roman" w:cs="Times New Roman"/>
          <w:color w:val="000000"/>
          <w:kern w:val="0"/>
          <w:sz w:val="28"/>
          <w:szCs w:val="28"/>
          <w:lang w:eastAsia="ru-RU"/>
        </w:rPr>
      </w:pPr>
      <w:r w:rsidRPr="008135D6">
        <w:rPr>
          <w:rFonts w:ascii="Times New Roman" w:eastAsia="Times New Roman" w:hAnsi="Times New Roman" w:cs="Times New Roman"/>
          <w:color w:val="000000"/>
          <w:kern w:val="0"/>
          <w:sz w:val="28"/>
          <w:szCs w:val="28"/>
          <w:lang w:eastAsia="ru-RU"/>
        </w:rPr>
        <w:t>По итогам за 9 месяцев 2023год пользователей 23315, книговыдача составила 500510 экземпляров книг, посещений 299791. Библиотеки в Новгородском районе остаются популярными и востребованными учреждениями культуры среди населения. Библиотечная сеть является важной информационной и коммуникативной средой, соединяющей пользователя и информацию на всех ступенях образовательной, возрастной и социальной лестницы. Все библиотеки Новгородского района компьютеризированы. Все библиотечные филиалы предоставляют услуги Интернет для пользователей, что позволяет качественно улучшать информационные услуги для населения, организована деятельность центров муниципальной, правовой, экологической, краеведческой информации. В центральной библиотеке благодаря установленной программе - «Ирбис», ведется электронный каталог на издания всех библиотек-филиалов, в котором по итогам за 9 месяцев 2023года – 76374 записей. Электронный каталог доступен в сети Интернет.</w:t>
      </w:r>
    </w:p>
    <w:p w:rsidR="00F26BE3" w:rsidRPr="008135D6" w:rsidRDefault="00F26BE3" w:rsidP="00F26BE3">
      <w:pPr>
        <w:widowControl/>
        <w:suppressAutoHyphens w:val="0"/>
        <w:spacing w:after="0"/>
        <w:ind w:firstLine="709"/>
        <w:jc w:val="both"/>
        <w:rPr>
          <w:rFonts w:ascii="Times New Roman" w:eastAsia="Times New Roman" w:hAnsi="Times New Roman" w:cs="Times New Roman"/>
          <w:color w:val="000000"/>
          <w:kern w:val="0"/>
          <w:sz w:val="28"/>
          <w:szCs w:val="28"/>
          <w:lang w:eastAsia="ru-RU"/>
        </w:rPr>
      </w:pPr>
      <w:r w:rsidRPr="008135D6">
        <w:rPr>
          <w:rFonts w:ascii="Times New Roman" w:eastAsia="Times New Roman" w:hAnsi="Times New Roman" w:cs="Times New Roman"/>
          <w:color w:val="000000"/>
          <w:kern w:val="0"/>
          <w:sz w:val="28"/>
          <w:szCs w:val="28"/>
          <w:lang w:eastAsia="ru-RU"/>
        </w:rPr>
        <w:t xml:space="preserve">Краеведение остается не только приоритетным направлением для нашей библиотечной системы, но и способом развивать экскурсионное обслуживание и платные услуги для населения. Всего работает 26 краеведческих и экскурсионных маршрута. По итогам за 9 месяцев 2023 год проведено 170 экскурсий, обслужено 5034 человек. </w:t>
      </w:r>
    </w:p>
    <w:p w:rsidR="00F26BE3" w:rsidRPr="008135D6" w:rsidRDefault="00F26BE3" w:rsidP="00F26BE3">
      <w:pPr>
        <w:widowControl/>
        <w:suppressAutoHyphens w:val="0"/>
        <w:spacing w:after="0"/>
        <w:ind w:firstLine="709"/>
        <w:jc w:val="both"/>
        <w:rPr>
          <w:rFonts w:ascii="Times New Roman" w:eastAsia="Times New Roman" w:hAnsi="Times New Roman" w:cs="Times New Roman"/>
          <w:color w:val="000000"/>
          <w:kern w:val="0"/>
          <w:sz w:val="28"/>
          <w:szCs w:val="28"/>
          <w:lang w:eastAsia="ru-RU"/>
        </w:rPr>
      </w:pPr>
      <w:r w:rsidRPr="008135D6">
        <w:rPr>
          <w:rFonts w:ascii="Times New Roman" w:eastAsia="Times New Roman" w:hAnsi="Times New Roman" w:cs="Times New Roman"/>
          <w:color w:val="000000"/>
          <w:kern w:val="0"/>
          <w:sz w:val="28"/>
          <w:szCs w:val="28"/>
          <w:lang w:eastAsia="ru-RU"/>
        </w:rPr>
        <w:lastRenderedPageBreak/>
        <w:t xml:space="preserve">По-прежнему остро стоит вопрос с поступлением литературы. Комплектование книжных фондов книгами за 2023 год осуществлялось только за счет внебюджетных источников. Приобретено 406 книг на сумму 130906 рублей, из муниципального бюджета 17 книг на сумму 4000 рублей. Всего за 9 месяцев 2023 года приобретено 1478 экземпляров книг. </w:t>
      </w:r>
    </w:p>
    <w:p w:rsidR="00F26BE3" w:rsidRPr="008135D6" w:rsidRDefault="00F26BE3" w:rsidP="00F26BE3">
      <w:pPr>
        <w:widowControl/>
        <w:suppressAutoHyphens w:val="0"/>
        <w:spacing w:after="0"/>
        <w:ind w:firstLine="709"/>
        <w:jc w:val="both"/>
        <w:rPr>
          <w:rFonts w:ascii="Times New Roman" w:eastAsia="Times New Roman" w:hAnsi="Times New Roman" w:cs="Times New Roman"/>
          <w:color w:val="000000"/>
          <w:kern w:val="0"/>
          <w:sz w:val="28"/>
          <w:szCs w:val="28"/>
          <w:lang w:eastAsia="ru-RU"/>
        </w:rPr>
      </w:pPr>
      <w:r w:rsidRPr="008135D6">
        <w:rPr>
          <w:rFonts w:ascii="Times New Roman" w:eastAsia="Times New Roman" w:hAnsi="Times New Roman" w:cs="Times New Roman"/>
          <w:color w:val="000000"/>
          <w:kern w:val="0"/>
          <w:sz w:val="28"/>
          <w:szCs w:val="28"/>
          <w:lang w:eastAsia="ru-RU"/>
        </w:rPr>
        <w:t>По показателям библиотечной деятельности в разделе «комплектование» прослеживается снижение. Причиной уменьшения показателей является регулярное увеличение стоимости подписных изданий и книг, которое не соотносится с финансированием этого направления. В целях поиска решений данного вопроса, Администрацией Новгородского муниципального района, МАУК «Межпоселенческая центральная библиотека» разработан план мероприятий по приведению объема комплектования библиотечных фондов книгами и уровня фактической обеспеченности населения общедоступными библиотеками в соответствие минимальным социальным нормативам, утвержденным распоряжением Правительства Российской от 13 июля 2007 года № 923-р.</w:t>
      </w:r>
    </w:p>
    <w:p w:rsidR="00F26BE3" w:rsidRPr="008135D6" w:rsidRDefault="00F26BE3" w:rsidP="00F26BE3">
      <w:pPr>
        <w:widowControl/>
        <w:suppressAutoHyphens w:val="0"/>
        <w:spacing w:after="0"/>
        <w:ind w:firstLine="709"/>
        <w:jc w:val="both"/>
        <w:rPr>
          <w:rFonts w:ascii="Times New Roman" w:eastAsia="Times New Roman" w:hAnsi="Times New Roman" w:cs="Times New Roman"/>
          <w:color w:val="000000"/>
          <w:kern w:val="0"/>
          <w:sz w:val="28"/>
          <w:szCs w:val="28"/>
          <w:lang w:eastAsia="ru-RU"/>
        </w:rPr>
      </w:pPr>
      <w:r w:rsidRPr="008135D6">
        <w:rPr>
          <w:rFonts w:ascii="Times New Roman" w:eastAsia="Times New Roman" w:hAnsi="Times New Roman" w:cs="Times New Roman"/>
          <w:color w:val="000000"/>
          <w:kern w:val="0"/>
          <w:sz w:val="28"/>
          <w:szCs w:val="28"/>
          <w:lang w:eastAsia="ru-RU"/>
        </w:rPr>
        <w:t>Библиотеками района за 9 месяцев 2023г. заработано 1.141.498 рублей. Одной из основных статей расходов является приобретение книг и периодических изданий. Внебюджетные средства используются на удовлетворение возросшей необходимости в хозяйственных и ремонтных работах библиотек, работах по пожарной безопасности, телефонизации и Интернет, содержании и ремонте компьютерной техники, организации и проведении мероприятий.</w:t>
      </w:r>
    </w:p>
    <w:p w:rsidR="00F26BE3" w:rsidRPr="008135D6" w:rsidRDefault="00F26BE3" w:rsidP="00F26BE3">
      <w:pPr>
        <w:widowControl/>
        <w:suppressAutoHyphens w:val="0"/>
        <w:spacing w:after="0"/>
        <w:ind w:firstLine="709"/>
        <w:jc w:val="both"/>
        <w:rPr>
          <w:rFonts w:ascii="Times New Roman" w:eastAsia="Times New Roman" w:hAnsi="Times New Roman" w:cs="Times New Roman"/>
          <w:color w:val="000000"/>
          <w:kern w:val="0"/>
          <w:sz w:val="28"/>
          <w:szCs w:val="28"/>
          <w:lang w:eastAsia="ru-RU"/>
        </w:rPr>
      </w:pPr>
    </w:p>
    <w:p w:rsidR="00F26BE3" w:rsidRPr="008135D6" w:rsidRDefault="00F26BE3" w:rsidP="00F26BE3">
      <w:pPr>
        <w:widowControl/>
        <w:suppressAutoHyphens w:val="0"/>
        <w:spacing w:after="0"/>
        <w:ind w:firstLine="709"/>
        <w:jc w:val="center"/>
        <w:rPr>
          <w:rFonts w:ascii="Times New Roman" w:hAnsi="Times New Roman" w:cs="Times New Roman"/>
          <w:b/>
          <w:sz w:val="28"/>
          <w:szCs w:val="28"/>
        </w:rPr>
      </w:pPr>
      <w:r w:rsidRPr="008135D6">
        <w:rPr>
          <w:rFonts w:ascii="Times New Roman" w:hAnsi="Times New Roman" w:cs="Times New Roman"/>
          <w:b/>
          <w:sz w:val="28"/>
          <w:szCs w:val="28"/>
        </w:rPr>
        <w:t>Сохранение и популяризация объектов культурного наследия (памятников истории и культуры)</w:t>
      </w:r>
    </w:p>
    <w:p w:rsidR="00F26BE3" w:rsidRPr="008135D6" w:rsidRDefault="00F26BE3" w:rsidP="00F26BE3">
      <w:pPr>
        <w:suppressAutoHyphens w:val="0"/>
        <w:autoSpaceDE w:val="0"/>
        <w:adjustRightInd w:val="0"/>
        <w:spacing w:after="0"/>
        <w:ind w:firstLine="709"/>
        <w:jc w:val="both"/>
        <w:outlineLvl w:val="2"/>
        <w:rPr>
          <w:rFonts w:ascii="Times New Roman" w:eastAsia="Calibri" w:hAnsi="Times New Roman" w:cs="Times New Roman"/>
          <w:kern w:val="0"/>
          <w:sz w:val="28"/>
          <w:szCs w:val="28"/>
        </w:rPr>
      </w:pPr>
      <w:r w:rsidRPr="008135D6">
        <w:rPr>
          <w:rFonts w:ascii="Times New Roman" w:eastAsia="Times New Roman" w:hAnsi="Times New Roman" w:cs="Times New Roman"/>
          <w:kern w:val="0"/>
          <w:sz w:val="28"/>
          <w:szCs w:val="28"/>
          <w:lang w:eastAsia="ru-RU"/>
        </w:rPr>
        <w:t xml:space="preserve">Находящиеся на территории Новгородского района памятники истории, архитектуры, археологии и воинские захоронения, утрата которых невосполнима, составляют его историко-культурное наследие, отражают исторические эпохи развития и имеют большую ценность для мировой и отечественной культуры. </w:t>
      </w:r>
      <w:r w:rsidRPr="008135D6">
        <w:rPr>
          <w:rFonts w:ascii="Times New Roman" w:eastAsia="Calibri" w:hAnsi="Times New Roman" w:cs="Times New Roman"/>
          <w:kern w:val="0"/>
          <w:sz w:val="28"/>
          <w:szCs w:val="28"/>
        </w:rPr>
        <w:t xml:space="preserve">Всего на территории Новгородского муниципального района 298 объектов культурного наследия: </w:t>
      </w:r>
    </w:p>
    <w:p w:rsidR="00F26BE3" w:rsidRPr="008135D6" w:rsidRDefault="00F26BE3" w:rsidP="00F26BE3">
      <w:pPr>
        <w:widowControl/>
        <w:numPr>
          <w:ilvl w:val="0"/>
          <w:numId w:val="14"/>
        </w:numPr>
        <w:suppressAutoHyphens w:val="0"/>
        <w:spacing w:after="0"/>
        <w:ind w:left="0" w:firstLine="709"/>
        <w:jc w:val="both"/>
        <w:rPr>
          <w:rFonts w:ascii="Times New Roman" w:eastAsia="Arial Unicode MS" w:hAnsi="Times New Roman" w:cs="Times New Roman"/>
          <w:sz w:val="28"/>
          <w:szCs w:val="28"/>
        </w:rPr>
      </w:pPr>
      <w:r w:rsidRPr="008135D6">
        <w:rPr>
          <w:rFonts w:ascii="Times New Roman" w:eastAsia="Calibri" w:hAnsi="Times New Roman" w:cs="Times New Roman"/>
          <w:kern w:val="0"/>
          <w:sz w:val="28"/>
          <w:szCs w:val="28"/>
        </w:rPr>
        <w:t xml:space="preserve"> 72</w:t>
      </w:r>
      <w:r w:rsidRPr="008135D6">
        <w:rPr>
          <w:rFonts w:ascii="Times New Roman" w:eastAsia="Calibri" w:hAnsi="Times New Roman" w:cs="Times New Roman"/>
          <w:b/>
          <w:bCs/>
          <w:kern w:val="0"/>
          <w:sz w:val="28"/>
          <w:szCs w:val="28"/>
        </w:rPr>
        <w:t xml:space="preserve"> объекта</w:t>
      </w:r>
      <w:r w:rsidRPr="008135D6">
        <w:rPr>
          <w:rFonts w:ascii="Times New Roman" w:eastAsia="Calibri" w:hAnsi="Times New Roman" w:cs="Times New Roman"/>
          <w:kern w:val="0"/>
          <w:sz w:val="28"/>
          <w:szCs w:val="28"/>
        </w:rPr>
        <w:t xml:space="preserve"> - Федерального значения (Под охраной Юнеско) Церкви, ансамбли, монастыри, соборы и т.д.</w:t>
      </w:r>
    </w:p>
    <w:p w:rsidR="00F26BE3" w:rsidRPr="008135D6" w:rsidRDefault="00F26BE3" w:rsidP="00F26BE3">
      <w:pPr>
        <w:widowControl/>
        <w:numPr>
          <w:ilvl w:val="0"/>
          <w:numId w:val="14"/>
        </w:numPr>
        <w:suppressAutoHyphens w:val="0"/>
        <w:spacing w:after="0"/>
        <w:ind w:left="0" w:firstLine="709"/>
        <w:jc w:val="both"/>
        <w:rPr>
          <w:rFonts w:ascii="Times New Roman" w:eastAsia="Arial Unicode MS" w:hAnsi="Times New Roman" w:cs="Times New Roman"/>
          <w:sz w:val="28"/>
          <w:szCs w:val="28"/>
        </w:rPr>
      </w:pPr>
      <w:r w:rsidRPr="008135D6">
        <w:rPr>
          <w:rFonts w:ascii="Times New Roman" w:eastAsia="Calibri" w:hAnsi="Times New Roman" w:cs="Times New Roman"/>
          <w:b/>
          <w:bCs/>
          <w:kern w:val="0"/>
          <w:sz w:val="28"/>
          <w:szCs w:val="28"/>
        </w:rPr>
        <w:t>106 объектов</w:t>
      </w:r>
      <w:r w:rsidRPr="008135D6">
        <w:rPr>
          <w:rFonts w:ascii="Times New Roman" w:eastAsia="Calibri" w:hAnsi="Times New Roman" w:cs="Times New Roman"/>
          <w:kern w:val="0"/>
          <w:sz w:val="28"/>
          <w:szCs w:val="28"/>
        </w:rPr>
        <w:t xml:space="preserve"> - Регионального значения. 60 воинских захоронений, 8 памятных знаков ВОВ, 36 объектов-парки, усадьбы, церкви, ветряная мельница, памятники гидротехники и судоходства.</w:t>
      </w:r>
    </w:p>
    <w:p w:rsidR="00F26BE3" w:rsidRPr="008135D6" w:rsidRDefault="00F26BE3" w:rsidP="00F26BE3">
      <w:pPr>
        <w:widowControl/>
        <w:numPr>
          <w:ilvl w:val="0"/>
          <w:numId w:val="14"/>
        </w:numPr>
        <w:suppressAutoHyphens w:val="0"/>
        <w:spacing w:after="0"/>
        <w:ind w:left="0" w:firstLine="709"/>
        <w:jc w:val="both"/>
        <w:rPr>
          <w:rFonts w:ascii="Times New Roman" w:eastAsia="Arial Unicode MS" w:hAnsi="Times New Roman" w:cs="Times New Roman"/>
          <w:sz w:val="28"/>
          <w:szCs w:val="28"/>
        </w:rPr>
      </w:pPr>
      <w:r w:rsidRPr="008135D6">
        <w:rPr>
          <w:rFonts w:ascii="Times New Roman" w:eastAsia="Calibri" w:hAnsi="Times New Roman" w:cs="Times New Roman"/>
          <w:b/>
          <w:bCs/>
          <w:kern w:val="0"/>
          <w:sz w:val="28"/>
          <w:szCs w:val="28"/>
        </w:rPr>
        <w:lastRenderedPageBreak/>
        <w:t xml:space="preserve">120 объектов </w:t>
      </w:r>
      <w:r w:rsidRPr="008135D6">
        <w:rPr>
          <w:rFonts w:ascii="Times New Roman" w:eastAsia="Calibri" w:hAnsi="Times New Roman" w:cs="Times New Roman"/>
          <w:kern w:val="0"/>
          <w:sz w:val="28"/>
          <w:szCs w:val="28"/>
        </w:rPr>
        <w:t>– Выявленные. Дома жилые в частной собственности, Церкви, монастыри, усадьбы, Воинские захоронения, памятные знаки ВОВ.</w:t>
      </w:r>
    </w:p>
    <w:p w:rsidR="00F26BE3" w:rsidRPr="008135D6" w:rsidRDefault="00F26BE3" w:rsidP="00F26BE3">
      <w:pPr>
        <w:widowControl/>
        <w:suppressAutoHyphens w:val="0"/>
        <w:spacing w:after="0"/>
        <w:ind w:firstLine="709"/>
        <w:jc w:val="both"/>
        <w:rPr>
          <w:rFonts w:ascii="Times New Roman" w:eastAsia="Calibri" w:hAnsi="Times New Roman" w:cs="Times New Roman"/>
          <w:kern w:val="0"/>
          <w:sz w:val="28"/>
          <w:szCs w:val="28"/>
        </w:rPr>
      </w:pPr>
      <w:r w:rsidRPr="008135D6">
        <w:rPr>
          <w:rFonts w:ascii="Times New Roman" w:eastAsia="Calibri" w:hAnsi="Times New Roman" w:cs="Times New Roman"/>
          <w:kern w:val="0"/>
          <w:sz w:val="28"/>
          <w:szCs w:val="28"/>
        </w:rPr>
        <w:t>В собственности Новгородского муниципального района находятся 6 объектов регионального значения: «Офицерские казармы» в д. Новоселицы, 29 братских могил советских воинов и памятных знаков 1941-1945 гг. Также на территории Новгородского муниципального района находятся 18 памятников Деревянного зодчества. Большинство из них находятся в частной собственности (выявленные частные дома в д. Нильско, д. Гостцы, д. Веретье, д.Замленье).</w:t>
      </w:r>
    </w:p>
    <w:p w:rsidR="00F26BE3" w:rsidRPr="008135D6" w:rsidRDefault="00F26BE3" w:rsidP="00F26BE3">
      <w:pPr>
        <w:widowControl/>
        <w:suppressAutoHyphens w:val="0"/>
        <w:spacing w:after="0"/>
        <w:ind w:firstLine="709"/>
        <w:jc w:val="both"/>
        <w:rPr>
          <w:rFonts w:ascii="Times New Roman" w:eastAsia="Calibri" w:hAnsi="Times New Roman" w:cs="Times New Roman"/>
          <w:kern w:val="0"/>
          <w:sz w:val="28"/>
          <w:szCs w:val="28"/>
        </w:rPr>
      </w:pPr>
      <w:r w:rsidRPr="008135D6">
        <w:rPr>
          <w:rFonts w:ascii="Times New Roman" w:eastAsia="Calibri" w:hAnsi="Times New Roman" w:cs="Times New Roman"/>
          <w:kern w:val="0"/>
          <w:sz w:val="28"/>
          <w:szCs w:val="28"/>
        </w:rPr>
        <w:t>В 2023 году объекты культурного наследия, регионального значения, Памятники истории, воинские захоронения принимают участие в ремонте и восстановлении, в рамках государственной программы Новгородской области «Создание и восстановление воинских захоронений на территории Новгородской области на 2019-2024 годы». В I полугодии 2023 закончен 1 этап, выверка имен погибших на воинских захоронениях, д.Люболяды, д.Трубичино, п.Тёсовский, и частично Мемориал д.Мясной Бор.</w:t>
      </w:r>
    </w:p>
    <w:p w:rsidR="00F26BE3" w:rsidRPr="008135D6" w:rsidRDefault="00F26BE3" w:rsidP="00F26BE3">
      <w:pPr>
        <w:widowControl/>
        <w:suppressAutoHyphens w:val="0"/>
        <w:spacing w:after="0"/>
        <w:ind w:firstLine="709"/>
        <w:jc w:val="both"/>
        <w:rPr>
          <w:rFonts w:ascii="Times New Roman" w:eastAsia="Calibri" w:hAnsi="Times New Roman" w:cs="Times New Roman"/>
          <w:kern w:val="0"/>
          <w:sz w:val="28"/>
          <w:szCs w:val="28"/>
        </w:rPr>
      </w:pPr>
      <w:r w:rsidRPr="008135D6">
        <w:rPr>
          <w:rFonts w:ascii="Times New Roman" w:eastAsia="Calibri" w:hAnsi="Times New Roman" w:cs="Times New Roman"/>
          <w:kern w:val="0"/>
          <w:sz w:val="28"/>
          <w:szCs w:val="28"/>
        </w:rPr>
        <w:t>В первом полугодии 2023 года в районе Мясного Бора работало 19 отрядов поисковиков численностью 273 человека со всех уголков России. Поисковые работы проводились в районах д.Мясной Бор, Малое Замошье, урочищ Вдицко, Кривно, Кривицкий мох Новгородского района.</w:t>
      </w:r>
    </w:p>
    <w:p w:rsidR="00F26BE3" w:rsidRPr="008135D6" w:rsidRDefault="00F26BE3" w:rsidP="00F26BE3">
      <w:pPr>
        <w:widowControl/>
        <w:suppressAutoHyphens w:val="0"/>
        <w:spacing w:after="0"/>
        <w:ind w:firstLine="709"/>
        <w:jc w:val="both"/>
        <w:rPr>
          <w:rFonts w:ascii="Times New Roman" w:eastAsia="Calibri" w:hAnsi="Times New Roman" w:cs="Times New Roman"/>
          <w:kern w:val="0"/>
          <w:sz w:val="28"/>
          <w:szCs w:val="28"/>
        </w:rPr>
      </w:pPr>
      <w:r w:rsidRPr="008135D6">
        <w:rPr>
          <w:rFonts w:ascii="Times New Roman" w:eastAsia="Calibri" w:hAnsi="Times New Roman" w:cs="Times New Roman"/>
          <w:kern w:val="0"/>
          <w:sz w:val="28"/>
          <w:szCs w:val="28"/>
        </w:rPr>
        <w:t>8 мая на воинском захоронении д. Мясной Бор прошло захоронение останков 120 бойцов Красной Армии, найдено 17 документов, которые отправлены на экспертизу для установления личностей, 8 имен установлено.</w:t>
      </w:r>
    </w:p>
    <w:p w:rsidR="00F26BE3" w:rsidRPr="008135D6" w:rsidRDefault="00F26BE3" w:rsidP="00F26BE3">
      <w:pPr>
        <w:widowControl/>
        <w:suppressAutoHyphens w:val="0"/>
        <w:spacing w:after="0"/>
        <w:ind w:firstLine="709"/>
        <w:jc w:val="both"/>
        <w:rPr>
          <w:rFonts w:ascii="Times New Roman" w:eastAsia="Calibri" w:hAnsi="Times New Roman" w:cs="Times New Roman"/>
          <w:kern w:val="0"/>
          <w:sz w:val="28"/>
          <w:szCs w:val="28"/>
        </w:rPr>
      </w:pPr>
      <w:r w:rsidRPr="008135D6">
        <w:rPr>
          <w:rFonts w:ascii="Times New Roman" w:eastAsia="Calibri" w:hAnsi="Times New Roman" w:cs="Times New Roman"/>
          <w:kern w:val="0"/>
          <w:sz w:val="28"/>
          <w:szCs w:val="28"/>
        </w:rPr>
        <w:t>5 мая на воинском захоронении в д.Вашково прошло захоронение останков 3 бойцов Красной Армии, 1 имя установлено.</w:t>
      </w:r>
    </w:p>
    <w:p w:rsidR="00F26BE3" w:rsidRPr="008135D6" w:rsidRDefault="00F26BE3" w:rsidP="00F26BE3">
      <w:pPr>
        <w:widowControl/>
        <w:suppressAutoHyphens w:val="0"/>
        <w:spacing w:after="0"/>
        <w:ind w:firstLine="709"/>
        <w:jc w:val="both"/>
        <w:rPr>
          <w:rFonts w:ascii="Times New Roman" w:eastAsia="Calibri" w:hAnsi="Times New Roman" w:cs="Times New Roman"/>
          <w:kern w:val="0"/>
          <w:sz w:val="28"/>
          <w:szCs w:val="28"/>
        </w:rPr>
      </w:pPr>
      <w:r w:rsidRPr="008135D6">
        <w:rPr>
          <w:rFonts w:ascii="Times New Roman" w:eastAsia="Calibri" w:hAnsi="Times New Roman" w:cs="Times New Roman"/>
          <w:kern w:val="0"/>
          <w:sz w:val="28"/>
          <w:szCs w:val="28"/>
        </w:rPr>
        <w:t xml:space="preserve">26 июня на воинском захоронении д. Слутка прошло захоронение останков 7 бойцов 65 стрелковой дивизии, погибших в ходе операции «Полярная звезда», найденных в урочище Ксенофонтово. </w:t>
      </w:r>
    </w:p>
    <w:p w:rsidR="00F26BE3" w:rsidRPr="008135D6" w:rsidRDefault="00F26BE3" w:rsidP="00F26BE3">
      <w:pPr>
        <w:widowControl/>
        <w:suppressAutoHyphens w:val="0"/>
        <w:spacing w:after="0"/>
        <w:ind w:firstLine="709"/>
        <w:jc w:val="both"/>
        <w:rPr>
          <w:rFonts w:ascii="Times New Roman" w:eastAsia="Calibri" w:hAnsi="Times New Roman" w:cs="Times New Roman"/>
          <w:kern w:val="0"/>
          <w:sz w:val="28"/>
          <w:szCs w:val="28"/>
        </w:rPr>
      </w:pPr>
      <w:r w:rsidRPr="008135D6">
        <w:rPr>
          <w:rFonts w:ascii="Times New Roman" w:eastAsia="Calibri" w:hAnsi="Times New Roman" w:cs="Times New Roman"/>
          <w:kern w:val="0"/>
          <w:sz w:val="28"/>
          <w:szCs w:val="28"/>
        </w:rPr>
        <w:t>Всего в первом полугодии 2023 года увековечено (нанесено на мемориальные) плиты 30 имен погибших бойцов на объекты культурного наследия, регионального значения, Памятники истории.</w:t>
      </w:r>
    </w:p>
    <w:p w:rsidR="00F26BE3" w:rsidRPr="008135D6" w:rsidRDefault="00F26BE3" w:rsidP="00F26BE3">
      <w:pPr>
        <w:widowControl/>
        <w:suppressAutoHyphens w:val="0"/>
        <w:spacing w:after="0"/>
        <w:ind w:firstLine="709"/>
        <w:jc w:val="both"/>
        <w:rPr>
          <w:rFonts w:ascii="Times New Roman" w:eastAsia="Times New Roman" w:hAnsi="Times New Roman" w:cs="Times New Roman"/>
          <w:color w:val="000000"/>
          <w:kern w:val="0"/>
          <w:sz w:val="28"/>
          <w:szCs w:val="28"/>
          <w:lang w:eastAsia="ru-RU"/>
        </w:rPr>
      </w:pPr>
      <w:r w:rsidRPr="008135D6">
        <w:rPr>
          <w:rFonts w:ascii="Times New Roman" w:eastAsia="Times New Roman" w:hAnsi="Times New Roman" w:cs="Times New Roman"/>
          <w:color w:val="000000"/>
          <w:kern w:val="0"/>
          <w:sz w:val="28"/>
          <w:szCs w:val="28"/>
          <w:lang w:eastAsia="ru-RU"/>
        </w:rPr>
        <w:t xml:space="preserve">Большинство объектов культурного наследия, находящихся на территории Новгородского муниципального района открыты для туристов, кроме археологических объектов и тех, которые находятся в недоступных местах. Самым ярким является Музей-Мельница деревни Завал – объект культурного наследия, регионального значения, находится на территории Новгородского муниципального района, в полутора километрах от деревни Сергово. Ведется работа над проектом «Поклонный туризм». Проект </w:t>
      </w:r>
      <w:r w:rsidRPr="008135D6">
        <w:rPr>
          <w:rFonts w:ascii="Times New Roman" w:eastAsia="Times New Roman" w:hAnsi="Times New Roman" w:cs="Times New Roman"/>
          <w:color w:val="000000"/>
          <w:kern w:val="0"/>
          <w:sz w:val="28"/>
          <w:szCs w:val="28"/>
          <w:lang w:eastAsia="ru-RU"/>
        </w:rPr>
        <w:lastRenderedPageBreak/>
        <w:t>предусматривает посещение братских могил, воинских захоронений, памятных знаков времен ВОВ, поиск родственников.</w:t>
      </w:r>
    </w:p>
    <w:p w:rsidR="00F26BE3" w:rsidRPr="008135D6" w:rsidRDefault="00F26BE3" w:rsidP="00F26BE3">
      <w:pPr>
        <w:widowControl/>
        <w:suppressAutoHyphens w:val="0"/>
        <w:spacing w:after="0"/>
        <w:ind w:firstLine="709"/>
        <w:jc w:val="both"/>
        <w:rPr>
          <w:rFonts w:ascii="Times New Roman" w:eastAsia="Times New Roman" w:hAnsi="Times New Roman" w:cs="Times New Roman"/>
          <w:color w:val="000000"/>
          <w:kern w:val="0"/>
          <w:sz w:val="28"/>
          <w:szCs w:val="28"/>
          <w:lang w:eastAsia="ru-RU"/>
        </w:rPr>
      </w:pPr>
    </w:p>
    <w:p w:rsidR="00F26BE3" w:rsidRPr="008135D6" w:rsidRDefault="00F26BE3" w:rsidP="00F26BE3">
      <w:pPr>
        <w:widowControl/>
        <w:suppressAutoHyphens w:val="0"/>
        <w:spacing w:after="0"/>
        <w:ind w:firstLine="709"/>
        <w:jc w:val="center"/>
        <w:rPr>
          <w:rFonts w:ascii="Times New Roman" w:eastAsia="Times New Roman" w:hAnsi="Times New Roman" w:cs="Times New Roman"/>
          <w:b/>
          <w:bCs/>
          <w:color w:val="000000"/>
          <w:kern w:val="0"/>
          <w:sz w:val="28"/>
          <w:szCs w:val="28"/>
          <w:lang w:eastAsia="ru-RU"/>
        </w:rPr>
      </w:pPr>
      <w:r w:rsidRPr="008135D6">
        <w:rPr>
          <w:rFonts w:ascii="Times New Roman" w:eastAsia="Times New Roman" w:hAnsi="Times New Roman" w:cs="Times New Roman"/>
          <w:b/>
          <w:bCs/>
          <w:color w:val="000000"/>
          <w:kern w:val="0"/>
          <w:sz w:val="28"/>
          <w:szCs w:val="28"/>
          <w:lang w:eastAsia="ru-RU"/>
        </w:rPr>
        <w:t>Развитие экскурсионной и туристической деятельности на территории Новгородского муниципального района</w:t>
      </w:r>
    </w:p>
    <w:p w:rsidR="00F26BE3" w:rsidRPr="008135D6" w:rsidRDefault="00F26BE3" w:rsidP="00F26BE3">
      <w:pPr>
        <w:widowControl/>
        <w:spacing w:after="0"/>
        <w:ind w:firstLine="709"/>
        <w:jc w:val="both"/>
        <w:rPr>
          <w:rFonts w:ascii="Times New Roman" w:eastAsia="Tahoma" w:hAnsi="Times New Roman" w:cs="Times New Roman"/>
          <w:color w:val="000000"/>
          <w:kern w:val="2"/>
          <w:sz w:val="28"/>
          <w:szCs w:val="28"/>
          <w:lang w:eastAsia="ru-RU"/>
        </w:rPr>
      </w:pPr>
      <w:r w:rsidRPr="008135D6">
        <w:rPr>
          <w:rFonts w:ascii="Times New Roman" w:eastAsia="Tahoma" w:hAnsi="Times New Roman" w:cs="Times New Roman"/>
          <w:color w:val="000000"/>
          <w:sz w:val="28"/>
          <w:szCs w:val="28"/>
          <w:lang w:eastAsia="ru-RU"/>
        </w:rPr>
        <w:t>В последнее время в Новгородском муниципальном районе ведется активная работа и по предоставлению экскурсионно-туристических услуг, что на основании мониторинга деятельности учреждений, можно назвать перспективным, востребованным и актуальным направлением деятельности.</w:t>
      </w:r>
    </w:p>
    <w:p w:rsidR="00F26BE3" w:rsidRPr="008135D6" w:rsidRDefault="00F26BE3" w:rsidP="00F26BE3">
      <w:pPr>
        <w:widowControl/>
        <w:suppressAutoHyphens w:val="0"/>
        <w:spacing w:after="0"/>
        <w:ind w:firstLine="709"/>
        <w:jc w:val="both"/>
        <w:rPr>
          <w:rFonts w:ascii="Times New Roman" w:eastAsia="Calibri" w:hAnsi="Times New Roman" w:cs="Times New Roman"/>
          <w:color w:val="FF0000"/>
          <w:kern w:val="0"/>
          <w:sz w:val="28"/>
          <w:szCs w:val="28"/>
        </w:rPr>
      </w:pPr>
      <w:r w:rsidRPr="008135D6">
        <w:rPr>
          <w:rFonts w:ascii="Times New Roman" w:eastAsia="Calibri" w:hAnsi="Times New Roman" w:cs="Times New Roman"/>
          <w:kern w:val="0"/>
          <w:sz w:val="28"/>
          <w:szCs w:val="28"/>
        </w:rPr>
        <w:t xml:space="preserve">Экскурсионная деятельность в Новгородском муниципальном районе осуществляется в основном силами учреждений культуры. Краеведческий музей «Земля Бронницкая», Этнографический музей д. Наволок, Музей – мельница д. Завал и Экомузей «Фарфоровый перезвон», которые входят в состав Музейного объединения «Взгляд» МАУ «Пролетарский РДК и Д», музей кино МАУ «Борковский РДНТ и Д», Краеведческий музей МАУК «Межпоселенческая центральная библиотека», музейно-выставочный зал «Глиняный горшочек» МАУ «Чечулинский РЦФ и Д», а также музейные комнаты и комнаты боевой славы в учреждениях культуры. </w:t>
      </w:r>
    </w:p>
    <w:p w:rsidR="00F26BE3" w:rsidRPr="008135D6" w:rsidRDefault="00F26BE3" w:rsidP="00F26BE3">
      <w:pPr>
        <w:widowControl/>
        <w:suppressAutoHyphens w:val="0"/>
        <w:spacing w:after="0"/>
        <w:ind w:firstLine="709"/>
        <w:jc w:val="both"/>
        <w:rPr>
          <w:rFonts w:ascii="Times New Roman" w:eastAsia="Calibri" w:hAnsi="Times New Roman" w:cs="Times New Roman"/>
          <w:kern w:val="0"/>
          <w:sz w:val="28"/>
          <w:szCs w:val="28"/>
        </w:rPr>
      </w:pPr>
      <w:r w:rsidRPr="008135D6">
        <w:rPr>
          <w:rFonts w:ascii="Times New Roman" w:eastAsia="Calibri" w:hAnsi="Times New Roman" w:cs="Times New Roman"/>
          <w:kern w:val="0"/>
          <w:sz w:val="28"/>
          <w:szCs w:val="28"/>
        </w:rPr>
        <w:t>Помимо учреждений культуры экскурсионная деятельность осуществляется Клубом отдыха «Ильмень» (страусиная ферма) и «Музеем Тёсовской узкоколейной железной дороги», Мастерская ёлочной игрушки «Рождественское яблоко».</w:t>
      </w:r>
    </w:p>
    <w:p w:rsidR="00F26BE3" w:rsidRPr="008135D6" w:rsidRDefault="00F26BE3" w:rsidP="00F26BE3">
      <w:pPr>
        <w:widowControl/>
        <w:suppressAutoHyphens w:val="0"/>
        <w:spacing w:after="0"/>
        <w:ind w:firstLine="709"/>
        <w:jc w:val="both"/>
        <w:rPr>
          <w:rFonts w:ascii="Times New Roman" w:eastAsia="Calibri" w:hAnsi="Times New Roman" w:cs="Times New Roman"/>
          <w:kern w:val="0"/>
          <w:sz w:val="28"/>
          <w:szCs w:val="28"/>
        </w:rPr>
      </w:pPr>
      <w:r w:rsidRPr="008135D6">
        <w:rPr>
          <w:rFonts w:ascii="Times New Roman" w:eastAsia="Calibri" w:hAnsi="Times New Roman" w:cs="Times New Roman"/>
          <w:kern w:val="0"/>
          <w:sz w:val="28"/>
          <w:szCs w:val="28"/>
        </w:rPr>
        <w:t xml:space="preserve">Информация о достопримечательностях размещается и актуализируется на сайтах и порталах туристической направленности. </w:t>
      </w:r>
    </w:p>
    <w:p w:rsidR="00F26BE3" w:rsidRPr="008135D6" w:rsidRDefault="00F26BE3" w:rsidP="00F26BE3">
      <w:pPr>
        <w:widowControl/>
        <w:suppressAutoHyphens w:val="0"/>
        <w:spacing w:after="0"/>
        <w:ind w:firstLine="709"/>
        <w:jc w:val="both"/>
        <w:rPr>
          <w:rFonts w:ascii="Times New Roman" w:eastAsia="Calibri" w:hAnsi="Times New Roman" w:cs="Times New Roman"/>
          <w:kern w:val="0"/>
          <w:sz w:val="28"/>
          <w:szCs w:val="28"/>
        </w:rPr>
      </w:pPr>
      <w:r w:rsidRPr="008135D6">
        <w:rPr>
          <w:rFonts w:ascii="Times New Roman" w:eastAsia="Calibri" w:hAnsi="Times New Roman" w:cs="Times New Roman"/>
          <w:kern w:val="0"/>
          <w:sz w:val="28"/>
          <w:szCs w:val="28"/>
        </w:rPr>
        <w:t>Ведется работа по внедрению Муниципального туристского стандарта Новгородской области 2022-2023 гг.</w:t>
      </w:r>
    </w:p>
    <w:p w:rsidR="00F26BE3" w:rsidRPr="008135D6" w:rsidRDefault="00F26BE3" w:rsidP="00F26BE3">
      <w:pPr>
        <w:numPr>
          <w:ilvl w:val="0"/>
          <w:numId w:val="32"/>
        </w:numPr>
        <w:autoSpaceDN/>
        <w:spacing w:after="0"/>
        <w:ind w:left="0" w:firstLine="709"/>
        <w:jc w:val="both"/>
        <w:textAlignment w:val="auto"/>
        <w:rPr>
          <w:rFonts w:ascii="Times New Roman" w:hAnsi="Times New Roman" w:cs="Times New Roman"/>
          <w:bCs/>
          <w:kern w:val="2"/>
        </w:rPr>
      </w:pPr>
      <w:r w:rsidRPr="008135D6">
        <w:rPr>
          <w:rFonts w:ascii="Times New Roman" w:hAnsi="Times New Roman" w:cs="Times New Roman"/>
          <w:sz w:val="28"/>
          <w:szCs w:val="28"/>
        </w:rPr>
        <w:t>Итоги туристических и экскурсионных потоков за 1 квартал 2023 год на территории Новгородского муниципального района являются следующие цифры:</w:t>
      </w:r>
    </w:p>
    <w:tbl>
      <w:tblPr>
        <w:tblW w:w="0" w:type="auto"/>
        <w:tblInd w:w="129" w:type="dxa"/>
        <w:tblLayout w:type="fixed"/>
        <w:tblCellMar>
          <w:left w:w="98" w:type="dxa"/>
        </w:tblCellMar>
        <w:tblLook w:val="04A0" w:firstRow="1" w:lastRow="0" w:firstColumn="1" w:lastColumn="0" w:noHBand="0" w:noVBand="1"/>
      </w:tblPr>
      <w:tblGrid>
        <w:gridCol w:w="4665"/>
        <w:gridCol w:w="4999"/>
      </w:tblGrid>
      <w:tr w:rsidR="00F26BE3" w:rsidRPr="008135D6" w:rsidTr="00056AEF">
        <w:tc>
          <w:tcPr>
            <w:tcW w:w="9664" w:type="dxa"/>
            <w:gridSpan w:val="2"/>
            <w:tcBorders>
              <w:top w:val="single" w:sz="4" w:space="0" w:color="000001"/>
              <w:left w:val="single" w:sz="4" w:space="0" w:color="000001"/>
              <w:bottom w:val="single" w:sz="4" w:space="0" w:color="000001"/>
              <w:right w:val="single" w:sz="4" w:space="0" w:color="000001"/>
            </w:tcBorders>
            <w:hideMark/>
          </w:tcPr>
          <w:p w:rsidR="00F26BE3" w:rsidRPr="008135D6" w:rsidRDefault="00F26BE3" w:rsidP="00056AEF">
            <w:pPr>
              <w:ind w:left="57" w:right="57"/>
              <w:jc w:val="center"/>
            </w:pPr>
            <w:r w:rsidRPr="008135D6">
              <w:rPr>
                <w:rFonts w:ascii="Times New Roman" w:hAnsi="Times New Roman" w:cs="Times New Roman"/>
                <w:bCs/>
              </w:rPr>
              <w:t>Район: Новгородский муниципальный район</w:t>
            </w:r>
          </w:p>
        </w:tc>
      </w:tr>
      <w:tr w:rsidR="00F26BE3" w:rsidRPr="008135D6" w:rsidTr="00056AEF">
        <w:tc>
          <w:tcPr>
            <w:tcW w:w="4665" w:type="dxa"/>
            <w:tcBorders>
              <w:top w:val="single" w:sz="4" w:space="0" w:color="000001"/>
              <w:left w:val="single" w:sz="4" w:space="0" w:color="000001"/>
              <w:bottom w:val="single" w:sz="4" w:space="0" w:color="000001"/>
              <w:right w:val="nil"/>
            </w:tcBorders>
            <w:hideMark/>
          </w:tcPr>
          <w:p w:rsidR="00F26BE3" w:rsidRPr="008135D6" w:rsidRDefault="00F26BE3" w:rsidP="00056AEF">
            <w:pPr>
              <w:ind w:left="57" w:right="57"/>
              <w:jc w:val="center"/>
              <w:rPr>
                <w:rFonts w:ascii="Times New Roman" w:hAnsi="Times New Roman" w:cs="Times New Roman"/>
                <w:bCs/>
                <w:lang w:val="en-US"/>
              </w:rPr>
            </w:pPr>
            <w:r w:rsidRPr="008135D6">
              <w:rPr>
                <w:rFonts w:ascii="Times New Roman" w:hAnsi="Times New Roman" w:cs="Times New Roman"/>
                <w:bCs/>
              </w:rPr>
              <w:t>Число туристов 10103</w:t>
            </w:r>
          </w:p>
        </w:tc>
        <w:tc>
          <w:tcPr>
            <w:tcW w:w="4999" w:type="dxa"/>
            <w:tcBorders>
              <w:top w:val="single" w:sz="4" w:space="0" w:color="000001"/>
              <w:left w:val="single" w:sz="4" w:space="0" w:color="000001"/>
              <w:bottom w:val="single" w:sz="4" w:space="0" w:color="000001"/>
              <w:right w:val="single" w:sz="4" w:space="0" w:color="000001"/>
            </w:tcBorders>
            <w:hideMark/>
          </w:tcPr>
          <w:p w:rsidR="00F26BE3" w:rsidRPr="008135D6" w:rsidRDefault="00F26BE3" w:rsidP="00056AEF">
            <w:pPr>
              <w:ind w:left="57" w:right="57"/>
              <w:jc w:val="center"/>
              <w:rPr>
                <w:lang w:val="en-US"/>
              </w:rPr>
            </w:pPr>
            <w:r w:rsidRPr="008135D6">
              <w:rPr>
                <w:rFonts w:ascii="Times New Roman" w:hAnsi="Times New Roman" w:cs="Times New Roman"/>
                <w:bCs/>
              </w:rPr>
              <w:t>Число экскурсантов 38388</w:t>
            </w:r>
          </w:p>
        </w:tc>
      </w:tr>
    </w:tbl>
    <w:p w:rsidR="00F26BE3" w:rsidRPr="008135D6" w:rsidRDefault="00F26BE3" w:rsidP="00F26BE3">
      <w:pPr>
        <w:shd w:val="clear" w:color="auto" w:fill="FFFFFF"/>
        <w:jc w:val="center"/>
        <w:rPr>
          <w:rFonts w:ascii="Times New Roman" w:hAnsi="Times New Roman" w:cs="Times New Roman"/>
          <w:b/>
          <w:bCs/>
          <w:kern w:val="2"/>
          <w:sz w:val="28"/>
          <w:szCs w:val="28"/>
        </w:rPr>
      </w:pPr>
    </w:p>
    <w:p w:rsidR="00F26BE3" w:rsidRPr="008135D6" w:rsidRDefault="00F26BE3" w:rsidP="00F26BE3">
      <w:pPr>
        <w:ind w:left="737"/>
        <w:jc w:val="center"/>
        <w:rPr>
          <w:rStyle w:val="FontStyle16"/>
          <w:b/>
          <w:bCs/>
          <w:sz w:val="28"/>
          <w:szCs w:val="28"/>
        </w:rPr>
      </w:pPr>
      <w:r w:rsidRPr="008135D6">
        <w:rPr>
          <w:rFonts w:ascii="Times New Roman" w:hAnsi="Times New Roman" w:cs="Times New Roman"/>
          <w:b/>
          <w:bCs/>
          <w:sz w:val="28"/>
          <w:szCs w:val="28"/>
        </w:rPr>
        <w:t xml:space="preserve">Комплексное развитие культурного потенциала, </w:t>
      </w:r>
      <w:r w:rsidRPr="008135D6">
        <w:rPr>
          <w:rStyle w:val="FontStyle16"/>
          <w:b/>
          <w:bCs/>
          <w:sz w:val="28"/>
          <w:szCs w:val="28"/>
        </w:rPr>
        <w:t>модернизация сферы культуры, адаптация к современным условиям.</w:t>
      </w:r>
    </w:p>
    <w:p w:rsidR="00F26BE3" w:rsidRPr="008135D6" w:rsidRDefault="00F26BE3" w:rsidP="00F26BE3">
      <w:pPr>
        <w:pStyle w:val="af"/>
        <w:spacing w:line="276" w:lineRule="auto"/>
        <w:ind w:firstLine="709"/>
        <w:jc w:val="both"/>
        <w:rPr>
          <w:rFonts w:ascii="Times New Roman" w:hAnsi="Times New Roman" w:cs="Times New Roman"/>
          <w:sz w:val="28"/>
          <w:szCs w:val="28"/>
          <w:lang w:eastAsia="ru-RU"/>
        </w:rPr>
      </w:pPr>
      <w:r w:rsidRPr="008135D6">
        <w:rPr>
          <w:rFonts w:ascii="Times New Roman" w:hAnsi="Times New Roman" w:cs="Times New Roman"/>
          <w:sz w:val="28"/>
          <w:szCs w:val="28"/>
          <w:lang w:eastAsia="ru-RU"/>
        </w:rPr>
        <w:t xml:space="preserve">В целях определения современного взгляда населения на деятельность учреждений культуры, а также определения наиболее актуальных путей развития учреждений культуры в Новгородском муниципальном районе </w:t>
      </w:r>
      <w:r w:rsidRPr="008135D6">
        <w:rPr>
          <w:rFonts w:ascii="Times New Roman" w:hAnsi="Times New Roman" w:cs="Times New Roman"/>
          <w:sz w:val="28"/>
          <w:szCs w:val="28"/>
          <w:lang w:eastAsia="ru-RU"/>
        </w:rPr>
        <w:lastRenderedPageBreak/>
        <w:t xml:space="preserve">ежегодно путем анкетирования проводится мониторинг общественного мнения удовлетворенностью качеством предоставляемых услуг. На основании данных мониторинга можно отметить, что в настоящее время востребованными являются мероприятия, созданные с использованием современных технологий и возможностей шоу-пространства, которые демонстрируются ведущими (крупными) городами России и по возможности переносятся в условия сельских учреждений. </w:t>
      </w:r>
    </w:p>
    <w:p w:rsidR="00F26BE3" w:rsidRPr="008135D6" w:rsidRDefault="00F26BE3" w:rsidP="00F26BE3">
      <w:pPr>
        <w:pStyle w:val="af"/>
        <w:spacing w:line="276" w:lineRule="auto"/>
        <w:ind w:firstLine="709"/>
        <w:jc w:val="both"/>
        <w:rPr>
          <w:rFonts w:ascii="Times New Roman" w:hAnsi="Times New Roman" w:cs="Times New Roman"/>
          <w:sz w:val="28"/>
          <w:szCs w:val="28"/>
          <w:lang w:eastAsia="ru-RU"/>
        </w:rPr>
      </w:pPr>
      <w:r w:rsidRPr="008135D6">
        <w:rPr>
          <w:rFonts w:ascii="Times New Roman" w:hAnsi="Times New Roman" w:cs="Times New Roman"/>
          <w:sz w:val="28"/>
          <w:szCs w:val="28"/>
          <w:lang w:eastAsia="ru-RU"/>
        </w:rPr>
        <w:t xml:space="preserve">Для осуществления качества предоставляемых услуг подобного плана необходимо создание элементарных условий для посещения учреждений культуры (внешний вид самих зданий — требуются масштабные фасадные работы и современные ремонты внутренних помещений, создание комфортных санитарных зон - в некоторых учреждениях туалетные комнаты до сих пор находятся на улице, решение проблем проведения отопления, водоснабжения, качественного освещения и т.п., а также обеспеченность учреждений культуры транспортом для перевозки экскурсантов и туристов, в том числе детей) </w:t>
      </w:r>
    </w:p>
    <w:p w:rsidR="00F26BE3" w:rsidRPr="008135D6" w:rsidRDefault="00F26BE3" w:rsidP="00F26BE3">
      <w:pPr>
        <w:pStyle w:val="af"/>
        <w:spacing w:line="276" w:lineRule="auto"/>
        <w:ind w:firstLine="709"/>
        <w:jc w:val="both"/>
        <w:rPr>
          <w:rFonts w:ascii="Times New Roman" w:hAnsi="Times New Roman" w:cs="Times New Roman"/>
          <w:sz w:val="28"/>
          <w:szCs w:val="28"/>
          <w:lang w:eastAsia="ru-RU"/>
        </w:rPr>
      </w:pPr>
      <w:r w:rsidRPr="008135D6">
        <w:rPr>
          <w:rFonts w:ascii="Times New Roman" w:hAnsi="Times New Roman" w:cs="Times New Roman"/>
          <w:sz w:val="28"/>
          <w:szCs w:val="28"/>
          <w:lang w:eastAsia="ru-RU"/>
        </w:rPr>
        <w:t xml:space="preserve">Таким образом, основные проблемы по улучшению качества предоставляемых услуг сфокусированы в трех направлениях: </w:t>
      </w:r>
    </w:p>
    <w:p w:rsidR="00F26BE3" w:rsidRPr="008135D6" w:rsidRDefault="00F26BE3" w:rsidP="00F26BE3">
      <w:pPr>
        <w:pStyle w:val="af"/>
        <w:spacing w:line="276" w:lineRule="auto"/>
        <w:ind w:firstLine="709"/>
        <w:jc w:val="both"/>
        <w:rPr>
          <w:rFonts w:ascii="Times New Roman" w:hAnsi="Times New Roman" w:cs="Times New Roman"/>
          <w:sz w:val="28"/>
          <w:szCs w:val="28"/>
          <w:lang w:eastAsia="ru-RU"/>
        </w:rPr>
      </w:pPr>
      <w:r w:rsidRPr="008135D6">
        <w:rPr>
          <w:rFonts w:ascii="Times New Roman" w:hAnsi="Times New Roman" w:cs="Times New Roman"/>
          <w:sz w:val="28"/>
          <w:szCs w:val="28"/>
          <w:lang w:eastAsia="ru-RU"/>
        </w:rPr>
        <w:t xml:space="preserve">- оснащенность материально-технической базы учреждений культуры (за счет которой формируется общественное мнение о мероприятиях любого уровня, которая способствует созданию зрелищности, значимости и статусности мероприятия в его восприятии населением), </w:t>
      </w:r>
      <w:r w:rsidRPr="008135D6">
        <w:rPr>
          <w:rFonts w:ascii="Times New Roman" w:hAnsi="Times New Roman" w:cs="Times New Roman"/>
          <w:iCs/>
          <w:sz w:val="28"/>
          <w:szCs w:val="28"/>
          <w:lang w:eastAsia="ru-RU"/>
        </w:rPr>
        <w:t>в 2023 году</w:t>
      </w:r>
      <w:r w:rsidRPr="008135D6">
        <w:rPr>
          <w:rFonts w:ascii="Times New Roman" w:hAnsi="Times New Roman" w:cs="Times New Roman"/>
          <w:sz w:val="28"/>
          <w:szCs w:val="28"/>
          <w:lang w:eastAsia="ru-RU"/>
        </w:rPr>
        <w:t xml:space="preserve"> МАУ «Лесновский СДК» и МАУ «Савинский СДК» подавали заявки на участие в конкурсе Фонда кино с целью проведения работ по модернизации киноустановки на сумму по 9 000000 рублей, к сожалению заявки не поддержали.</w:t>
      </w:r>
    </w:p>
    <w:p w:rsidR="00F26BE3" w:rsidRPr="008135D6" w:rsidRDefault="00F26BE3" w:rsidP="00F26BE3">
      <w:pPr>
        <w:pStyle w:val="affa"/>
        <w:spacing w:before="0" w:beforeAutospacing="0" w:after="0" w:afterAutospacing="0" w:line="276" w:lineRule="auto"/>
        <w:ind w:firstLine="709"/>
        <w:jc w:val="both"/>
        <w:rPr>
          <w:iCs/>
          <w:sz w:val="28"/>
          <w:szCs w:val="28"/>
        </w:rPr>
      </w:pPr>
      <w:r w:rsidRPr="008135D6">
        <w:rPr>
          <w:sz w:val="28"/>
          <w:szCs w:val="28"/>
        </w:rPr>
        <w:t>- регулярное проведение ремонтов в учреждениях культуры, создание комфортных условий для их посещения (что является одной из немаловажных проблем в решении вопросов по созданию общего имиджа учреждений культуры), в</w:t>
      </w:r>
      <w:r w:rsidRPr="008135D6">
        <w:rPr>
          <w:iCs/>
          <w:sz w:val="28"/>
          <w:szCs w:val="28"/>
        </w:rPr>
        <w:t xml:space="preserve"> 2024 году в рамках национального проекта «Культура», который улучшит условия пребывания населения в учреждениях культуры, в Новгородском муниципальном районе планируются работы по строительству зданий МАУ Сырковский СДК и МАУ Подберезский СДК. </w:t>
      </w:r>
    </w:p>
    <w:p w:rsidR="00F26BE3" w:rsidRPr="008135D6" w:rsidRDefault="00F26BE3" w:rsidP="00F26BE3">
      <w:pPr>
        <w:pStyle w:val="affa"/>
        <w:spacing w:before="0" w:beforeAutospacing="0" w:after="0" w:afterAutospacing="0" w:line="276" w:lineRule="auto"/>
        <w:ind w:firstLine="709"/>
        <w:jc w:val="both"/>
        <w:rPr>
          <w:iCs/>
          <w:sz w:val="28"/>
          <w:szCs w:val="28"/>
        </w:rPr>
      </w:pPr>
      <w:r w:rsidRPr="008135D6">
        <w:rPr>
          <w:iCs/>
          <w:sz w:val="28"/>
          <w:szCs w:val="28"/>
        </w:rPr>
        <w:t xml:space="preserve">Готовятся документы для подачи заявки на ремонт фасада МАУ «Чечулинского РЦФ» в рамках национального проекта «Культура» (готово ПСД на сумму около 24 милл. рублей). </w:t>
      </w:r>
    </w:p>
    <w:p w:rsidR="00F26BE3" w:rsidRPr="008135D6" w:rsidRDefault="00F26BE3" w:rsidP="00F26BE3">
      <w:pPr>
        <w:pStyle w:val="affa"/>
        <w:spacing w:before="0" w:beforeAutospacing="0" w:after="0" w:afterAutospacing="0" w:line="276" w:lineRule="auto"/>
        <w:ind w:firstLine="709"/>
        <w:jc w:val="both"/>
        <w:rPr>
          <w:iCs/>
          <w:sz w:val="28"/>
          <w:szCs w:val="28"/>
        </w:rPr>
      </w:pPr>
      <w:r w:rsidRPr="008135D6">
        <w:rPr>
          <w:iCs/>
          <w:sz w:val="28"/>
          <w:szCs w:val="28"/>
        </w:rPr>
        <w:t>Осуществляется работа по подготовке документации для подачи заявки на создание модельной муниципальной библиотеки в рамках национального проекта «Культура» и увеличению книжных фондов до 2027 года.</w:t>
      </w:r>
    </w:p>
    <w:p w:rsidR="00F26BE3" w:rsidRPr="008135D6" w:rsidRDefault="00F26BE3" w:rsidP="00F26BE3">
      <w:pPr>
        <w:pStyle w:val="affa"/>
        <w:spacing w:before="0" w:beforeAutospacing="0" w:after="0" w:afterAutospacing="0" w:line="276" w:lineRule="auto"/>
        <w:ind w:firstLine="709"/>
        <w:jc w:val="both"/>
        <w:rPr>
          <w:iCs/>
          <w:sz w:val="28"/>
          <w:szCs w:val="28"/>
        </w:rPr>
      </w:pPr>
      <w:r w:rsidRPr="008135D6">
        <w:rPr>
          <w:iCs/>
          <w:sz w:val="28"/>
          <w:szCs w:val="28"/>
        </w:rPr>
        <w:lastRenderedPageBreak/>
        <w:t xml:space="preserve">В 2023 году в рамках федерального проекта «Комплексное развитие сельских территорий» осуществлены капитальные ремонты Борковского РДНТиД и Лесновского СДК. В рамках этой программы в Борковский РДНТ приобретен Автомобиль Газель для доставки коллективов художественной самодеятельности на фестивали и конкурсы. </w:t>
      </w:r>
    </w:p>
    <w:p w:rsidR="00F26BE3" w:rsidRPr="008135D6" w:rsidRDefault="00F26BE3" w:rsidP="00F26BE3">
      <w:pPr>
        <w:pStyle w:val="af"/>
        <w:spacing w:line="276" w:lineRule="auto"/>
        <w:ind w:firstLine="709"/>
        <w:jc w:val="both"/>
        <w:rPr>
          <w:rFonts w:ascii="Times New Roman" w:hAnsi="Times New Roman" w:cs="Times New Roman"/>
          <w:iCs/>
          <w:sz w:val="28"/>
          <w:szCs w:val="28"/>
          <w:lang w:eastAsia="ru-RU"/>
        </w:rPr>
      </w:pPr>
      <w:r w:rsidRPr="008135D6">
        <w:rPr>
          <w:rFonts w:ascii="Times New Roman" w:hAnsi="Times New Roman" w:cs="Times New Roman"/>
          <w:iCs/>
          <w:sz w:val="28"/>
          <w:szCs w:val="28"/>
          <w:lang w:eastAsia="ru-RU"/>
        </w:rPr>
        <w:t>В 2022 году при содействии и поддержке Правительства Новгородской области, были выделены дополнительные средства из регионального бюджета в сумме 2 мил. руб. в рамках проекта «Добрые дела» на ремонтно-реставрационные работы объекта культурного наследия «Ветряная Мельница» д. Завал. Первый этап ремонтных работ – замена драки и консервация объекта был завершен. В настоящее время ведется деятельность по изысканию средств на осуществление планов по второму этапу (ремонт лопастей Мельницы, ремонт крыши (шапки)) (разработана ПСД на второй этап противоаварийных работ на сумму 10 236 042,78 руб.).</w:t>
      </w:r>
    </w:p>
    <w:p w:rsidR="00F26BE3" w:rsidRPr="008135D6" w:rsidRDefault="00F26BE3" w:rsidP="00F26BE3">
      <w:pPr>
        <w:pStyle w:val="af"/>
        <w:spacing w:line="276" w:lineRule="auto"/>
        <w:ind w:firstLine="709"/>
        <w:jc w:val="both"/>
        <w:rPr>
          <w:rFonts w:ascii="Times New Roman" w:hAnsi="Times New Roman" w:cs="Times New Roman"/>
          <w:iCs/>
          <w:sz w:val="28"/>
          <w:szCs w:val="28"/>
          <w:lang w:eastAsia="ru-RU"/>
        </w:rPr>
      </w:pPr>
      <w:r w:rsidRPr="008135D6">
        <w:rPr>
          <w:rFonts w:ascii="Times New Roman" w:hAnsi="Times New Roman" w:cs="Times New Roman"/>
          <w:iCs/>
          <w:sz w:val="28"/>
          <w:szCs w:val="28"/>
          <w:lang w:eastAsia="ru-RU"/>
        </w:rPr>
        <w:t>В планах остается и продолжение деятельности по решению вопроса о капитальном ремонте филиала Муниципального автономного учреждения «Пролетарский районный Дом культуры и досуга» Музей живой экспозиции «Фарфоровый перезвон» (готовы сметы примерно 10 милл. рублей)</w:t>
      </w:r>
    </w:p>
    <w:p w:rsidR="00F26BE3" w:rsidRPr="008135D6" w:rsidRDefault="00F26BE3" w:rsidP="00F26BE3">
      <w:pPr>
        <w:pStyle w:val="affa"/>
        <w:spacing w:before="0" w:beforeAutospacing="0" w:after="0" w:afterAutospacing="0" w:line="276" w:lineRule="auto"/>
        <w:ind w:firstLine="709"/>
        <w:jc w:val="both"/>
        <w:rPr>
          <w:sz w:val="28"/>
          <w:szCs w:val="28"/>
        </w:rPr>
      </w:pPr>
      <w:r w:rsidRPr="008135D6">
        <w:rPr>
          <w:sz w:val="28"/>
          <w:szCs w:val="28"/>
        </w:rPr>
        <w:t>- регулярное и качественное повышение квалификации сотрудников и специалистов учреждений культуры (личностные умения персонала учреждений являются одним из условий по расширению перечня услуг, предоставляемых населению), в целях решения данной проблемы комитетом культуры Администрации Новгородского муниципального района был составлен и реализован план по проведению обучающих семинаров для художественных руководителей и методистов Домов культуры, кроме того, планируется активизировать деятельность по ознакомлению специалистов с инновационными методологическими разработками соседних регионов. В рамках федерального проекта «Творческие люди» в 2023 году пройдут повышение квалификации в Центрах непрерывного образования и повышения квалификации творческих и управленческих кадров в сфере культуры 18 человек.</w:t>
      </w:r>
      <w:r w:rsidRPr="008135D6">
        <w:t xml:space="preserve"> </w:t>
      </w:r>
      <w:r w:rsidRPr="008135D6">
        <w:rPr>
          <w:sz w:val="28"/>
          <w:szCs w:val="28"/>
        </w:rPr>
        <w:t>В рамках федерального проекта «Творческие люди» в 3 квартале 2023 года прошли повышение квалификации в Центрах непрерывного образования и повышения квалификации творческих и управленческих кадров в сфере культуры 2 человека. Всего за 9 месяцев прошли обучение 16 человек.</w:t>
      </w:r>
    </w:p>
    <w:p w:rsidR="00F26BE3" w:rsidRPr="008135D6" w:rsidRDefault="00F26BE3" w:rsidP="00F26BE3">
      <w:pPr>
        <w:pStyle w:val="affa"/>
        <w:spacing w:before="0" w:beforeAutospacing="0" w:after="0" w:afterAutospacing="0" w:line="276" w:lineRule="auto"/>
        <w:ind w:firstLine="709"/>
        <w:jc w:val="both"/>
        <w:rPr>
          <w:b/>
          <w:bCs/>
          <w:color w:val="000000"/>
          <w:sz w:val="28"/>
          <w:szCs w:val="28"/>
        </w:rPr>
      </w:pPr>
    </w:p>
    <w:p w:rsidR="00F26BE3" w:rsidRPr="008135D6" w:rsidRDefault="00F26BE3" w:rsidP="00F26BE3">
      <w:pPr>
        <w:pStyle w:val="affa"/>
        <w:spacing w:before="0" w:beforeAutospacing="0" w:after="0" w:afterAutospacing="0" w:line="276" w:lineRule="auto"/>
        <w:ind w:firstLine="709"/>
        <w:jc w:val="both"/>
        <w:rPr>
          <w:b/>
          <w:bCs/>
          <w:color w:val="000000"/>
          <w:sz w:val="28"/>
          <w:szCs w:val="28"/>
        </w:rPr>
      </w:pPr>
      <w:r w:rsidRPr="008135D6">
        <w:rPr>
          <w:b/>
          <w:bCs/>
          <w:color w:val="000000"/>
          <w:sz w:val="28"/>
          <w:szCs w:val="28"/>
        </w:rPr>
        <w:t>Проектная деятельность учреждений культуры Новгородского муниципального района.</w:t>
      </w:r>
    </w:p>
    <w:p w:rsidR="00F26BE3" w:rsidRPr="008135D6" w:rsidRDefault="00F26BE3" w:rsidP="00F26BE3">
      <w:pPr>
        <w:pStyle w:val="affa"/>
        <w:spacing w:before="0" w:beforeAutospacing="0" w:after="0" w:afterAutospacing="0" w:line="276" w:lineRule="auto"/>
        <w:ind w:firstLine="709"/>
        <w:jc w:val="both"/>
        <w:rPr>
          <w:b/>
          <w:bCs/>
          <w:color w:val="000000"/>
          <w:sz w:val="28"/>
          <w:szCs w:val="28"/>
        </w:rPr>
      </w:pPr>
    </w:p>
    <w:p w:rsidR="00F26BE3" w:rsidRPr="008135D6" w:rsidRDefault="00F26BE3" w:rsidP="00F26BE3">
      <w:pPr>
        <w:spacing w:after="0"/>
        <w:ind w:firstLine="709"/>
        <w:jc w:val="both"/>
        <w:rPr>
          <w:rFonts w:ascii="Times New Roman" w:hAnsi="Times New Roman" w:cs="Times New Roman"/>
          <w:sz w:val="28"/>
          <w:szCs w:val="28"/>
        </w:rPr>
      </w:pPr>
      <w:r w:rsidRPr="008135D6">
        <w:rPr>
          <w:rFonts w:ascii="Times New Roman" w:hAnsi="Times New Roman" w:cs="Times New Roman"/>
          <w:sz w:val="28"/>
          <w:szCs w:val="28"/>
        </w:rPr>
        <w:lastRenderedPageBreak/>
        <w:t>В 2023 году ряд учреждений культуры получил поддержку на реализацию творческих проектов:</w:t>
      </w:r>
    </w:p>
    <w:p w:rsidR="00F26BE3" w:rsidRPr="008135D6" w:rsidRDefault="00F26BE3" w:rsidP="00F26BE3">
      <w:pPr>
        <w:spacing w:after="0"/>
        <w:ind w:firstLine="709"/>
        <w:jc w:val="both"/>
        <w:rPr>
          <w:rFonts w:ascii="Times New Roman" w:hAnsi="Times New Roman" w:cs="Times New Roman"/>
          <w:sz w:val="28"/>
          <w:szCs w:val="28"/>
        </w:rPr>
      </w:pPr>
      <w:r w:rsidRPr="008135D6">
        <w:rPr>
          <w:rFonts w:ascii="Times New Roman" w:hAnsi="Times New Roman" w:cs="Times New Roman"/>
          <w:sz w:val="28"/>
          <w:szCs w:val="28"/>
        </w:rPr>
        <w:t xml:space="preserve"> - Пролетарский РДК победил во Всероссийском Грантовом конкурсе проектов «Музеи Русского Севера» с проектом «До чего же хороша Наволокская уха».</w:t>
      </w:r>
    </w:p>
    <w:p w:rsidR="00F26BE3" w:rsidRPr="008135D6" w:rsidRDefault="00F26BE3" w:rsidP="00F26BE3">
      <w:pPr>
        <w:spacing w:after="0"/>
        <w:ind w:firstLine="709"/>
        <w:jc w:val="both"/>
        <w:rPr>
          <w:rFonts w:ascii="Times New Roman" w:hAnsi="Times New Roman" w:cs="Times New Roman"/>
          <w:sz w:val="28"/>
          <w:szCs w:val="28"/>
        </w:rPr>
      </w:pPr>
      <w:r w:rsidRPr="008135D6">
        <w:rPr>
          <w:rFonts w:ascii="Times New Roman" w:hAnsi="Times New Roman" w:cs="Times New Roman"/>
          <w:sz w:val="28"/>
          <w:szCs w:val="28"/>
        </w:rPr>
        <w:t xml:space="preserve"> - Новоселицкий СДК победил в гранте Президентского фонда культурных инициатив на поддержку проектов в области культуры, искусства и креативных индустрий с проектом фестиваль «Окрошка-Фест».</w:t>
      </w:r>
    </w:p>
    <w:p w:rsidR="00F26BE3" w:rsidRPr="008135D6" w:rsidRDefault="00F26BE3" w:rsidP="00F26BE3">
      <w:pPr>
        <w:spacing w:after="0"/>
        <w:ind w:firstLine="709"/>
        <w:jc w:val="both"/>
        <w:rPr>
          <w:rFonts w:ascii="Times New Roman" w:hAnsi="Times New Roman" w:cs="Times New Roman"/>
          <w:sz w:val="28"/>
          <w:szCs w:val="28"/>
        </w:rPr>
      </w:pPr>
      <w:r w:rsidRPr="008135D6">
        <w:rPr>
          <w:rFonts w:ascii="Times New Roman" w:hAnsi="Times New Roman" w:cs="Times New Roman"/>
          <w:sz w:val="28"/>
          <w:szCs w:val="28"/>
        </w:rPr>
        <w:t>- Тесово-Нетыльский ДК победили в Гранте Президента Российской Федерации для поддержки творческих проектов общенационального значения области культуры и искусства с проектом по созданию мультимедийного живого театра и проведение интерактивного спектакля с участием актеров о событиях, произошедших во время проведения «Любанской операции» 1942 года, проводимой во время блокады Ленинграда и судьбе 2-й Ударной армии, реализация инновационных возможностей театрального искусства.</w:t>
      </w:r>
    </w:p>
    <w:p w:rsidR="00B34081" w:rsidRPr="008135D6" w:rsidRDefault="00B34081" w:rsidP="00B34081">
      <w:pPr>
        <w:pStyle w:val="ad"/>
        <w:rPr>
          <w:rFonts w:ascii="Times New Roman" w:hAnsi="Times New Roman" w:cs="Times New Roman"/>
          <w:lang w:val="ru-RU" w:eastAsia="ru-RU" w:bidi="ar-SA"/>
        </w:rPr>
      </w:pPr>
    </w:p>
    <w:p w:rsidR="00AC60F4" w:rsidRPr="008135D6" w:rsidRDefault="00A0106D" w:rsidP="00FD78AA">
      <w:pPr>
        <w:pStyle w:val="af"/>
        <w:spacing w:line="240" w:lineRule="auto"/>
        <w:ind w:firstLine="709"/>
        <w:jc w:val="both"/>
        <w:rPr>
          <w:rFonts w:ascii="Times New Roman" w:hAnsi="Times New Roman" w:cs="Times New Roman"/>
          <w:b/>
          <w:bCs/>
          <w:color w:val="auto"/>
          <w:sz w:val="28"/>
          <w:szCs w:val="28"/>
          <w:lang w:eastAsia="ru-RU"/>
        </w:rPr>
      </w:pPr>
      <w:r w:rsidRPr="008135D6">
        <w:rPr>
          <w:rFonts w:ascii="Times New Roman" w:eastAsia="Arial Unicode MS" w:hAnsi="Times New Roman" w:cs="Times New Roman"/>
          <w:b/>
          <w:color w:val="auto"/>
          <w:sz w:val="28"/>
          <w:szCs w:val="28"/>
          <w:lang w:eastAsia="ru-RU" w:bidi="en-US"/>
        </w:rPr>
        <w:t>1</w:t>
      </w:r>
      <w:r w:rsidR="00423AAF" w:rsidRPr="008135D6">
        <w:rPr>
          <w:rFonts w:ascii="Times New Roman" w:eastAsia="Arial Unicode MS" w:hAnsi="Times New Roman" w:cs="Times New Roman"/>
          <w:b/>
          <w:color w:val="auto"/>
          <w:sz w:val="28"/>
          <w:szCs w:val="28"/>
          <w:lang w:eastAsia="ru-RU" w:bidi="en-US"/>
        </w:rPr>
        <w:t>7</w:t>
      </w:r>
      <w:r w:rsidRPr="008135D6">
        <w:rPr>
          <w:rFonts w:ascii="Times New Roman" w:eastAsia="Arial Unicode MS" w:hAnsi="Times New Roman" w:cs="Times New Roman"/>
          <w:b/>
          <w:color w:val="auto"/>
          <w:sz w:val="28"/>
          <w:szCs w:val="28"/>
          <w:lang w:eastAsia="ru-RU" w:bidi="en-US"/>
        </w:rPr>
        <w:t xml:space="preserve">. </w:t>
      </w:r>
      <w:r w:rsidR="00151CFD" w:rsidRPr="008135D6">
        <w:rPr>
          <w:rFonts w:ascii="Times New Roman" w:hAnsi="Times New Roman" w:cs="Times New Roman"/>
          <w:b/>
          <w:bCs/>
          <w:color w:val="auto"/>
          <w:sz w:val="28"/>
          <w:szCs w:val="28"/>
          <w:lang w:eastAsia="ru-RU"/>
        </w:rPr>
        <w:t>ФИЗИЧЕСКАЯ КУЛЬТУРА И СПОРТ</w:t>
      </w:r>
    </w:p>
    <w:p w:rsidR="009C0E1D" w:rsidRPr="008135D6" w:rsidRDefault="005D60D1" w:rsidP="009C0E1D">
      <w:pPr>
        <w:pStyle w:val="ad"/>
        <w:spacing w:before="0" w:after="0"/>
        <w:ind w:firstLine="709"/>
        <w:jc w:val="both"/>
        <w:rPr>
          <w:rFonts w:ascii="Times New Roman" w:hAnsi="Times New Roman" w:cs="Times New Roman"/>
          <w:sz w:val="28"/>
          <w:szCs w:val="28"/>
          <w:lang w:val="ru-RU"/>
        </w:rPr>
      </w:pPr>
      <w:r w:rsidRPr="008135D6">
        <w:rPr>
          <w:rFonts w:ascii="Times New Roman" w:eastAsia="Times New Roman" w:hAnsi="Times New Roman" w:cs="Times New Roman"/>
          <w:kern w:val="0"/>
          <w:lang w:val="ru-RU" w:eastAsia="ru-RU"/>
        </w:rPr>
        <w:t xml:space="preserve">  </w:t>
      </w:r>
      <w:r w:rsidR="009C0E1D" w:rsidRPr="008135D6">
        <w:rPr>
          <w:rFonts w:ascii="Times New Roman" w:hAnsi="Times New Roman" w:cs="Times New Roman"/>
          <w:sz w:val="28"/>
          <w:szCs w:val="28"/>
          <w:lang w:val="ru-RU"/>
        </w:rPr>
        <w:t xml:space="preserve">Управлением по физической культуре и спорту за 3 квартал 2023 года с различными категориями населения муниципального района проведено </w:t>
      </w:r>
      <w:r w:rsidR="009C0E1D" w:rsidRPr="008135D6">
        <w:rPr>
          <w:rFonts w:ascii="Times New Roman" w:hAnsi="Times New Roman" w:cs="Times New Roman"/>
          <w:sz w:val="28"/>
          <w:szCs w:val="28"/>
          <w:lang w:val="ru-RU"/>
        </w:rPr>
        <w:br/>
        <w:t xml:space="preserve">57 спортивно-массовых мероприятий, в которых приняли участие </w:t>
      </w:r>
      <w:r w:rsidR="009C0E1D" w:rsidRPr="008135D6">
        <w:rPr>
          <w:rFonts w:ascii="Times New Roman" w:hAnsi="Times New Roman" w:cs="Times New Roman"/>
          <w:sz w:val="28"/>
          <w:szCs w:val="28"/>
          <w:lang w:val="ru-RU"/>
        </w:rPr>
        <w:br/>
        <w:t xml:space="preserve">4108 человек. </w:t>
      </w:r>
    </w:p>
    <w:p w:rsidR="009C0E1D" w:rsidRPr="008135D6" w:rsidRDefault="009C0E1D" w:rsidP="009C0E1D">
      <w:pPr>
        <w:pStyle w:val="ad"/>
        <w:spacing w:before="0" w:after="0"/>
        <w:ind w:firstLine="709"/>
        <w:jc w:val="both"/>
        <w:rPr>
          <w:rFonts w:ascii="Times New Roman" w:hAnsi="Times New Roman" w:cs="Times New Roman"/>
          <w:sz w:val="28"/>
          <w:szCs w:val="28"/>
          <w:lang w:val="ru-RU"/>
        </w:rPr>
      </w:pPr>
      <w:r w:rsidRPr="008135D6">
        <w:rPr>
          <w:rFonts w:ascii="Times New Roman" w:hAnsi="Times New Roman" w:cs="Times New Roman"/>
          <w:sz w:val="28"/>
          <w:szCs w:val="28"/>
          <w:lang w:val="ru-RU"/>
        </w:rPr>
        <w:t>В январе 2023 состоялся фестиваль по хоккею с шайбой среди любительских команд Новгородского муниципального района.</w:t>
      </w:r>
    </w:p>
    <w:p w:rsidR="009C0E1D" w:rsidRPr="008135D6" w:rsidRDefault="009C0E1D" w:rsidP="009C0E1D">
      <w:pPr>
        <w:spacing w:after="0" w:line="240" w:lineRule="auto"/>
        <w:ind w:firstLine="709"/>
        <w:jc w:val="both"/>
        <w:rPr>
          <w:rFonts w:ascii="Times New Roman" w:hAnsi="Times New Roman" w:cs="Times New Roman"/>
          <w:color w:val="000000"/>
          <w:sz w:val="28"/>
          <w:szCs w:val="28"/>
        </w:rPr>
      </w:pPr>
      <w:r w:rsidRPr="008135D6">
        <w:rPr>
          <w:rFonts w:ascii="Times New Roman" w:hAnsi="Times New Roman" w:cs="Times New Roman"/>
          <w:iCs/>
          <w:sz w:val="28"/>
          <w:szCs w:val="28"/>
        </w:rPr>
        <w:t xml:space="preserve">В феврале 2023 года проведены соревнования по лыжным гонкам, посвященные </w:t>
      </w:r>
      <w:r w:rsidRPr="008135D6">
        <w:rPr>
          <w:rFonts w:ascii="Times New Roman" w:hAnsi="Times New Roman" w:cs="Times New Roman"/>
          <w:iCs/>
          <w:sz w:val="28"/>
          <w:szCs w:val="28"/>
          <w:lang w:val="en-US"/>
        </w:rPr>
        <w:t>XLI</w:t>
      </w:r>
      <w:r w:rsidRPr="008135D6">
        <w:rPr>
          <w:rFonts w:ascii="Times New Roman" w:hAnsi="Times New Roman" w:cs="Times New Roman"/>
          <w:iCs/>
          <w:sz w:val="28"/>
          <w:szCs w:val="28"/>
        </w:rPr>
        <w:t xml:space="preserve"> открытой Всероссийской массовой лыжной гонке «Лыжня России, зимний инклюзивный фестиваль спорта «Биатлон-23», чемпионат Новгородского муниципального района по стрельбе среди ветеранов, первенство Новгородского муниципального района по стрельбе среди допризывной и призывной молодежи, посвященное Дню защитника Отечества, соревнования Новгородского муниципального района по подлёдному лову рыбы, </w:t>
      </w:r>
      <w:r w:rsidRPr="008135D6">
        <w:rPr>
          <w:rFonts w:ascii="Times New Roman" w:hAnsi="Times New Roman" w:cs="Times New Roman"/>
          <w:color w:val="000000"/>
          <w:sz w:val="28"/>
          <w:szCs w:val="28"/>
        </w:rPr>
        <w:t xml:space="preserve">соревнования по биатлону среди муниципальных служащих, посвященные дню зимних видов спорта, </w:t>
      </w:r>
      <w:r w:rsidRPr="008135D6">
        <w:rPr>
          <w:rFonts w:ascii="Times New Roman" w:hAnsi="Times New Roman" w:cs="Times New Roman"/>
          <w:iCs/>
          <w:sz w:val="28"/>
          <w:szCs w:val="28"/>
        </w:rPr>
        <w:t>чемпионат Новгородского муниципального района по стрельбе в зачет Спартакиады взрослого населения.</w:t>
      </w:r>
    </w:p>
    <w:p w:rsidR="009C0E1D" w:rsidRPr="008135D6" w:rsidRDefault="009C0E1D" w:rsidP="009C0E1D">
      <w:pPr>
        <w:spacing w:after="0" w:line="240" w:lineRule="auto"/>
        <w:ind w:firstLine="709"/>
        <w:jc w:val="both"/>
        <w:rPr>
          <w:rFonts w:ascii="Times New Roman" w:hAnsi="Times New Roman" w:cs="Times New Roman"/>
          <w:iCs/>
          <w:sz w:val="28"/>
          <w:szCs w:val="28"/>
        </w:rPr>
      </w:pPr>
      <w:r w:rsidRPr="008135D6">
        <w:rPr>
          <w:rFonts w:ascii="Times New Roman" w:hAnsi="Times New Roman" w:cs="Times New Roman"/>
          <w:iCs/>
          <w:sz w:val="28"/>
          <w:szCs w:val="28"/>
        </w:rPr>
        <w:t xml:space="preserve">В марте 2023 года состоялись зимний фестиваль ВФСК «ГТО» среди лиц различных возрастных категорий, соревнования по лыжным гонкам среди ветеранов Новгородского муниципального района, чемпионат Новгородского муниципального района по гиревому спорту в зачет Спартакиады взрослого населения, фестиваль ВФСК ГТО среди семейных </w:t>
      </w:r>
      <w:r w:rsidRPr="008135D6">
        <w:rPr>
          <w:rFonts w:ascii="Times New Roman" w:hAnsi="Times New Roman" w:cs="Times New Roman"/>
          <w:iCs/>
          <w:sz w:val="28"/>
          <w:szCs w:val="28"/>
        </w:rPr>
        <w:lastRenderedPageBreak/>
        <w:t xml:space="preserve">команд, также начался </w:t>
      </w:r>
      <w:r w:rsidRPr="008135D6">
        <w:rPr>
          <w:rFonts w:ascii="Times New Roman" w:hAnsi="Times New Roman" w:cs="Times New Roman"/>
          <w:color w:val="000000"/>
          <w:sz w:val="28"/>
          <w:szCs w:val="28"/>
        </w:rPr>
        <w:t>чемпионат Новгородского района по мини-футболу (5х5) в зачет Спартакиады взрослого населения Новгородского муниципального района</w:t>
      </w:r>
      <w:r w:rsidRPr="008135D6">
        <w:rPr>
          <w:rFonts w:ascii="Times New Roman" w:hAnsi="Times New Roman" w:cs="Times New Roman"/>
          <w:iCs/>
          <w:sz w:val="28"/>
          <w:szCs w:val="28"/>
        </w:rPr>
        <w:t>.</w:t>
      </w:r>
    </w:p>
    <w:p w:rsidR="009C0E1D" w:rsidRPr="008135D6" w:rsidRDefault="009C0E1D" w:rsidP="009C0E1D">
      <w:pPr>
        <w:spacing w:after="0" w:line="240" w:lineRule="auto"/>
        <w:ind w:firstLine="709"/>
        <w:jc w:val="both"/>
        <w:rPr>
          <w:rFonts w:ascii="Times New Roman" w:hAnsi="Times New Roman" w:cs="Times New Roman"/>
          <w:color w:val="000000"/>
          <w:sz w:val="28"/>
          <w:szCs w:val="28"/>
        </w:rPr>
      </w:pPr>
      <w:r w:rsidRPr="008135D6">
        <w:rPr>
          <w:rFonts w:ascii="Times New Roman" w:hAnsi="Times New Roman" w:cs="Times New Roman"/>
          <w:iCs/>
          <w:sz w:val="28"/>
          <w:szCs w:val="28"/>
        </w:rPr>
        <w:t xml:space="preserve">В апреле 2023 года проведены: </w:t>
      </w:r>
      <w:r w:rsidRPr="008135D6">
        <w:rPr>
          <w:rFonts w:ascii="Times New Roman" w:hAnsi="Times New Roman" w:cs="Times New Roman"/>
          <w:color w:val="000000"/>
          <w:sz w:val="28"/>
          <w:szCs w:val="28"/>
        </w:rPr>
        <w:t xml:space="preserve">Чемпионат Новгородского района </w:t>
      </w:r>
      <w:r w:rsidRPr="008135D6">
        <w:rPr>
          <w:rFonts w:ascii="Times New Roman" w:hAnsi="Times New Roman" w:cs="Times New Roman"/>
          <w:color w:val="000000"/>
          <w:sz w:val="28"/>
          <w:szCs w:val="28"/>
        </w:rPr>
        <w:br/>
        <w:t xml:space="preserve">по дартсу в зачет Спартакиады взрослого населения Новгородского муниципального района, </w:t>
      </w:r>
      <w:bookmarkStart w:id="3" w:name="_Hlk129859416"/>
      <w:r w:rsidRPr="008135D6">
        <w:rPr>
          <w:rFonts w:ascii="Times New Roman" w:hAnsi="Times New Roman" w:cs="Times New Roman"/>
          <w:sz w:val="28"/>
          <w:szCs w:val="28"/>
        </w:rPr>
        <w:t>Фестиваль Всероссийского физкультурно-спортивного комплекса «Готов к труду и обороне» (ГТО) среди трудовых коллективов и муниципальных служащих Новгородского муниципального района</w:t>
      </w:r>
      <w:bookmarkEnd w:id="3"/>
      <w:r w:rsidRPr="008135D6">
        <w:rPr>
          <w:rFonts w:ascii="Times New Roman" w:hAnsi="Times New Roman" w:cs="Times New Roman"/>
          <w:color w:val="000000"/>
          <w:sz w:val="28"/>
          <w:szCs w:val="28"/>
        </w:rPr>
        <w:t>, рейтинговые игры по настольному теннису,</w:t>
      </w:r>
      <w:r w:rsidRPr="008135D6">
        <w:rPr>
          <w:rFonts w:ascii="Times New Roman" w:hAnsi="Times New Roman" w:cs="Times New Roman"/>
          <w:sz w:val="28"/>
          <w:szCs w:val="28"/>
        </w:rPr>
        <w:t xml:space="preserve"> </w:t>
      </w:r>
      <w:r w:rsidRPr="008135D6">
        <w:rPr>
          <w:rFonts w:ascii="Times New Roman" w:hAnsi="Times New Roman" w:cs="Times New Roman"/>
          <w:sz w:val="28"/>
          <w:szCs w:val="28"/>
        </w:rPr>
        <w:br/>
      </w:r>
      <w:r w:rsidRPr="008135D6">
        <w:rPr>
          <w:rFonts w:ascii="Times New Roman" w:hAnsi="Times New Roman" w:cs="Times New Roman"/>
          <w:color w:val="000000"/>
          <w:sz w:val="28"/>
          <w:szCs w:val="28"/>
        </w:rPr>
        <w:t xml:space="preserve">Час ГТО для МДОУ № 28 с. Бронница, </w:t>
      </w:r>
      <w:r w:rsidRPr="008135D6">
        <w:rPr>
          <w:rFonts w:ascii="Times New Roman" w:hAnsi="Times New Roman" w:cs="Times New Roman"/>
          <w:sz w:val="28"/>
          <w:szCs w:val="28"/>
        </w:rPr>
        <w:t>Соревнования среди ветеранов Новгородского муниципального района</w:t>
      </w:r>
      <w:r w:rsidRPr="008135D6">
        <w:rPr>
          <w:rFonts w:ascii="Times New Roman" w:hAnsi="Times New Roman" w:cs="Times New Roman"/>
          <w:color w:val="000000"/>
          <w:sz w:val="28"/>
          <w:szCs w:val="28"/>
        </w:rPr>
        <w:t xml:space="preserve">, </w:t>
      </w:r>
      <w:bookmarkStart w:id="4" w:name="_Hlk132027063"/>
      <w:r w:rsidRPr="008135D6">
        <w:rPr>
          <w:rFonts w:ascii="Times New Roman" w:hAnsi="Times New Roman" w:cs="Times New Roman"/>
          <w:sz w:val="28"/>
          <w:szCs w:val="28"/>
        </w:rPr>
        <w:t>Фестиваль Всероссийского физкультурно-спортивного комплекса «Готов к труду и обороне» (ГТО) среди допризывной и призывной молодежи</w:t>
      </w:r>
      <w:bookmarkEnd w:id="4"/>
      <w:r w:rsidRPr="008135D6">
        <w:rPr>
          <w:rFonts w:ascii="Times New Roman" w:hAnsi="Times New Roman" w:cs="Times New Roman"/>
          <w:color w:val="000000"/>
          <w:sz w:val="28"/>
          <w:szCs w:val="28"/>
        </w:rPr>
        <w:t>.</w:t>
      </w:r>
    </w:p>
    <w:p w:rsidR="009C0E1D" w:rsidRPr="008135D6" w:rsidRDefault="009C0E1D" w:rsidP="009C0E1D">
      <w:pPr>
        <w:spacing w:after="0" w:line="240" w:lineRule="auto"/>
        <w:ind w:firstLine="709"/>
        <w:jc w:val="both"/>
        <w:rPr>
          <w:rFonts w:ascii="Times New Roman" w:hAnsi="Times New Roman" w:cs="Times New Roman"/>
          <w:iCs/>
          <w:sz w:val="28"/>
          <w:szCs w:val="28"/>
        </w:rPr>
      </w:pPr>
      <w:r w:rsidRPr="008135D6">
        <w:rPr>
          <w:rFonts w:ascii="Times New Roman" w:hAnsi="Times New Roman" w:cs="Times New Roman"/>
          <w:iCs/>
          <w:sz w:val="28"/>
          <w:szCs w:val="28"/>
        </w:rPr>
        <w:t xml:space="preserve">В мае 2023 года состоялись: Летний фестиваль ВФСК «ГТО» среди обучающихся образовательных организаций Новгородского муниципального района, </w:t>
      </w:r>
      <w:r w:rsidRPr="008135D6">
        <w:rPr>
          <w:rFonts w:ascii="Times New Roman" w:eastAsia="Arial Unicode MS" w:hAnsi="Times New Roman" w:cs="Times New Roman"/>
          <w:sz w:val="28"/>
          <w:szCs w:val="28"/>
        </w:rPr>
        <w:t>Первенство и Чемпионат Новгородского муниципального района по конному спорту, фестиваль здорового образа жизни для детей и подростков.</w:t>
      </w:r>
    </w:p>
    <w:p w:rsidR="009C0E1D" w:rsidRPr="008135D6" w:rsidRDefault="009C0E1D" w:rsidP="009C0E1D">
      <w:pPr>
        <w:spacing w:after="0" w:line="240" w:lineRule="auto"/>
        <w:ind w:firstLine="709"/>
        <w:jc w:val="both"/>
        <w:rPr>
          <w:rFonts w:ascii="Times New Roman" w:hAnsi="Times New Roman" w:cs="Times New Roman"/>
          <w:sz w:val="28"/>
          <w:szCs w:val="28"/>
        </w:rPr>
      </w:pPr>
      <w:r w:rsidRPr="008135D6">
        <w:rPr>
          <w:rFonts w:ascii="Times New Roman" w:hAnsi="Times New Roman" w:cs="Times New Roman"/>
          <w:iCs/>
          <w:sz w:val="28"/>
          <w:szCs w:val="28"/>
        </w:rPr>
        <w:t xml:space="preserve">В июне 2023 года проведены соревнования по мини-футболу среди детских команд Новгородского муниципального района, </w:t>
      </w:r>
      <w:r w:rsidRPr="008135D6">
        <w:rPr>
          <w:rFonts w:ascii="Times New Roman" w:hAnsi="Times New Roman" w:cs="Times New Roman"/>
          <w:sz w:val="28"/>
          <w:szCs w:val="28"/>
        </w:rPr>
        <w:t>Турнир Новгородского муниципального района по становой тяге.</w:t>
      </w:r>
    </w:p>
    <w:p w:rsidR="009C0E1D" w:rsidRPr="008135D6" w:rsidRDefault="009C0E1D" w:rsidP="009C0E1D">
      <w:pPr>
        <w:spacing w:after="0" w:line="240" w:lineRule="auto"/>
        <w:ind w:firstLine="709"/>
        <w:jc w:val="both"/>
        <w:rPr>
          <w:rFonts w:ascii="Times New Roman" w:hAnsi="Times New Roman" w:cs="Times New Roman"/>
          <w:color w:val="000000"/>
          <w:sz w:val="28"/>
          <w:szCs w:val="28"/>
        </w:rPr>
      </w:pPr>
      <w:r w:rsidRPr="008135D6">
        <w:rPr>
          <w:rFonts w:ascii="Times New Roman" w:hAnsi="Times New Roman" w:cs="Times New Roman"/>
          <w:sz w:val="28"/>
          <w:szCs w:val="28"/>
        </w:rPr>
        <w:t>В сентябре в образовательных организациях района прошли соревнования, посвященные Всероссийскому дню бега «Кросс Нации», допризывная молодежь приняла участие в Спартакиаде допризывной и призывной молодежи Новгородского муниципального района, посвященной Куликовской битве.</w:t>
      </w:r>
    </w:p>
    <w:p w:rsidR="009C0E1D" w:rsidRPr="008135D6" w:rsidRDefault="009C0E1D" w:rsidP="009C0E1D">
      <w:pPr>
        <w:pStyle w:val="a0"/>
        <w:spacing w:after="0" w:line="240" w:lineRule="auto"/>
        <w:ind w:firstLine="709"/>
        <w:jc w:val="both"/>
        <w:rPr>
          <w:rFonts w:ascii="Times New Roman" w:hAnsi="Times New Roman" w:cs="Times New Roman"/>
          <w:sz w:val="28"/>
          <w:szCs w:val="28"/>
        </w:rPr>
      </w:pPr>
      <w:r w:rsidRPr="008135D6">
        <w:rPr>
          <w:rFonts w:ascii="Times New Roman" w:hAnsi="Times New Roman" w:cs="Times New Roman"/>
          <w:sz w:val="28"/>
          <w:szCs w:val="28"/>
        </w:rPr>
        <w:t xml:space="preserve">Приоритетным направлением деятельности по развитию физической культуры и спорта на территории района является реализация региональных проектов “Будь в спорте” и “Активное долголетие”. За 3 квартала 2023 года </w:t>
      </w:r>
      <w:r w:rsidRPr="008135D6">
        <w:rPr>
          <w:rFonts w:ascii="Times New Roman" w:hAnsi="Times New Roman" w:cs="Times New Roman"/>
          <w:sz w:val="28"/>
          <w:szCs w:val="28"/>
        </w:rPr>
        <w:br/>
        <w:t xml:space="preserve">по проекту «Будь в спорте» было проведено 3318 мероприятий, </w:t>
      </w:r>
      <w:r w:rsidRPr="008135D6">
        <w:rPr>
          <w:rFonts w:ascii="Times New Roman" w:hAnsi="Times New Roman" w:cs="Times New Roman"/>
          <w:sz w:val="28"/>
          <w:szCs w:val="28"/>
        </w:rPr>
        <w:br/>
        <w:t>из них – 2814 мероприятий в формате «офлайн» с общим количеством посещений 69235 человек, размещено 1863 публикаций с количеством просмотров 2653226, 35 материалов опубликовано в районной газете «Звезда». В рамках проекта «Активное долголетие» было проведено 2598 мероприятий, с общим количеством посещений 46486 человек, размещено 244 публикации с количеством просмотров 134595.</w:t>
      </w:r>
    </w:p>
    <w:p w:rsidR="005D60D1" w:rsidRPr="008135D6" w:rsidRDefault="009C0E1D" w:rsidP="009C0E1D">
      <w:pPr>
        <w:pStyle w:val="ad"/>
        <w:spacing w:before="0" w:after="0"/>
        <w:ind w:firstLine="709"/>
        <w:jc w:val="both"/>
        <w:rPr>
          <w:rFonts w:ascii="Times New Roman" w:eastAsia="Times New Roman" w:hAnsi="Times New Roman" w:cs="Times New Roman"/>
          <w:kern w:val="0"/>
          <w:sz w:val="28"/>
          <w:szCs w:val="28"/>
          <w:lang w:val="ru-RU" w:eastAsia="ru-RU"/>
        </w:rPr>
      </w:pPr>
      <w:r w:rsidRPr="008135D6">
        <w:rPr>
          <w:rFonts w:ascii="Times New Roman" w:hAnsi="Times New Roman" w:cs="Times New Roman"/>
          <w:sz w:val="28"/>
          <w:szCs w:val="28"/>
          <w:lang w:val="ru-RU"/>
        </w:rPr>
        <w:t>Удельный вес всего населения, систематически занимающегося физической культурой и спортом, в общей численности населения за отчетный период составляет 52% (30770 человек).</w:t>
      </w:r>
      <w:bookmarkStart w:id="5" w:name="_GoBack"/>
      <w:bookmarkEnd w:id="5"/>
    </w:p>
    <w:p w:rsidR="00FD78AA" w:rsidRPr="008135D6" w:rsidRDefault="00FD78AA" w:rsidP="00FD78AA">
      <w:pPr>
        <w:pStyle w:val="af"/>
        <w:spacing w:line="240" w:lineRule="auto"/>
        <w:ind w:firstLine="709"/>
        <w:jc w:val="both"/>
        <w:rPr>
          <w:rFonts w:ascii="Times New Roman" w:hAnsi="Times New Roman" w:cs="Times New Roman"/>
          <w:b/>
          <w:bCs/>
          <w:color w:val="auto"/>
          <w:sz w:val="28"/>
          <w:szCs w:val="28"/>
        </w:rPr>
      </w:pPr>
    </w:p>
    <w:sectPr w:rsidR="00FD78AA" w:rsidRPr="008135D6" w:rsidSect="004D2286">
      <w:footerReference w:type="default" r:id="rId9"/>
      <w:pgSz w:w="11906" w:h="16838"/>
      <w:pgMar w:top="1134" w:right="850" w:bottom="1134" w:left="1701" w:header="70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A8C" w:rsidRDefault="00541A8C" w:rsidP="004D2286">
      <w:pPr>
        <w:spacing w:after="0" w:line="240" w:lineRule="auto"/>
      </w:pPr>
      <w:r>
        <w:separator/>
      </w:r>
    </w:p>
  </w:endnote>
  <w:endnote w:type="continuationSeparator" w:id="0">
    <w:p w:rsidR="00541A8C" w:rsidRDefault="00541A8C" w:rsidP="004D2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900245"/>
      <w:docPartObj>
        <w:docPartGallery w:val="Page Numbers (Bottom of Page)"/>
        <w:docPartUnique/>
      </w:docPartObj>
    </w:sdtPr>
    <w:sdtContent>
      <w:p w:rsidR="00541A8C" w:rsidRDefault="00541A8C">
        <w:pPr>
          <w:pStyle w:val="a8"/>
          <w:jc w:val="center"/>
        </w:pPr>
        <w:r>
          <w:fldChar w:fldCharType="begin"/>
        </w:r>
        <w:r>
          <w:instrText>PAGE   \* MERGEFORMAT</w:instrText>
        </w:r>
        <w:r>
          <w:fldChar w:fldCharType="separate"/>
        </w:r>
        <w:r w:rsidR="008135D6" w:rsidRPr="008135D6">
          <w:rPr>
            <w:noProof/>
            <w:lang w:val="ru-RU"/>
          </w:rPr>
          <w:t>2</w:t>
        </w:r>
        <w:r>
          <w:fldChar w:fldCharType="end"/>
        </w:r>
      </w:p>
    </w:sdtContent>
  </w:sdt>
  <w:p w:rsidR="00541A8C" w:rsidRDefault="00541A8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A8C" w:rsidRDefault="00541A8C" w:rsidP="004D2286">
      <w:pPr>
        <w:spacing w:after="0" w:line="240" w:lineRule="auto"/>
      </w:pPr>
      <w:r>
        <w:separator/>
      </w:r>
    </w:p>
  </w:footnote>
  <w:footnote w:type="continuationSeparator" w:id="0">
    <w:p w:rsidR="00541A8C" w:rsidRDefault="00541A8C" w:rsidP="004D22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E008C"/>
    <w:multiLevelType w:val="hybridMultilevel"/>
    <w:tmpl w:val="6E4EFE48"/>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06C30709"/>
    <w:multiLevelType w:val="hybridMultilevel"/>
    <w:tmpl w:val="B3FEB53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6F465AA"/>
    <w:multiLevelType w:val="hybridMultilevel"/>
    <w:tmpl w:val="CDBC3772"/>
    <w:lvl w:ilvl="0" w:tplc="22CE8E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83C2445"/>
    <w:multiLevelType w:val="multilevel"/>
    <w:tmpl w:val="2DF451E6"/>
    <w:styleLink w:val="WWNum10"/>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
    <w:nsid w:val="09DB49F5"/>
    <w:multiLevelType w:val="hybridMultilevel"/>
    <w:tmpl w:val="91A4EEB6"/>
    <w:lvl w:ilvl="0" w:tplc="22CE8E90">
      <w:start w:val="1"/>
      <w:numFmt w:val="bullet"/>
      <w:lvlText w:val=""/>
      <w:lvlJc w:val="left"/>
      <w:pPr>
        <w:ind w:left="1429" w:hanging="360"/>
      </w:pPr>
      <w:rPr>
        <w:rFonts w:ascii="Symbol" w:hAnsi="Symbol" w:hint="default"/>
      </w:rPr>
    </w:lvl>
    <w:lvl w:ilvl="1" w:tplc="22CE8E90">
      <w:start w:val="1"/>
      <w:numFmt w:val="bullet"/>
      <w:lvlText w:val=""/>
      <w:lvlJc w:val="left"/>
      <w:pPr>
        <w:ind w:left="2149" w:hanging="360"/>
      </w:pPr>
      <w:rPr>
        <w:rFonts w:ascii="Symbol" w:hAnsi="Symbol" w:hint="default"/>
        <w:b/>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B3C345B"/>
    <w:multiLevelType w:val="hybridMultilevel"/>
    <w:tmpl w:val="8EE2E480"/>
    <w:lvl w:ilvl="0" w:tplc="87ECE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CCD5489"/>
    <w:multiLevelType w:val="hybridMultilevel"/>
    <w:tmpl w:val="E5A0ED3C"/>
    <w:lvl w:ilvl="0" w:tplc="22CE8E90">
      <w:start w:val="1"/>
      <w:numFmt w:val="bullet"/>
      <w:lvlText w:val=""/>
      <w:lvlJc w:val="left"/>
      <w:pPr>
        <w:ind w:left="1429" w:hanging="360"/>
      </w:pPr>
      <w:rPr>
        <w:rFonts w:ascii="Symbol" w:hAnsi="Symbol" w:hint="default"/>
      </w:rPr>
    </w:lvl>
    <w:lvl w:ilvl="1" w:tplc="C5AE4A42">
      <w:start w:val="13"/>
      <w:numFmt w:val="bullet"/>
      <w:lvlText w:val="•"/>
      <w:lvlJc w:val="left"/>
      <w:pPr>
        <w:ind w:left="2179" w:hanging="39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F5275A3"/>
    <w:multiLevelType w:val="multilevel"/>
    <w:tmpl w:val="8A10336A"/>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14D20308"/>
    <w:multiLevelType w:val="hybridMultilevel"/>
    <w:tmpl w:val="FBB01A3C"/>
    <w:lvl w:ilvl="0" w:tplc="22CE8E90">
      <w:start w:val="1"/>
      <w:numFmt w:val="bullet"/>
      <w:lvlText w:val=""/>
      <w:lvlJc w:val="left"/>
      <w:pPr>
        <w:ind w:left="1287" w:hanging="360"/>
      </w:pPr>
      <w:rPr>
        <w:rFonts w:ascii="Symbol" w:hAnsi="Symbol" w:hint="default"/>
        <w:b/>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9A91B04"/>
    <w:multiLevelType w:val="hybridMultilevel"/>
    <w:tmpl w:val="9112F80C"/>
    <w:lvl w:ilvl="0" w:tplc="04190001">
      <w:start w:val="1"/>
      <w:numFmt w:val="bullet"/>
      <w:lvlText w:val=""/>
      <w:lvlJc w:val="left"/>
      <w:pPr>
        <w:ind w:left="1786" w:hanging="360"/>
      </w:pPr>
      <w:rPr>
        <w:rFonts w:ascii="Symbol" w:hAnsi="Symbol" w:hint="default"/>
      </w:rPr>
    </w:lvl>
    <w:lvl w:ilvl="1" w:tplc="04190003">
      <w:start w:val="1"/>
      <w:numFmt w:val="bullet"/>
      <w:lvlText w:val="o"/>
      <w:lvlJc w:val="left"/>
      <w:pPr>
        <w:ind w:left="2506" w:hanging="360"/>
      </w:pPr>
      <w:rPr>
        <w:rFonts w:ascii="Courier New" w:hAnsi="Courier New" w:cs="Courier New" w:hint="default"/>
      </w:rPr>
    </w:lvl>
    <w:lvl w:ilvl="2" w:tplc="04190005">
      <w:start w:val="1"/>
      <w:numFmt w:val="bullet"/>
      <w:lvlText w:val=""/>
      <w:lvlJc w:val="left"/>
      <w:pPr>
        <w:ind w:left="3226" w:hanging="360"/>
      </w:pPr>
      <w:rPr>
        <w:rFonts w:ascii="Wingdings" w:hAnsi="Wingdings" w:hint="default"/>
      </w:rPr>
    </w:lvl>
    <w:lvl w:ilvl="3" w:tplc="04190001">
      <w:start w:val="1"/>
      <w:numFmt w:val="bullet"/>
      <w:lvlText w:val=""/>
      <w:lvlJc w:val="left"/>
      <w:pPr>
        <w:ind w:left="3946" w:hanging="360"/>
      </w:pPr>
      <w:rPr>
        <w:rFonts w:ascii="Symbol" w:hAnsi="Symbol" w:hint="default"/>
      </w:rPr>
    </w:lvl>
    <w:lvl w:ilvl="4" w:tplc="04190003">
      <w:start w:val="1"/>
      <w:numFmt w:val="bullet"/>
      <w:lvlText w:val="o"/>
      <w:lvlJc w:val="left"/>
      <w:pPr>
        <w:ind w:left="4666" w:hanging="360"/>
      </w:pPr>
      <w:rPr>
        <w:rFonts w:ascii="Courier New" w:hAnsi="Courier New" w:cs="Courier New" w:hint="default"/>
      </w:rPr>
    </w:lvl>
    <w:lvl w:ilvl="5" w:tplc="04190005">
      <w:start w:val="1"/>
      <w:numFmt w:val="bullet"/>
      <w:lvlText w:val=""/>
      <w:lvlJc w:val="left"/>
      <w:pPr>
        <w:ind w:left="5386" w:hanging="360"/>
      </w:pPr>
      <w:rPr>
        <w:rFonts w:ascii="Wingdings" w:hAnsi="Wingdings" w:hint="default"/>
      </w:rPr>
    </w:lvl>
    <w:lvl w:ilvl="6" w:tplc="04190001">
      <w:start w:val="1"/>
      <w:numFmt w:val="bullet"/>
      <w:lvlText w:val=""/>
      <w:lvlJc w:val="left"/>
      <w:pPr>
        <w:ind w:left="6106" w:hanging="360"/>
      </w:pPr>
      <w:rPr>
        <w:rFonts w:ascii="Symbol" w:hAnsi="Symbol" w:hint="default"/>
      </w:rPr>
    </w:lvl>
    <w:lvl w:ilvl="7" w:tplc="04190003">
      <w:start w:val="1"/>
      <w:numFmt w:val="bullet"/>
      <w:lvlText w:val="o"/>
      <w:lvlJc w:val="left"/>
      <w:pPr>
        <w:ind w:left="6826" w:hanging="360"/>
      </w:pPr>
      <w:rPr>
        <w:rFonts w:ascii="Courier New" w:hAnsi="Courier New" w:cs="Courier New" w:hint="default"/>
      </w:rPr>
    </w:lvl>
    <w:lvl w:ilvl="8" w:tplc="04190005">
      <w:start w:val="1"/>
      <w:numFmt w:val="bullet"/>
      <w:lvlText w:val=""/>
      <w:lvlJc w:val="left"/>
      <w:pPr>
        <w:ind w:left="7546" w:hanging="360"/>
      </w:pPr>
      <w:rPr>
        <w:rFonts w:ascii="Wingdings" w:hAnsi="Wingdings" w:hint="default"/>
      </w:rPr>
    </w:lvl>
  </w:abstractNum>
  <w:abstractNum w:abstractNumId="12">
    <w:nsid w:val="1A527DB5"/>
    <w:multiLevelType w:val="multilevel"/>
    <w:tmpl w:val="A3F224A6"/>
    <w:styleLink w:val="WWNum11"/>
    <w:lvl w:ilvl="0">
      <w:numFmt w:val="bullet"/>
      <w:lvlText w:val=""/>
      <w:lvlJc w:val="left"/>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
    <w:nsid w:val="1B4562DD"/>
    <w:multiLevelType w:val="hybridMultilevel"/>
    <w:tmpl w:val="FFAABB5E"/>
    <w:lvl w:ilvl="0" w:tplc="22CE8E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BDC716A"/>
    <w:multiLevelType w:val="hybridMultilevel"/>
    <w:tmpl w:val="7D12BE2C"/>
    <w:lvl w:ilvl="0" w:tplc="22CE8E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841A61"/>
    <w:multiLevelType w:val="hybridMultilevel"/>
    <w:tmpl w:val="4D368C2C"/>
    <w:lvl w:ilvl="0" w:tplc="22CE8E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2D76D5"/>
    <w:multiLevelType w:val="multilevel"/>
    <w:tmpl w:val="4AF4D90E"/>
    <w:styleLink w:val="WWNum1"/>
    <w:lvl w:ilvl="0">
      <w:numFmt w:val="bullet"/>
      <w:lvlText w:val=""/>
      <w:lvlJc w:val="left"/>
      <w:rPr>
        <w:rFonts w:eastAsia="Times New Roman" w:cs="Times New Roman"/>
      </w:rPr>
    </w:lvl>
    <w:lvl w:ilvl="1">
      <w:numFmt w:val="bullet"/>
      <w:pStyle w:val="2"/>
      <w:lvlText w:val="o"/>
      <w:lvlJc w:val="left"/>
      <w:rPr>
        <w:rFonts w:cs="Courier New"/>
      </w:rPr>
    </w:lvl>
    <w:lvl w:ilvl="2">
      <w:numFmt w:val="bullet"/>
      <w:pStyle w:val="3"/>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7">
    <w:nsid w:val="1D9A55B5"/>
    <w:multiLevelType w:val="hybridMultilevel"/>
    <w:tmpl w:val="8ABA6D32"/>
    <w:lvl w:ilvl="0" w:tplc="22CE8E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C42A6A"/>
    <w:multiLevelType w:val="multilevel"/>
    <w:tmpl w:val="99862608"/>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29437C3"/>
    <w:multiLevelType w:val="hybridMultilevel"/>
    <w:tmpl w:val="D1FAE8B0"/>
    <w:lvl w:ilvl="0" w:tplc="22CE8E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3175CC7"/>
    <w:multiLevelType w:val="multilevel"/>
    <w:tmpl w:val="25A47772"/>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247E3E27"/>
    <w:multiLevelType w:val="hybridMultilevel"/>
    <w:tmpl w:val="54BE6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9445D8"/>
    <w:multiLevelType w:val="hybridMultilevel"/>
    <w:tmpl w:val="57EC8566"/>
    <w:lvl w:ilvl="0" w:tplc="22CE8E90">
      <w:start w:val="1"/>
      <w:numFmt w:val="bullet"/>
      <w:lvlText w:val=""/>
      <w:lvlJc w:val="left"/>
      <w:pPr>
        <w:ind w:left="1429" w:hanging="360"/>
      </w:pPr>
      <w:rPr>
        <w:rFonts w:ascii="Symbol" w:hAnsi="Symbol" w:hint="default"/>
      </w:rPr>
    </w:lvl>
    <w:lvl w:ilvl="1" w:tplc="22CE8E9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DA70898"/>
    <w:multiLevelType w:val="hybridMultilevel"/>
    <w:tmpl w:val="D946F83E"/>
    <w:lvl w:ilvl="0" w:tplc="22CE8E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0AB4E55"/>
    <w:multiLevelType w:val="hybridMultilevel"/>
    <w:tmpl w:val="A24CC7AA"/>
    <w:lvl w:ilvl="0" w:tplc="22CE8E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2BC1A76"/>
    <w:multiLevelType w:val="hybridMultilevel"/>
    <w:tmpl w:val="A720E24A"/>
    <w:lvl w:ilvl="0" w:tplc="22CE8E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88A375B"/>
    <w:multiLevelType w:val="multilevel"/>
    <w:tmpl w:val="D1AC6D3C"/>
    <w:styleLink w:val="WWNum2"/>
    <w:lvl w:ilvl="0">
      <w:numFmt w:val="bullet"/>
      <w:lvlText w:val=""/>
      <w:lvlJc w:val="left"/>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7">
    <w:nsid w:val="3A2C71D7"/>
    <w:multiLevelType w:val="hybridMultilevel"/>
    <w:tmpl w:val="24EE28F8"/>
    <w:lvl w:ilvl="0" w:tplc="22CE8E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F6A14EE"/>
    <w:multiLevelType w:val="multilevel"/>
    <w:tmpl w:val="2AA42B50"/>
    <w:styleLink w:val="WWNum8"/>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9">
    <w:nsid w:val="4094358C"/>
    <w:multiLevelType w:val="multilevel"/>
    <w:tmpl w:val="F22E7B86"/>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imes New Roman" w:hAnsi="Times New Roman" w:cs="Times New Roman" w:hint="default"/>
        <w:sz w:val="28"/>
        <w:szCs w:val="28"/>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C7F580E"/>
    <w:multiLevelType w:val="hybridMultilevel"/>
    <w:tmpl w:val="D44ABB5E"/>
    <w:lvl w:ilvl="0" w:tplc="22CE8E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EA2C97"/>
    <w:multiLevelType w:val="multilevel"/>
    <w:tmpl w:val="9F6A3436"/>
    <w:styleLink w:val="WWNum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nsid w:val="53DF4D43"/>
    <w:multiLevelType w:val="hybridMultilevel"/>
    <w:tmpl w:val="A8126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637B5B"/>
    <w:multiLevelType w:val="hybridMultilevel"/>
    <w:tmpl w:val="3FE49806"/>
    <w:lvl w:ilvl="0" w:tplc="AA1471E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8BF4D17"/>
    <w:multiLevelType w:val="hybridMultilevel"/>
    <w:tmpl w:val="7A463A08"/>
    <w:lvl w:ilvl="0" w:tplc="22CE8E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D3A342F"/>
    <w:multiLevelType w:val="hybridMultilevel"/>
    <w:tmpl w:val="74BCC5E2"/>
    <w:lvl w:ilvl="0" w:tplc="C02CFD62">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D6D75E3"/>
    <w:multiLevelType w:val="multilevel"/>
    <w:tmpl w:val="A1B2A21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7">
    <w:nsid w:val="5DE01C2D"/>
    <w:multiLevelType w:val="multilevel"/>
    <w:tmpl w:val="2E085474"/>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62EE1512"/>
    <w:multiLevelType w:val="multilevel"/>
    <w:tmpl w:val="0054EF2A"/>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9">
    <w:nsid w:val="65E122EB"/>
    <w:multiLevelType w:val="hybridMultilevel"/>
    <w:tmpl w:val="2C6A23DC"/>
    <w:lvl w:ilvl="0" w:tplc="373C4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63553A8"/>
    <w:multiLevelType w:val="hybridMultilevel"/>
    <w:tmpl w:val="27C88B20"/>
    <w:lvl w:ilvl="0" w:tplc="22CE8E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D3471A"/>
    <w:multiLevelType w:val="hybridMultilevel"/>
    <w:tmpl w:val="30A4531A"/>
    <w:lvl w:ilvl="0" w:tplc="22CE8E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304399"/>
    <w:multiLevelType w:val="hybridMultilevel"/>
    <w:tmpl w:val="E80A7E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5436E22"/>
    <w:multiLevelType w:val="hybridMultilevel"/>
    <w:tmpl w:val="D554A44A"/>
    <w:lvl w:ilvl="0" w:tplc="22CE8E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725277"/>
    <w:multiLevelType w:val="multilevel"/>
    <w:tmpl w:val="BFBACB02"/>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5">
    <w:nsid w:val="7FCD316D"/>
    <w:multiLevelType w:val="multilevel"/>
    <w:tmpl w:val="B0EAA07A"/>
    <w:styleLink w:val="WWNum9"/>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num w:numId="1">
    <w:abstractNumId w:val="16"/>
  </w:num>
  <w:num w:numId="2">
    <w:abstractNumId w:val="26"/>
  </w:num>
  <w:num w:numId="3">
    <w:abstractNumId w:val="9"/>
  </w:num>
  <w:num w:numId="4">
    <w:abstractNumId w:val="37"/>
  </w:num>
  <w:num w:numId="5">
    <w:abstractNumId w:val="20"/>
  </w:num>
  <w:num w:numId="6">
    <w:abstractNumId w:val="38"/>
  </w:num>
  <w:num w:numId="7">
    <w:abstractNumId w:val="31"/>
  </w:num>
  <w:num w:numId="8">
    <w:abstractNumId w:val="28"/>
  </w:num>
  <w:num w:numId="9">
    <w:abstractNumId w:val="45"/>
  </w:num>
  <w:num w:numId="10">
    <w:abstractNumId w:val="5"/>
  </w:num>
  <w:num w:numId="11">
    <w:abstractNumId w:val="12"/>
  </w:num>
  <w:num w:numId="12">
    <w:abstractNumId w:val="18"/>
  </w:num>
  <w:num w:numId="13">
    <w:abstractNumId w:val="1"/>
  </w:num>
  <w:num w:numId="14">
    <w:abstractNumId w:val="36"/>
  </w:num>
  <w:num w:numId="15">
    <w:abstractNumId w:val="29"/>
  </w:num>
  <w:num w:numId="16">
    <w:abstractNumId w:val="35"/>
  </w:num>
  <w:num w:numId="17">
    <w:abstractNumId w:val="8"/>
  </w:num>
  <w:num w:numId="18">
    <w:abstractNumId w:val="34"/>
  </w:num>
  <w:num w:numId="19">
    <w:abstractNumId w:val="22"/>
  </w:num>
  <w:num w:numId="20">
    <w:abstractNumId w:val="6"/>
  </w:num>
  <w:num w:numId="21">
    <w:abstractNumId w:val="7"/>
  </w:num>
  <w:num w:numId="22">
    <w:abstractNumId w:val="10"/>
  </w:num>
  <w:num w:numId="23">
    <w:abstractNumId w:val="33"/>
  </w:num>
  <w:num w:numId="24">
    <w:abstractNumId w:val="39"/>
  </w:num>
  <w:num w:numId="25">
    <w:abstractNumId w:val="27"/>
  </w:num>
  <w:num w:numId="26">
    <w:abstractNumId w:val="30"/>
  </w:num>
  <w:num w:numId="27">
    <w:abstractNumId w:val="17"/>
  </w:num>
  <w:num w:numId="28">
    <w:abstractNumId w:val="19"/>
  </w:num>
  <w:num w:numId="29">
    <w:abstractNumId w:val="40"/>
  </w:num>
  <w:num w:numId="30">
    <w:abstractNumId w:val="14"/>
  </w:num>
  <w:num w:numId="31">
    <w:abstractNumId w:val="2"/>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43"/>
  </w:num>
  <w:num w:numId="35">
    <w:abstractNumId w:val="24"/>
  </w:num>
  <w:num w:numId="36">
    <w:abstractNumId w:val="13"/>
  </w:num>
  <w:num w:numId="37">
    <w:abstractNumId w:val="41"/>
  </w:num>
  <w:num w:numId="38">
    <w:abstractNumId w:val="25"/>
  </w:num>
  <w:num w:numId="39">
    <w:abstractNumId w:val="11"/>
  </w:num>
  <w:num w:numId="40">
    <w:abstractNumId w:val="23"/>
  </w:num>
  <w:num w:numId="41">
    <w:abstractNumId w:val="15"/>
  </w:num>
  <w:num w:numId="42">
    <w:abstractNumId w:val="44"/>
  </w:num>
  <w:num w:numId="43">
    <w:abstractNumId w:val="0"/>
  </w:num>
  <w:num w:numId="44">
    <w:abstractNumId w:val="32"/>
  </w:num>
  <w:num w:numId="45">
    <w:abstractNumId w:val="21"/>
  </w:num>
  <w:num w:numId="46">
    <w:abstractNumId w:val="3"/>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CDE"/>
    <w:rsid w:val="000015D1"/>
    <w:rsid w:val="00001D9D"/>
    <w:rsid w:val="0000454C"/>
    <w:rsid w:val="00007C09"/>
    <w:rsid w:val="000100DD"/>
    <w:rsid w:val="000124DB"/>
    <w:rsid w:val="000168B4"/>
    <w:rsid w:val="0002595C"/>
    <w:rsid w:val="00027AC3"/>
    <w:rsid w:val="0003071E"/>
    <w:rsid w:val="00046ABC"/>
    <w:rsid w:val="000479DD"/>
    <w:rsid w:val="00056AEF"/>
    <w:rsid w:val="00056DAC"/>
    <w:rsid w:val="00057641"/>
    <w:rsid w:val="00057957"/>
    <w:rsid w:val="000730E6"/>
    <w:rsid w:val="00073510"/>
    <w:rsid w:val="00076F5D"/>
    <w:rsid w:val="00095259"/>
    <w:rsid w:val="000A4F80"/>
    <w:rsid w:val="000C3D00"/>
    <w:rsid w:val="000D1D36"/>
    <w:rsid w:val="00101366"/>
    <w:rsid w:val="00102530"/>
    <w:rsid w:val="0011385C"/>
    <w:rsid w:val="00117ABD"/>
    <w:rsid w:val="0012116F"/>
    <w:rsid w:val="00125370"/>
    <w:rsid w:val="001302F0"/>
    <w:rsid w:val="001330EC"/>
    <w:rsid w:val="0015156F"/>
    <w:rsid w:val="00151953"/>
    <w:rsid w:val="00151CFD"/>
    <w:rsid w:val="00156066"/>
    <w:rsid w:val="001560EE"/>
    <w:rsid w:val="001605A0"/>
    <w:rsid w:val="00162E83"/>
    <w:rsid w:val="00164D2C"/>
    <w:rsid w:val="00164F5F"/>
    <w:rsid w:val="001679FE"/>
    <w:rsid w:val="00172F53"/>
    <w:rsid w:val="001773FA"/>
    <w:rsid w:val="0018088D"/>
    <w:rsid w:val="00193F85"/>
    <w:rsid w:val="001A0CDE"/>
    <w:rsid w:val="001A6F5D"/>
    <w:rsid w:val="001B10D9"/>
    <w:rsid w:val="001B51E5"/>
    <w:rsid w:val="001B663C"/>
    <w:rsid w:val="001B664D"/>
    <w:rsid w:val="001D5D9F"/>
    <w:rsid w:val="001D747C"/>
    <w:rsid w:val="001F0320"/>
    <w:rsid w:val="001F1D2D"/>
    <w:rsid w:val="001F26A2"/>
    <w:rsid w:val="001F29E0"/>
    <w:rsid w:val="00200269"/>
    <w:rsid w:val="00201495"/>
    <w:rsid w:val="00204A96"/>
    <w:rsid w:val="00211BFE"/>
    <w:rsid w:val="0021399C"/>
    <w:rsid w:val="00223E21"/>
    <w:rsid w:val="00223EDE"/>
    <w:rsid w:val="00225568"/>
    <w:rsid w:val="0023127A"/>
    <w:rsid w:val="00233CA8"/>
    <w:rsid w:val="0023438A"/>
    <w:rsid w:val="00235984"/>
    <w:rsid w:val="00260C8B"/>
    <w:rsid w:val="00273C25"/>
    <w:rsid w:val="00274883"/>
    <w:rsid w:val="00275C6D"/>
    <w:rsid w:val="00280EEB"/>
    <w:rsid w:val="0028643E"/>
    <w:rsid w:val="00290FDB"/>
    <w:rsid w:val="002B137C"/>
    <w:rsid w:val="002B2792"/>
    <w:rsid w:val="002B4CE7"/>
    <w:rsid w:val="002C0DE3"/>
    <w:rsid w:val="002C17CF"/>
    <w:rsid w:val="002C26C2"/>
    <w:rsid w:val="002E63D6"/>
    <w:rsid w:val="002F28FF"/>
    <w:rsid w:val="00314EC7"/>
    <w:rsid w:val="00321AC3"/>
    <w:rsid w:val="00323D9F"/>
    <w:rsid w:val="00324612"/>
    <w:rsid w:val="00341542"/>
    <w:rsid w:val="003512D8"/>
    <w:rsid w:val="00352AA8"/>
    <w:rsid w:val="0035774D"/>
    <w:rsid w:val="00365A94"/>
    <w:rsid w:val="0036604A"/>
    <w:rsid w:val="00366B07"/>
    <w:rsid w:val="0037077D"/>
    <w:rsid w:val="003873D5"/>
    <w:rsid w:val="003971E0"/>
    <w:rsid w:val="003A1C9F"/>
    <w:rsid w:val="003C44B5"/>
    <w:rsid w:val="003C5726"/>
    <w:rsid w:val="003C5BA2"/>
    <w:rsid w:val="003C71D3"/>
    <w:rsid w:val="003D4926"/>
    <w:rsid w:val="003D4D9A"/>
    <w:rsid w:val="003E53A7"/>
    <w:rsid w:val="003E7DA4"/>
    <w:rsid w:val="003F6A5E"/>
    <w:rsid w:val="00407E77"/>
    <w:rsid w:val="0041737A"/>
    <w:rsid w:val="00421DB7"/>
    <w:rsid w:val="0042231E"/>
    <w:rsid w:val="00423AAF"/>
    <w:rsid w:val="00423FDE"/>
    <w:rsid w:val="00436085"/>
    <w:rsid w:val="004447F8"/>
    <w:rsid w:val="00447142"/>
    <w:rsid w:val="00454F01"/>
    <w:rsid w:val="004623DB"/>
    <w:rsid w:val="004761C8"/>
    <w:rsid w:val="00484BCB"/>
    <w:rsid w:val="004909E3"/>
    <w:rsid w:val="00494CA0"/>
    <w:rsid w:val="00497232"/>
    <w:rsid w:val="004A0684"/>
    <w:rsid w:val="004A6B07"/>
    <w:rsid w:val="004B4A4C"/>
    <w:rsid w:val="004B6E17"/>
    <w:rsid w:val="004C2B5D"/>
    <w:rsid w:val="004C3D82"/>
    <w:rsid w:val="004D2286"/>
    <w:rsid w:val="004D4300"/>
    <w:rsid w:val="004D787F"/>
    <w:rsid w:val="004F01D9"/>
    <w:rsid w:val="00506F05"/>
    <w:rsid w:val="00513261"/>
    <w:rsid w:val="00527304"/>
    <w:rsid w:val="005319DE"/>
    <w:rsid w:val="00532A3C"/>
    <w:rsid w:val="00535DEE"/>
    <w:rsid w:val="00541A8C"/>
    <w:rsid w:val="00542EEA"/>
    <w:rsid w:val="0054410A"/>
    <w:rsid w:val="00552C20"/>
    <w:rsid w:val="00562296"/>
    <w:rsid w:val="005662DA"/>
    <w:rsid w:val="00571A2F"/>
    <w:rsid w:val="00585D06"/>
    <w:rsid w:val="005901AF"/>
    <w:rsid w:val="0059021B"/>
    <w:rsid w:val="00591D22"/>
    <w:rsid w:val="005969D7"/>
    <w:rsid w:val="005A5C6D"/>
    <w:rsid w:val="005A7DF9"/>
    <w:rsid w:val="005B7E5E"/>
    <w:rsid w:val="005C0140"/>
    <w:rsid w:val="005C13B1"/>
    <w:rsid w:val="005C4DC8"/>
    <w:rsid w:val="005C5444"/>
    <w:rsid w:val="005D080B"/>
    <w:rsid w:val="005D2C1E"/>
    <w:rsid w:val="005D60D1"/>
    <w:rsid w:val="005E2513"/>
    <w:rsid w:val="005E3BBD"/>
    <w:rsid w:val="005E50AC"/>
    <w:rsid w:val="00606167"/>
    <w:rsid w:val="00606A50"/>
    <w:rsid w:val="0061236D"/>
    <w:rsid w:val="006243D5"/>
    <w:rsid w:val="00630E45"/>
    <w:rsid w:val="006349BC"/>
    <w:rsid w:val="00642182"/>
    <w:rsid w:val="0065028F"/>
    <w:rsid w:val="006676EF"/>
    <w:rsid w:val="00691B0B"/>
    <w:rsid w:val="0069693E"/>
    <w:rsid w:val="006C079E"/>
    <w:rsid w:val="006C1C57"/>
    <w:rsid w:val="006D48B7"/>
    <w:rsid w:val="006E1AE5"/>
    <w:rsid w:val="006E1E66"/>
    <w:rsid w:val="006F09C0"/>
    <w:rsid w:val="006F448E"/>
    <w:rsid w:val="00704803"/>
    <w:rsid w:val="00705828"/>
    <w:rsid w:val="00722E65"/>
    <w:rsid w:val="00730BCF"/>
    <w:rsid w:val="00740F83"/>
    <w:rsid w:val="007425DA"/>
    <w:rsid w:val="0074476A"/>
    <w:rsid w:val="00746041"/>
    <w:rsid w:val="0075367B"/>
    <w:rsid w:val="00765A57"/>
    <w:rsid w:val="007723B8"/>
    <w:rsid w:val="00772612"/>
    <w:rsid w:val="00782AE4"/>
    <w:rsid w:val="0078563E"/>
    <w:rsid w:val="00791242"/>
    <w:rsid w:val="00791E44"/>
    <w:rsid w:val="00792755"/>
    <w:rsid w:val="00795576"/>
    <w:rsid w:val="00796FF2"/>
    <w:rsid w:val="007A0490"/>
    <w:rsid w:val="007A561F"/>
    <w:rsid w:val="007A592A"/>
    <w:rsid w:val="007A6D35"/>
    <w:rsid w:val="007C3B4F"/>
    <w:rsid w:val="007E259F"/>
    <w:rsid w:val="007F40A5"/>
    <w:rsid w:val="008069DD"/>
    <w:rsid w:val="00807647"/>
    <w:rsid w:val="0081325E"/>
    <w:rsid w:val="008135D6"/>
    <w:rsid w:val="0082150C"/>
    <w:rsid w:val="008238F7"/>
    <w:rsid w:val="00831FF4"/>
    <w:rsid w:val="0083496A"/>
    <w:rsid w:val="00834E88"/>
    <w:rsid w:val="00835A17"/>
    <w:rsid w:val="00836EFE"/>
    <w:rsid w:val="008400EB"/>
    <w:rsid w:val="00847AD9"/>
    <w:rsid w:val="00870233"/>
    <w:rsid w:val="00885FC8"/>
    <w:rsid w:val="00887601"/>
    <w:rsid w:val="0089347A"/>
    <w:rsid w:val="008945B8"/>
    <w:rsid w:val="008B2D4D"/>
    <w:rsid w:val="008B366E"/>
    <w:rsid w:val="008B485A"/>
    <w:rsid w:val="008C080D"/>
    <w:rsid w:val="008C194A"/>
    <w:rsid w:val="008C446E"/>
    <w:rsid w:val="008D5A84"/>
    <w:rsid w:val="008D5F55"/>
    <w:rsid w:val="008D7412"/>
    <w:rsid w:val="00921A28"/>
    <w:rsid w:val="0092233C"/>
    <w:rsid w:val="00922AB0"/>
    <w:rsid w:val="00926E08"/>
    <w:rsid w:val="0093323C"/>
    <w:rsid w:val="00943FB0"/>
    <w:rsid w:val="009505BB"/>
    <w:rsid w:val="0095537B"/>
    <w:rsid w:val="00966D43"/>
    <w:rsid w:val="00970D4F"/>
    <w:rsid w:val="00983054"/>
    <w:rsid w:val="0098591C"/>
    <w:rsid w:val="00990AD1"/>
    <w:rsid w:val="00991884"/>
    <w:rsid w:val="00991F97"/>
    <w:rsid w:val="00996573"/>
    <w:rsid w:val="009A0D6F"/>
    <w:rsid w:val="009A1570"/>
    <w:rsid w:val="009A237E"/>
    <w:rsid w:val="009A4FA3"/>
    <w:rsid w:val="009A55CD"/>
    <w:rsid w:val="009B2B77"/>
    <w:rsid w:val="009B6AD4"/>
    <w:rsid w:val="009B6DC5"/>
    <w:rsid w:val="009C0E1D"/>
    <w:rsid w:val="009C3A9A"/>
    <w:rsid w:val="009D4F87"/>
    <w:rsid w:val="009E2D5C"/>
    <w:rsid w:val="00A0106D"/>
    <w:rsid w:val="00A1154A"/>
    <w:rsid w:val="00A14449"/>
    <w:rsid w:val="00A1713A"/>
    <w:rsid w:val="00A176E8"/>
    <w:rsid w:val="00A350EC"/>
    <w:rsid w:val="00A47132"/>
    <w:rsid w:val="00A51C2C"/>
    <w:rsid w:val="00A612E0"/>
    <w:rsid w:val="00A6473B"/>
    <w:rsid w:val="00A71E5F"/>
    <w:rsid w:val="00A73E6F"/>
    <w:rsid w:val="00A827F1"/>
    <w:rsid w:val="00A93D40"/>
    <w:rsid w:val="00A9514D"/>
    <w:rsid w:val="00AA1016"/>
    <w:rsid w:val="00AA2AD1"/>
    <w:rsid w:val="00AA2DE7"/>
    <w:rsid w:val="00AB0A2E"/>
    <w:rsid w:val="00AC0DD6"/>
    <w:rsid w:val="00AC1AA7"/>
    <w:rsid w:val="00AC60F4"/>
    <w:rsid w:val="00AF27B3"/>
    <w:rsid w:val="00AF4FF4"/>
    <w:rsid w:val="00B04B95"/>
    <w:rsid w:val="00B0744E"/>
    <w:rsid w:val="00B14AC6"/>
    <w:rsid w:val="00B30C81"/>
    <w:rsid w:val="00B34081"/>
    <w:rsid w:val="00B34995"/>
    <w:rsid w:val="00B52D81"/>
    <w:rsid w:val="00B60A18"/>
    <w:rsid w:val="00B60A4B"/>
    <w:rsid w:val="00B62BFF"/>
    <w:rsid w:val="00B6708C"/>
    <w:rsid w:val="00B72D26"/>
    <w:rsid w:val="00B73FEA"/>
    <w:rsid w:val="00B82414"/>
    <w:rsid w:val="00B971F4"/>
    <w:rsid w:val="00BA11D7"/>
    <w:rsid w:val="00BB0D48"/>
    <w:rsid w:val="00BC5C2A"/>
    <w:rsid w:val="00BE5630"/>
    <w:rsid w:val="00BF0575"/>
    <w:rsid w:val="00C0082C"/>
    <w:rsid w:val="00C0132B"/>
    <w:rsid w:val="00C3031C"/>
    <w:rsid w:val="00C336A3"/>
    <w:rsid w:val="00C348D5"/>
    <w:rsid w:val="00C377C3"/>
    <w:rsid w:val="00C4192D"/>
    <w:rsid w:val="00C51484"/>
    <w:rsid w:val="00C52FC7"/>
    <w:rsid w:val="00C707FE"/>
    <w:rsid w:val="00C72945"/>
    <w:rsid w:val="00C73E82"/>
    <w:rsid w:val="00C81F66"/>
    <w:rsid w:val="00C9237C"/>
    <w:rsid w:val="00C9568E"/>
    <w:rsid w:val="00CA4F9A"/>
    <w:rsid w:val="00CA6541"/>
    <w:rsid w:val="00CB34AB"/>
    <w:rsid w:val="00CC14BE"/>
    <w:rsid w:val="00CC250E"/>
    <w:rsid w:val="00CD684D"/>
    <w:rsid w:val="00CD763A"/>
    <w:rsid w:val="00CE61C8"/>
    <w:rsid w:val="00CF06D4"/>
    <w:rsid w:val="00D0303F"/>
    <w:rsid w:val="00D05F90"/>
    <w:rsid w:val="00D20227"/>
    <w:rsid w:val="00D355CA"/>
    <w:rsid w:val="00D356CA"/>
    <w:rsid w:val="00D37F95"/>
    <w:rsid w:val="00D418EA"/>
    <w:rsid w:val="00D430A5"/>
    <w:rsid w:val="00D45AFA"/>
    <w:rsid w:val="00D567CD"/>
    <w:rsid w:val="00D57F69"/>
    <w:rsid w:val="00D611AC"/>
    <w:rsid w:val="00D6552B"/>
    <w:rsid w:val="00D75190"/>
    <w:rsid w:val="00D9222C"/>
    <w:rsid w:val="00D94F21"/>
    <w:rsid w:val="00D95FE0"/>
    <w:rsid w:val="00DA0746"/>
    <w:rsid w:val="00DB4F34"/>
    <w:rsid w:val="00DC516B"/>
    <w:rsid w:val="00DD0557"/>
    <w:rsid w:val="00DE313F"/>
    <w:rsid w:val="00E00802"/>
    <w:rsid w:val="00E024A5"/>
    <w:rsid w:val="00E13297"/>
    <w:rsid w:val="00E17A4C"/>
    <w:rsid w:val="00E20225"/>
    <w:rsid w:val="00E224B1"/>
    <w:rsid w:val="00E24FE8"/>
    <w:rsid w:val="00E32F76"/>
    <w:rsid w:val="00E468AF"/>
    <w:rsid w:val="00E5219F"/>
    <w:rsid w:val="00E53B46"/>
    <w:rsid w:val="00E70D05"/>
    <w:rsid w:val="00E720EC"/>
    <w:rsid w:val="00E74B24"/>
    <w:rsid w:val="00E9378E"/>
    <w:rsid w:val="00EC1848"/>
    <w:rsid w:val="00EC6A4E"/>
    <w:rsid w:val="00ED0BF8"/>
    <w:rsid w:val="00EE2657"/>
    <w:rsid w:val="00EE3525"/>
    <w:rsid w:val="00EE47D6"/>
    <w:rsid w:val="00EF59E1"/>
    <w:rsid w:val="00EF5D3A"/>
    <w:rsid w:val="00F14BCD"/>
    <w:rsid w:val="00F20529"/>
    <w:rsid w:val="00F22FD8"/>
    <w:rsid w:val="00F256C6"/>
    <w:rsid w:val="00F26BE3"/>
    <w:rsid w:val="00F32AE3"/>
    <w:rsid w:val="00F337FF"/>
    <w:rsid w:val="00F4255B"/>
    <w:rsid w:val="00F45150"/>
    <w:rsid w:val="00F4678B"/>
    <w:rsid w:val="00F506CD"/>
    <w:rsid w:val="00F53C46"/>
    <w:rsid w:val="00F634E2"/>
    <w:rsid w:val="00F82D7E"/>
    <w:rsid w:val="00F96821"/>
    <w:rsid w:val="00FA47FE"/>
    <w:rsid w:val="00FA4D51"/>
    <w:rsid w:val="00FB78AD"/>
    <w:rsid w:val="00FC252B"/>
    <w:rsid w:val="00FC50FB"/>
    <w:rsid w:val="00FD2E41"/>
    <w:rsid w:val="00FD3571"/>
    <w:rsid w:val="00FD78AA"/>
    <w:rsid w:val="00FE418D"/>
    <w:rsid w:val="00FF23C9"/>
    <w:rsid w:val="00FF4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nhideWhenUsed="0" w:qFormat="1"/>
    <w:lsdException w:name="Emphasis" w:semiHidden="0" w:uiPriority="20" w:unhideWhenUsed="0" w:qFormat="1"/>
    <w:lsdException w:name="Normal (Web)"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CDE"/>
    <w:pPr>
      <w:widowControl w:val="0"/>
      <w:suppressAutoHyphens/>
      <w:autoSpaceDN w:val="0"/>
      <w:textAlignment w:val="baseline"/>
    </w:pPr>
    <w:rPr>
      <w:rFonts w:ascii="Calibri" w:eastAsia="SimSun" w:hAnsi="Calibri" w:cs="F"/>
      <w:kern w:val="3"/>
    </w:rPr>
  </w:style>
  <w:style w:type="paragraph" w:styleId="1">
    <w:name w:val="heading 1"/>
    <w:basedOn w:val="Standard"/>
    <w:next w:val="Textbody"/>
    <w:link w:val="10"/>
    <w:qFormat/>
    <w:rsid w:val="001A0CDE"/>
    <w:pPr>
      <w:keepNext/>
      <w:outlineLvl w:val="0"/>
    </w:pPr>
    <w:rPr>
      <w:sz w:val="28"/>
      <w:szCs w:val="28"/>
    </w:rPr>
  </w:style>
  <w:style w:type="paragraph" w:styleId="2">
    <w:name w:val="heading 2"/>
    <w:basedOn w:val="11"/>
    <w:next w:val="a0"/>
    <w:link w:val="20"/>
    <w:qFormat/>
    <w:rsid w:val="00836EFE"/>
    <w:pPr>
      <w:numPr>
        <w:ilvl w:val="1"/>
        <w:numId w:val="1"/>
      </w:numPr>
      <w:spacing w:before="200"/>
      <w:outlineLvl w:val="1"/>
    </w:pPr>
    <w:rPr>
      <w:b/>
      <w:bCs/>
      <w:sz w:val="32"/>
      <w:szCs w:val="32"/>
    </w:rPr>
  </w:style>
  <w:style w:type="paragraph" w:styleId="3">
    <w:name w:val="heading 3"/>
    <w:basedOn w:val="11"/>
    <w:next w:val="a0"/>
    <w:link w:val="30"/>
    <w:qFormat/>
    <w:rsid w:val="00836EFE"/>
    <w:pPr>
      <w:numPr>
        <w:ilvl w:val="2"/>
        <w:numId w:val="1"/>
      </w:numPr>
      <w:spacing w:before="140"/>
      <w:outlineLvl w:val="2"/>
    </w:pPr>
    <w:rPr>
      <w:b/>
      <w:bCs/>
    </w:rPr>
  </w:style>
  <w:style w:type="paragraph" w:styleId="4">
    <w:name w:val="heading 4"/>
    <w:basedOn w:val="a"/>
    <w:next w:val="a"/>
    <w:link w:val="40"/>
    <w:qFormat/>
    <w:rsid w:val="00FB78AD"/>
    <w:pPr>
      <w:keepNext/>
      <w:widowControl/>
      <w:suppressAutoHyphens w:val="0"/>
      <w:autoSpaceDN/>
      <w:spacing w:before="240" w:after="60" w:line="240" w:lineRule="auto"/>
      <w:textAlignment w:val="auto"/>
      <w:outlineLvl w:val="3"/>
    </w:pPr>
    <w:rPr>
      <w:rFonts w:ascii="Times New Roman" w:eastAsia="Times New Roman" w:hAnsi="Times New Roman" w:cs="Times New Roman"/>
      <w:b/>
      <w:bCs/>
      <w:kern w:val="0"/>
      <w:sz w:val="28"/>
      <w:szCs w:val="28"/>
      <w:lang w:eastAsia="ru-RU"/>
    </w:rPr>
  </w:style>
  <w:style w:type="paragraph" w:styleId="5">
    <w:name w:val="heading 5"/>
    <w:basedOn w:val="a"/>
    <w:next w:val="a"/>
    <w:link w:val="50"/>
    <w:uiPriority w:val="9"/>
    <w:semiHidden/>
    <w:unhideWhenUsed/>
    <w:qFormat/>
    <w:rsid w:val="00FB78AD"/>
    <w:pPr>
      <w:keepNext/>
      <w:keepLines/>
      <w:spacing w:before="40" w:after="0"/>
      <w:outlineLvl w:val="4"/>
    </w:pPr>
    <w:rPr>
      <w:rFonts w:asciiTheme="majorHAnsi" w:eastAsiaTheme="majorEastAsia" w:hAnsiTheme="majorHAnsi" w:cstheme="majorBidi"/>
      <w:color w:val="365F91" w:themeColor="accent1" w:themeShade="BF"/>
    </w:rPr>
  </w:style>
  <w:style w:type="paragraph" w:styleId="7">
    <w:name w:val="heading 7"/>
    <w:basedOn w:val="a"/>
    <w:next w:val="a"/>
    <w:link w:val="70"/>
    <w:uiPriority w:val="9"/>
    <w:semiHidden/>
    <w:unhideWhenUsed/>
    <w:qFormat/>
    <w:rsid w:val="00FB78AD"/>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A0CDE"/>
    <w:rPr>
      <w:rFonts w:ascii="Times New Roman" w:eastAsia="Arial Unicode MS" w:hAnsi="Times New Roman" w:cs="Tahoma"/>
      <w:color w:val="000000"/>
      <w:kern w:val="3"/>
      <w:sz w:val="28"/>
      <w:szCs w:val="28"/>
      <w:lang w:val="en-US" w:eastAsia="ru-RU" w:bidi="en-US"/>
    </w:rPr>
  </w:style>
  <w:style w:type="paragraph" w:customStyle="1" w:styleId="Standard">
    <w:name w:val="Standard"/>
    <w:qFormat/>
    <w:rsid w:val="001A0CDE"/>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eastAsia="ru-RU" w:bidi="en-US"/>
    </w:rPr>
  </w:style>
  <w:style w:type="paragraph" w:customStyle="1" w:styleId="Heading">
    <w:name w:val="Heading"/>
    <w:basedOn w:val="Standard"/>
    <w:next w:val="Textbody"/>
    <w:rsid w:val="001A0CDE"/>
    <w:pPr>
      <w:keepNext/>
      <w:spacing w:before="240"/>
    </w:pPr>
    <w:rPr>
      <w:rFonts w:ascii="Arial" w:eastAsia="Times New Roman" w:hAnsi="Arial" w:cs="Arial"/>
      <w:b/>
      <w:bCs/>
      <w:color w:val="auto"/>
      <w:sz w:val="28"/>
      <w:szCs w:val="28"/>
    </w:rPr>
  </w:style>
  <w:style w:type="paragraph" w:customStyle="1" w:styleId="Textbody">
    <w:name w:val="Text body"/>
    <w:basedOn w:val="Standard"/>
    <w:rsid w:val="001A0CDE"/>
    <w:pPr>
      <w:spacing w:after="120"/>
    </w:pPr>
    <w:rPr>
      <w:sz w:val="28"/>
      <w:szCs w:val="28"/>
    </w:rPr>
  </w:style>
  <w:style w:type="paragraph" w:styleId="a4">
    <w:name w:val="List"/>
    <w:basedOn w:val="Textbody"/>
    <w:rsid w:val="001A0CDE"/>
    <w:rPr>
      <w:rFonts w:cs="Arial"/>
    </w:rPr>
  </w:style>
  <w:style w:type="paragraph" w:styleId="a5">
    <w:name w:val="caption"/>
    <w:basedOn w:val="Standard"/>
    <w:qFormat/>
    <w:rsid w:val="001A0CDE"/>
    <w:pPr>
      <w:suppressLineNumbers/>
      <w:spacing w:before="120" w:after="120"/>
    </w:pPr>
    <w:rPr>
      <w:rFonts w:cs="Arial"/>
      <w:i/>
      <w:iCs/>
    </w:rPr>
  </w:style>
  <w:style w:type="paragraph" w:customStyle="1" w:styleId="Index">
    <w:name w:val="Index"/>
    <w:basedOn w:val="Standard"/>
    <w:rsid w:val="001A0CDE"/>
    <w:pPr>
      <w:suppressLineNumbers/>
    </w:pPr>
    <w:rPr>
      <w:rFonts w:cs="Arial"/>
    </w:rPr>
  </w:style>
  <w:style w:type="paragraph" w:styleId="a6">
    <w:name w:val="header"/>
    <w:basedOn w:val="Standard"/>
    <w:link w:val="a7"/>
    <w:rsid w:val="001A0CDE"/>
    <w:pPr>
      <w:suppressLineNumbers/>
      <w:tabs>
        <w:tab w:val="center" w:pos="4677"/>
        <w:tab w:val="right" w:pos="9355"/>
      </w:tabs>
    </w:pPr>
  </w:style>
  <w:style w:type="character" w:customStyle="1" w:styleId="a7">
    <w:name w:val="Верхний колонтитул Знак"/>
    <w:basedOn w:val="a1"/>
    <w:link w:val="a6"/>
    <w:rsid w:val="001A0CDE"/>
    <w:rPr>
      <w:rFonts w:ascii="Times New Roman" w:eastAsia="Arial Unicode MS" w:hAnsi="Times New Roman" w:cs="Tahoma"/>
      <w:color w:val="000000"/>
      <w:kern w:val="3"/>
      <w:sz w:val="24"/>
      <w:szCs w:val="24"/>
      <w:lang w:val="en-US" w:eastAsia="ru-RU" w:bidi="en-US"/>
    </w:rPr>
  </w:style>
  <w:style w:type="paragraph" w:styleId="a8">
    <w:name w:val="footer"/>
    <w:basedOn w:val="Standard"/>
    <w:link w:val="a9"/>
    <w:uiPriority w:val="99"/>
    <w:rsid w:val="001A0CDE"/>
    <w:pPr>
      <w:suppressLineNumbers/>
      <w:tabs>
        <w:tab w:val="center" w:pos="4677"/>
        <w:tab w:val="right" w:pos="9355"/>
      </w:tabs>
    </w:pPr>
  </w:style>
  <w:style w:type="character" w:customStyle="1" w:styleId="a9">
    <w:name w:val="Нижний колонтитул Знак"/>
    <w:basedOn w:val="a1"/>
    <w:link w:val="a8"/>
    <w:uiPriority w:val="99"/>
    <w:rsid w:val="001A0CDE"/>
    <w:rPr>
      <w:rFonts w:ascii="Times New Roman" w:eastAsia="Arial Unicode MS" w:hAnsi="Times New Roman" w:cs="Tahoma"/>
      <w:color w:val="000000"/>
      <w:kern w:val="3"/>
      <w:sz w:val="24"/>
      <w:szCs w:val="24"/>
      <w:lang w:val="en-US" w:eastAsia="ru-RU" w:bidi="en-US"/>
    </w:rPr>
  </w:style>
  <w:style w:type="paragraph" w:styleId="aa">
    <w:name w:val="List Paragraph"/>
    <w:basedOn w:val="Standard"/>
    <w:uiPriority w:val="34"/>
    <w:qFormat/>
    <w:rsid w:val="001A0CDE"/>
    <w:pPr>
      <w:ind w:left="720"/>
    </w:pPr>
  </w:style>
  <w:style w:type="paragraph" w:customStyle="1" w:styleId="12">
    <w:name w:val="Обычный1"/>
    <w:rsid w:val="001A0CDE"/>
    <w:pPr>
      <w:widowControl w:val="0"/>
      <w:suppressAutoHyphens/>
      <w:autoSpaceDN w:val="0"/>
      <w:spacing w:before="20" w:after="20" w:line="240" w:lineRule="auto"/>
      <w:textAlignment w:val="baseline"/>
    </w:pPr>
    <w:rPr>
      <w:rFonts w:ascii="Times New Roman" w:eastAsia="Times New Roman" w:hAnsi="Times New Roman" w:cs="Times New Roman"/>
      <w:kern w:val="3"/>
      <w:sz w:val="24"/>
      <w:szCs w:val="20"/>
      <w:lang w:eastAsia="ru-RU"/>
    </w:rPr>
  </w:style>
  <w:style w:type="paragraph" w:customStyle="1" w:styleId="31">
    <w:name w:val="Абзац списка3"/>
    <w:basedOn w:val="Standard"/>
    <w:rsid w:val="001A0CDE"/>
    <w:pPr>
      <w:ind w:left="720"/>
    </w:pPr>
    <w:rPr>
      <w:rFonts w:eastAsia="Calibri"/>
    </w:rPr>
  </w:style>
  <w:style w:type="paragraph" w:customStyle="1" w:styleId="13">
    <w:name w:val="Абзац списка1"/>
    <w:basedOn w:val="Standard"/>
    <w:rsid w:val="001A0CDE"/>
    <w:pPr>
      <w:spacing w:before="40" w:after="40"/>
      <w:ind w:left="720" w:firstLine="567"/>
      <w:jc w:val="both"/>
    </w:pPr>
    <w:rPr>
      <w:rFonts w:eastAsia="Calibri"/>
      <w:sz w:val="19"/>
      <w:szCs w:val="19"/>
    </w:rPr>
  </w:style>
  <w:style w:type="paragraph" w:styleId="ab">
    <w:name w:val="Subtitle"/>
    <w:basedOn w:val="Standard"/>
    <w:next w:val="Textbody"/>
    <w:link w:val="ac"/>
    <w:qFormat/>
    <w:rsid w:val="001A0CDE"/>
    <w:pPr>
      <w:spacing w:after="60"/>
      <w:jc w:val="center"/>
      <w:outlineLvl w:val="1"/>
    </w:pPr>
    <w:rPr>
      <w:rFonts w:ascii="Calibri Light" w:hAnsi="Calibri Light"/>
      <w:i/>
      <w:iCs/>
      <w:sz w:val="28"/>
      <w:szCs w:val="28"/>
    </w:rPr>
  </w:style>
  <w:style w:type="character" w:customStyle="1" w:styleId="ac">
    <w:name w:val="Подзаголовок Знак"/>
    <w:basedOn w:val="a1"/>
    <w:link w:val="ab"/>
    <w:rsid w:val="001A0CDE"/>
    <w:rPr>
      <w:rFonts w:ascii="Calibri Light" w:eastAsia="Arial Unicode MS" w:hAnsi="Calibri Light" w:cs="Tahoma"/>
      <w:i/>
      <w:iCs/>
      <w:color w:val="000000"/>
      <w:kern w:val="3"/>
      <w:sz w:val="28"/>
      <w:szCs w:val="28"/>
      <w:lang w:val="en-US" w:eastAsia="ru-RU" w:bidi="en-US"/>
    </w:rPr>
  </w:style>
  <w:style w:type="paragraph" w:styleId="32">
    <w:name w:val="Body Text 3"/>
    <w:basedOn w:val="Standard"/>
    <w:link w:val="33"/>
    <w:rsid w:val="001A0CDE"/>
    <w:pPr>
      <w:spacing w:after="120"/>
    </w:pPr>
    <w:rPr>
      <w:sz w:val="16"/>
      <w:szCs w:val="16"/>
    </w:rPr>
  </w:style>
  <w:style w:type="character" w:customStyle="1" w:styleId="33">
    <w:name w:val="Основной текст 3 Знак"/>
    <w:basedOn w:val="a1"/>
    <w:link w:val="32"/>
    <w:rsid w:val="001A0CDE"/>
    <w:rPr>
      <w:rFonts w:ascii="Times New Roman" w:eastAsia="Arial Unicode MS" w:hAnsi="Times New Roman" w:cs="Tahoma"/>
      <w:color w:val="000000"/>
      <w:kern w:val="3"/>
      <w:sz w:val="16"/>
      <w:szCs w:val="16"/>
      <w:lang w:val="en-US" w:eastAsia="ru-RU" w:bidi="en-US"/>
    </w:rPr>
  </w:style>
  <w:style w:type="paragraph" w:customStyle="1" w:styleId="ConsPlusNormal">
    <w:name w:val="ConsPlusNormal"/>
    <w:rsid w:val="001A0CDE"/>
    <w:pPr>
      <w:suppressAutoHyphens/>
      <w:autoSpaceDN w:val="0"/>
      <w:spacing w:after="0" w:line="240" w:lineRule="auto"/>
      <w:textAlignment w:val="baseline"/>
    </w:pPr>
    <w:rPr>
      <w:rFonts w:ascii="Times New Roman" w:eastAsia="Times New Roman" w:hAnsi="Times New Roman" w:cs="Times New Roman"/>
      <w:kern w:val="3"/>
      <w:sz w:val="28"/>
      <w:szCs w:val="28"/>
      <w:lang w:eastAsia="ru-RU"/>
    </w:rPr>
  </w:style>
  <w:style w:type="paragraph" w:customStyle="1" w:styleId="21">
    <w:name w:val="Название объекта2"/>
    <w:basedOn w:val="Standard"/>
    <w:rsid w:val="001A0CDE"/>
    <w:pPr>
      <w:spacing w:before="20" w:after="20"/>
      <w:ind w:firstLine="720"/>
      <w:jc w:val="center"/>
    </w:pPr>
    <w:rPr>
      <w:rFonts w:ascii="Arial" w:hAnsi="Arial"/>
      <w:b/>
      <w:sz w:val="28"/>
      <w:szCs w:val="19"/>
      <w:lang w:eastAsia="ar-SA"/>
    </w:rPr>
  </w:style>
  <w:style w:type="paragraph" w:styleId="ad">
    <w:name w:val="Normal (Web)"/>
    <w:basedOn w:val="Standard"/>
    <w:uiPriority w:val="99"/>
    <w:qFormat/>
    <w:rsid w:val="001A0CDE"/>
    <w:pPr>
      <w:spacing w:before="280" w:after="280"/>
    </w:pPr>
    <w:rPr>
      <w:rFonts w:ascii="Liberation Serif" w:eastAsia="SimSun" w:hAnsi="Liberation Serif" w:cs="Mangal"/>
      <w:lang w:eastAsia="zh-CN" w:bidi="hi-IN"/>
    </w:rPr>
  </w:style>
  <w:style w:type="paragraph" w:customStyle="1" w:styleId="34">
    <w:name w:val="Без интервала3"/>
    <w:rsid w:val="001A0CDE"/>
    <w:pPr>
      <w:suppressAutoHyphens/>
      <w:autoSpaceDN w:val="0"/>
      <w:spacing w:after="0" w:line="240" w:lineRule="auto"/>
      <w:textAlignment w:val="baseline"/>
    </w:pPr>
    <w:rPr>
      <w:rFonts w:ascii="Calibri" w:eastAsia="Times New Roman" w:hAnsi="Calibri" w:cs="Times New Roman"/>
      <w:kern w:val="3"/>
    </w:rPr>
  </w:style>
  <w:style w:type="paragraph" w:styleId="ae">
    <w:name w:val="No Spacing"/>
    <w:uiPriority w:val="1"/>
    <w:qFormat/>
    <w:rsid w:val="001A0CDE"/>
    <w:pPr>
      <w:suppressAutoHyphens/>
      <w:autoSpaceDN w:val="0"/>
      <w:spacing w:after="0" w:line="240" w:lineRule="auto"/>
      <w:textAlignment w:val="baseline"/>
    </w:pPr>
    <w:rPr>
      <w:rFonts w:ascii="Calibri" w:eastAsia="Calibri" w:hAnsi="Calibri" w:cs="Calibri"/>
      <w:kern w:val="3"/>
      <w:lang w:eastAsia="zh-CN"/>
    </w:rPr>
  </w:style>
  <w:style w:type="paragraph" w:customStyle="1" w:styleId="p5">
    <w:name w:val="p5"/>
    <w:basedOn w:val="Standard"/>
    <w:rsid w:val="001A0CDE"/>
    <w:pPr>
      <w:spacing w:before="100" w:after="100"/>
    </w:pPr>
  </w:style>
  <w:style w:type="paragraph" w:customStyle="1" w:styleId="14">
    <w:name w:val="Без интервала1"/>
    <w:rsid w:val="001A0CDE"/>
    <w:pPr>
      <w:suppressAutoHyphens/>
      <w:autoSpaceDN w:val="0"/>
      <w:spacing w:after="0" w:line="240" w:lineRule="auto"/>
      <w:textAlignment w:val="baseline"/>
    </w:pPr>
    <w:rPr>
      <w:rFonts w:ascii="Calibri" w:eastAsia="Calibri" w:hAnsi="Calibri" w:cs="Calibri"/>
      <w:kern w:val="3"/>
      <w:lang w:eastAsia="zh-CN"/>
    </w:rPr>
  </w:style>
  <w:style w:type="paragraph" w:customStyle="1" w:styleId="Normal1">
    <w:name w:val="Normal1"/>
    <w:rsid w:val="001A0CDE"/>
    <w:pPr>
      <w:suppressAutoHyphens/>
      <w:autoSpaceDN w:val="0"/>
      <w:spacing w:after="0" w:line="240" w:lineRule="auto"/>
      <w:textAlignment w:val="baseline"/>
    </w:pPr>
    <w:rPr>
      <w:rFonts w:ascii="Liberation Serif" w:eastAsia="SimSun" w:hAnsi="Liberation Serif" w:cs="Liberation Serif"/>
      <w:color w:val="00000A"/>
      <w:kern w:val="3"/>
      <w:sz w:val="24"/>
      <w:szCs w:val="24"/>
      <w:lang w:eastAsia="zh-CN"/>
    </w:rPr>
  </w:style>
  <w:style w:type="paragraph" w:customStyle="1" w:styleId="af">
    <w:name w:val="???????"/>
    <w:rsid w:val="001A0CDE"/>
    <w:pPr>
      <w:suppressAutoHyphens/>
      <w:autoSpaceDN w:val="0"/>
      <w:spacing w:after="0" w:line="200" w:lineRule="atLeast"/>
      <w:textAlignment w:val="baseline"/>
    </w:pPr>
    <w:rPr>
      <w:rFonts w:ascii="Mangal" w:eastAsia="Tahoma" w:hAnsi="Mangal" w:cs="Liberation Sans"/>
      <w:color w:val="000000"/>
      <w:kern w:val="3"/>
      <w:sz w:val="36"/>
      <w:szCs w:val="24"/>
      <w:lang w:eastAsia="zh-CN" w:bidi="hi-IN"/>
    </w:rPr>
  </w:style>
  <w:style w:type="paragraph" w:styleId="af0">
    <w:name w:val="Title"/>
    <w:basedOn w:val="Standard"/>
    <w:next w:val="ab"/>
    <w:link w:val="af1"/>
    <w:rsid w:val="001A0CDE"/>
    <w:pPr>
      <w:ind w:left="1985" w:right="680"/>
      <w:jc w:val="center"/>
    </w:pPr>
    <w:rPr>
      <w:rFonts w:ascii="Calibri" w:eastAsia="Calibri" w:hAnsi="Calibri"/>
      <w:b/>
      <w:bCs/>
      <w:sz w:val="28"/>
      <w:szCs w:val="20"/>
    </w:rPr>
  </w:style>
  <w:style w:type="character" w:customStyle="1" w:styleId="af1">
    <w:name w:val="Название Знак"/>
    <w:basedOn w:val="a1"/>
    <w:link w:val="af0"/>
    <w:rsid w:val="001A0CDE"/>
    <w:rPr>
      <w:rFonts w:ascii="Calibri" w:eastAsia="Calibri" w:hAnsi="Calibri" w:cs="Tahoma"/>
      <w:b/>
      <w:bCs/>
      <w:color w:val="000000"/>
      <w:kern w:val="3"/>
      <w:sz w:val="28"/>
      <w:szCs w:val="20"/>
      <w:lang w:val="en-US" w:eastAsia="ru-RU" w:bidi="en-US"/>
    </w:rPr>
  </w:style>
  <w:style w:type="paragraph" w:customStyle="1" w:styleId="Textbodyindent">
    <w:name w:val="Text body indent"/>
    <w:basedOn w:val="Standard"/>
    <w:rsid w:val="001A0CDE"/>
    <w:pPr>
      <w:spacing w:after="120"/>
      <w:ind w:left="283"/>
    </w:pPr>
  </w:style>
  <w:style w:type="paragraph" w:customStyle="1" w:styleId="210">
    <w:name w:val="Основной текст (2)1"/>
    <w:basedOn w:val="Standard"/>
    <w:rsid w:val="001A0CDE"/>
    <w:pPr>
      <w:shd w:val="clear" w:color="auto" w:fill="FFFFFF"/>
      <w:spacing w:after="600" w:line="240" w:lineRule="atLeast"/>
      <w:jc w:val="center"/>
    </w:pPr>
    <w:rPr>
      <w:rFonts w:ascii="Calibri" w:hAnsi="Calibri" w:cs="F"/>
      <w:b/>
      <w:bCs/>
      <w:sz w:val="28"/>
      <w:szCs w:val="28"/>
      <w:lang w:eastAsia="en-US"/>
    </w:rPr>
  </w:style>
  <w:style w:type="paragraph" w:styleId="22">
    <w:name w:val="Body Text 2"/>
    <w:basedOn w:val="Standard"/>
    <w:link w:val="23"/>
    <w:rsid w:val="001A0CDE"/>
    <w:pPr>
      <w:spacing w:after="120" w:line="480" w:lineRule="auto"/>
    </w:pPr>
  </w:style>
  <w:style w:type="character" w:customStyle="1" w:styleId="23">
    <w:name w:val="Основной текст 2 Знак"/>
    <w:basedOn w:val="a1"/>
    <w:link w:val="22"/>
    <w:rsid w:val="001A0CDE"/>
    <w:rPr>
      <w:rFonts w:ascii="Times New Roman" w:eastAsia="Arial Unicode MS" w:hAnsi="Times New Roman" w:cs="Tahoma"/>
      <w:color w:val="000000"/>
      <w:kern w:val="3"/>
      <w:sz w:val="24"/>
      <w:szCs w:val="24"/>
      <w:lang w:val="en-US" w:eastAsia="ru-RU" w:bidi="en-US"/>
    </w:rPr>
  </w:style>
  <w:style w:type="paragraph" w:customStyle="1" w:styleId="ConsPlusCell">
    <w:name w:val="ConsPlusCell"/>
    <w:rsid w:val="001A0CDE"/>
    <w:pPr>
      <w:widowControl w:val="0"/>
      <w:suppressAutoHyphens/>
      <w:autoSpaceDN w:val="0"/>
      <w:spacing w:after="0" w:line="240" w:lineRule="auto"/>
      <w:textAlignment w:val="baseline"/>
    </w:pPr>
    <w:rPr>
      <w:rFonts w:ascii="Calibri" w:eastAsia="Times New Roman" w:hAnsi="Calibri" w:cs="Calibri"/>
      <w:kern w:val="3"/>
      <w:sz w:val="24"/>
      <w:szCs w:val="24"/>
      <w:lang w:eastAsia="ru-RU"/>
    </w:rPr>
  </w:style>
  <w:style w:type="paragraph" w:customStyle="1" w:styleId="15">
    <w:name w:val="Обычный (веб)1"/>
    <w:basedOn w:val="Standard"/>
    <w:rsid w:val="001A0CDE"/>
    <w:pPr>
      <w:spacing w:before="280" w:after="280"/>
    </w:pPr>
    <w:rPr>
      <w:lang w:bidi="hi-IN"/>
    </w:rPr>
  </w:style>
  <w:style w:type="paragraph" w:styleId="af2">
    <w:name w:val="annotation text"/>
    <w:basedOn w:val="Standard"/>
    <w:link w:val="af3"/>
    <w:rsid w:val="001A0CDE"/>
    <w:rPr>
      <w:sz w:val="20"/>
      <w:szCs w:val="20"/>
    </w:rPr>
  </w:style>
  <w:style w:type="character" w:customStyle="1" w:styleId="af3">
    <w:name w:val="Текст примечания Знак"/>
    <w:basedOn w:val="a1"/>
    <w:link w:val="af2"/>
    <w:rsid w:val="001A0CDE"/>
    <w:rPr>
      <w:rFonts w:ascii="Times New Roman" w:eastAsia="Arial Unicode MS" w:hAnsi="Times New Roman" w:cs="Tahoma"/>
      <w:color w:val="000000"/>
      <w:kern w:val="3"/>
      <w:sz w:val="20"/>
      <w:szCs w:val="20"/>
      <w:lang w:val="en-US" w:eastAsia="ru-RU" w:bidi="en-US"/>
    </w:rPr>
  </w:style>
  <w:style w:type="paragraph" w:styleId="af4">
    <w:name w:val="annotation subject"/>
    <w:basedOn w:val="af2"/>
    <w:link w:val="af5"/>
    <w:rsid w:val="001A0CDE"/>
    <w:rPr>
      <w:b/>
      <w:bCs/>
    </w:rPr>
  </w:style>
  <w:style w:type="character" w:customStyle="1" w:styleId="af5">
    <w:name w:val="Тема примечания Знак"/>
    <w:basedOn w:val="af3"/>
    <w:link w:val="af4"/>
    <w:rsid w:val="001A0CDE"/>
    <w:rPr>
      <w:rFonts w:ascii="Times New Roman" w:eastAsia="Arial Unicode MS" w:hAnsi="Times New Roman" w:cs="Tahoma"/>
      <w:b/>
      <w:bCs/>
      <w:color w:val="000000"/>
      <w:kern w:val="3"/>
      <w:sz w:val="20"/>
      <w:szCs w:val="20"/>
      <w:lang w:val="en-US" w:eastAsia="ru-RU" w:bidi="en-US"/>
    </w:rPr>
  </w:style>
  <w:style w:type="paragraph" w:customStyle="1" w:styleId="formattext">
    <w:name w:val="formattext"/>
    <w:basedOn w:val="Standard"/>
    <w:rsid w:val="001A0CDE"/>
    <w:pPr>
      <w:spacing w:before="100" w:after="100"/>
    </w:pPr>
  </w:style>
  <w:style w:type="paragraph" w:customStyle="1" w:styleId="24">
    <w:name w:val="Обычный (веб)2"/>
    <w:basedOn w:val="Standard"/>
    <w:rsid w:val="001A0CDE"/>
    <w:pPr>
      <w:spacing w:before="280" w:after="280"/>
    </w:pPr>
    <w:rPr>
      <w:lang w:bidi="hi-IN"/>
    </w:rPr>
  </w:style>
  <w:style w:type="paragraph" w:customStyle="1" w:styleId="Default">
    <w:name w:val="Default"/>
    <w:rsid w:val="001A0CDE"/>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ru-RU"/>
    </w:rPr>
  </w:style>
  <w:style w:type="character" w:customStyle="1" w:styleId="af6">
    <w:name w:val="Основной текст Знак"/>
    <w:basedOn w:val="a1"/>
    <w:rsid w:val="001A0CDE"/>
    <w:rPr>
      <w:rFonts w:ascii="Times New Roman" w:eastAsia="Times New Roman" w:hAnsi="Times New Roman" w:cs="Times New Roman"/>
      <w:sz w:val="28"/>
      <w:szCs w:val="28"/>
      <w:lang w:eastAsia="ru-RU"/>
    </w:rPr>
  </w:style>
  <w:style w:type="character" w:customStyle="1" w:styleId="16">
    <w:name w:val="Название книги1"/>
    <w:basedOn w:val="a1"/>
    <w:rsid w:val="001A0CDE"/>
    <w:rPr>
      <w:rFonts w:cs="Times New Roman"/>
      <w:b/>
      <w:bCs/>
      <w:smallCaps/>
      <w:spacing w:val="5"/>
    </w:rPr>
  </w:style>
  <w:style w:type="character" w:customStyle="1" w:styleId="af7">
    <w:name w:val="Без интервала Знак"/>
    <w:basedOn w:val="a1"/>
    <w:rsid w:val="001A0CDE"/>
    <w:rPr>
      <w:rFonts w:ascii="Calibri" w:eastAsia="Calibri" w:hAnsi="Calibri" w:cs="Calibri"/>
      <w:kern w:val="3"/>
      <w:lang w:eastAsia="zh-CN"/>
    </w:rPr>
  </w:style>
  <w:style w:type="character" w:customStyle="1" w:styleId="FontStyle16">
    <w:name w:val="Font Style16"/>
    <w:rsid w:val="001A0CDE"/>
    <w:rPr>
      <w:rFonts w:ascii="Times New Roman" w:hAnsi="Times New Roman" w:cs="Times New Roman"/>
      <w:sz w:val="30"/>
      <w:szCs w:val="30"/>
    </w:rPr>
  </w:style>
  <w:style w:type="character" w:customStyle="1" w:styleId="af8">
    <w:name w:val="Основной текст с отступом Знак"/>
    <w:basedOn w:val="a1"/>
    <w:rsid w:val="001A0CDE"/>
    <w:rPr>
      <w:rFonts w:ascii="Times New Roman" w:eastAsia="Times New Roman" w:hAnsi="Times New Roman" w:cs="Times New Roman"/>
      <w:sz w:val="24"/>
      <w:szCs w:val="24"/>
      <w:lang w:eastAsia="ru-RU"/>
    </w:rPr>
  </w:style>
  <w:style w:type="character" w:customStyle="1" w:styleId="25">
    <w:name w:val="Основной текст (2)_"/>
    <w:rsid w:val="001A0CDE"/>
    <w:rPr>
      <w:b/>
      <w:bCs/>
      <w:sz w:val="28"/>
      <w:szCs w:val="28"/>
    </w:rPr>
  </w:style>
  <w:style w:type="character" w:customStyle="1" w:styleId="35">
    <w:name w:val="стиль3"/>
    <w:rsid w:val="001A0CDE"/>
    <w:rPr>
      <w:rFonts w:cs="Times New Roman"/>
    </w:rPr>
  </w:style>
  <w:style w:type="character" w:customStyle="1" w:styleId="apple-converted-space">
    <w:name w:val="apple-converted-space"/>
    <w:basedOn w:val="a1"/>
    <w:rsid w:val="001A0CDE"/>
  </w:style>
  <w:style w:type="character" w:customStyle="1" w:styleId="Internetlink">
    <w:name w:val="Internet link"/>
    <w:basedOn w:val="a1"/>
    <w:rsid w:val="001A0CDE"/>
    <w:rPr>
      <w:color w:val="0000FF"/>
      <w:u w:val="single"/>
    </w:rPr>
  </w:style>
  <w:style w:type="character" w:customStyle="1" w:styleId="WW8Num1z6">
    <w:name w:val="WW8Num1z6"/>
    <w:rsid w:val="001A0CDE"/>
  </w:style>
  <w:style w:type="character" w:customStyle="1" w:styleId="StrongEmphasis">
    <w:name w:val="Strong Emphasis"/>
    <w:basedOn w:val="a1"/>
    <w:rsid w:val="001A0CDE"/>
    <w:rPr>
      <w:rFonts w:cs="Times New Roman"/>
      <w:b/>
      <w:bCs/>
    </w:rPr>
  </w:style>
  <w:style w:type="character" w:customStyle="1" w:styleId="ListLabel1">
    <w:name w:val="ListLabel 1"/>
    <w:rsid w:val="001A0CDE"/>
    <w:rPr>
      <w:rFonts w:eastAsia="Times New Roman" w:cs="Times New Roman"/>
    </w:rPr>
  </w:style>
  <w:style w:type="character" w:customStyle="1" w:styleId="ListLabel2">
    <w:name w:val="ListLabel 2"/>
    <w:rsid w:val="001A0CDE"/>
    <w:rPr>
      <w:rFonts w:cs="Courier New"/>
    </w:rPr>
  </w:style>
  <w:style w:type="character" w:customStyle="1" w:styleId="ListLabel3">
    <w:name w:val="ListLabel 3"/>
    <w:rsid w:val="001A0CDE"/>
    <w:rPr>
      <w:rFonts w:cs="Times New Roman"/>
    </w:rPr>
  </w:style>
  <w:style w:type="numbering" w:customStyle="1" w:styleId="WWNum1">
    <w:name w:val="WWNum1"/>
    <w:basedOn w:val="a3"/>
    <w:rsid w:val="001A0CDE"/>
    <w:pPr>
      <w:numPr>
        <w:numId w:val="1"/>
      </w:numPr>
    </w:pPr>
  </w:style>
  <w:style w:type="numbering" w:customStyle="1" w:styleId="WWNum2">
    <w:name w:val="WWNum2"/>
    <w:basedOn w:val="a3"/>
    <w:rsid w:val="001A0CDE"/>
    <w:pPr>
      <w:numPr>
        <w:numId w:val="2"/>
      </w:numPr>
    </w:pPr>
  </w:style>
  <w:style w:type="numbering" w:customStyle="1" w:styleId="WWNum3">
    <w:name w:val="WWNum3"/>
    <w:basedOn w:val="a3"/>
    <w:rsid w:val="001A0CDE"/>
    <w:pPr>
      <w:numPr>
        <w:numId w:val="3"/>
      </w:numPr>
    </w:pPr>
  </w:style>
  <w:style w:type="numbering" w:customStyle="1" w:styleId="WWNum4">
    <w:name w:val="WWNum4"/>
    <w:basedOn w:val="a3"/>
    <w:rsid w:val="001A0CDE"/>
    <w:pPr>
      <w:numPr>
        <w:numId w:val="4"/>
      </w:numPr>
    </w:pPr>
  </w:style>
  <w:style w:type="numbering" w:customStyle="1" w:styleId="WWNum5">
    <w:name w:val="WWNum5"/>
    <w:basedOn w:val="a3"/>
    <w:rsid w:val="001A0CDE"/>
    <w:pPr>
      <w:numPr>
        <w:numId w:val="5"/>
      </w:numPr>
    </w:pPr>
  </w:style>
  <w:style w:type="numbering" w:customStyle="1" w:styleId="WWNum6">
    <w:name w:val="WWNum6"/>
    <w:basedOn w:val="a3"/>
    <w:rsid w:val="001A0CDE"/>
    <w:pPr>
      <w:numPr>
        <w:numId w:val="6"/>
      </w:numPr>
    </w:pPr>
  </w:style>
  <w:style w:type="numbering" w:customStyle="1" w:styleId="WWNum7">
    <w:name w:val="WWNum7"/>
    <w:basedOn w:val="a3"/>
    <w:rsid w:val="001A0CDE"/>
    <w:pPr>
      <w:numPr>
        <w:numId w:val="7"/>
      </w:numPr>
    </w:pPr>
  </w:style>
  <w:style w:type="numbering" w:customStyle="1" w:styleId="WWNum8">
    <w:name w:val="WWNum8"/>
    <w:basedOn w:val="a3"/>
    <w:rsid w:val="001A0CDE"/>
    <w:pPr>
      <w:numPr>
        <w:numId w:val="8"/>
      </w:numPr>
    </w:pPr>
  </w:style>
  <w:style w:type="numbering" w:customStyle="1" w:styleId="WWNum9">
    <w:name w:val="WWNum9"/>
    <w:basedOn w:val="a3"/>
    <w:rsid w:val="001A0CDE"/>
    <w:pPr>
      <w:numPr>
        <w:numId w:val="9"/>
      </w:numPr>
    </w:pPr>
  </w:style>
  <w:style w:type="numbering" w:customStyle="1" w:styleId="WWNum10">
    <w:name w:val="WWNum10"/>
    <w:basedOn w:val="a3"/>
    <w:rsid w:val="001A0CDE"/>
    <w:pPr>
      <w:numPr>
        <w:numId w:val="10"/>
      </w:numPr>
    </w:pPr>
  </w:style>
  <w:style w:type="numbering" w:customStyle="1" w:styleId="WWNum11">
    <w:name w:val="WWNum11"/>
    <w:basedOn w:val="a3"/>
    <w:rsid w:val="001A0CDE"/>
    <w:pPr>
      <w:numPr>
        <w:numId w:val="11"/>
      </w:numPr>
    </w:pPr>
  </w:style>
  <w:style w:type="numbering" w:customStyle="1" w:styleId="WWNum12">
    <w:name w:val="WWNum12"/>
    <w:basedOn w:val="a3"/>
    <w:rsid w:val="001A0CDE"/>
    <w:pPr>
      <w:numPr>
        <w:numId w:val="12"/>
      </w:numPr>
    </w:pPr>
  </w:style>
  <w:style w:type="paragraph" w:styleId="a0">
    <w:name w:val="Body Text"/>
    <w:basedOn w:val="a"/>
    <w:link w:val="17"/>
    <w:unhideWhenUsed/>
    <w:rsid w:val="00D355CA"/>
    <w:pPr>
      <w:spacing w:after="120"/>
    </w:pPr>
  </w:style>
  <w:style w:type="character" w:customStyle="1" w:styleId="17">
    <w:name w:val="Основной текст Знак1"/>
    <w:basedOn w:val="a1"/>
    <w:link w:val="a0"/>
    <w:rsid w:val="00D355CA"/>
    <w:rPr>
      <w:rFonts w:ascii="Calibri" w:eastAsia="SimSun" w:hAnsi="Calibri" w:cs="F"/>
      <w:kern w:val="3"/>
    </w:rPr>
  </w:style>
  <w:style w:type="paragraph" w:customStyle="1" w:styleId="36">
    <w:name w:val="Обычный (веб)3"/>
    <w:basedOn w:val="a"/>
    <w:rsid w:val="00D355CA"/>
    <w:pPr>
      <w:autoSpaceDN/>
      <w:spacing w:before="280" w:after="280" w:line="240" w:lineRule="auto"/>
      <w:textAlignment w:val="auto"/>
    </w:pPr>
    <w:rPr>
      <w:rFonts w:ascii="Times New Roman" w:eastAsia="Times New Roman" w:hAnsi="Times New Roman" w:cs="Times New Roman"/>
      <w:kern w:val="1"/>
      <w:sz w:val="24"/>
      <w:szCs w:val="24"/>
      <w:lang w:eastAsia="ru-RU" w:bidi="hi-IN"/>
    </w:rPr>
  </w:style>
  <w:style w:type="character" w:styleId="af9">
    <w:name w:val="Hyperlink"/>
    <w:basedOn w:val="a1"/>
    <w:uiPriority w:val="99"/>
    <w:unhideWhenUsed/>
    <w:rsid w:val="000D1D36"/>
    <w:rPr>
      <w:color w:val="0000FF" w:themeColor="hyperlink"/>
      <w:u w:val="single"/>
    </w:rPr>
  </w:style>
  <w:style w:type="table" w:styleId="afa">
    <w:name w:val="Table Grid"/>
    <w:basedOn w:val="a2"/>
    <w:uiPriority w:val="39"/>
    <w:rsid w:val="000D1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99"/>
    <w:qFormat/>
    <w:rsid w:val="00835A17"/>
    <w:rPr>
      <w:rFonts w:cs="Times New Roman"/>
      <w:b/>
    </w:rPr>
  </w:style>
  <w:style w:type="paragraph" w:customStyle="1" w:styleId="afc">
    <w:basedOn w:val="a"/>
    <w:next w:val="ad"/>
    <w:uiPriority w:val="99"/>
    <w:unhideWhenUsed/>
    <w:rsid w:val="001560E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styleId="afd">
    <w:name w:val="Balloon Text"/>
    <w:basedOn w:val="a"/>
    <w:link w:val="afe"/>
    <w:uiPriority w:val="99"/>
    <w:semiHidden/>
    <w:unhideWhenUsed/>
    <w:rsid w:val="006E1AE5"/>
    <w:pPr>
      <w:spacing w:after="0" w:line="240" w:lineRule="auto"/>
    </w:pPr>
    <w:rPr>
      <w:rFonts w:ascii="Segoe UI" w:hAnsi="Segoe UI" w:cs="Segoe UI"/>
      <w:sz w:val="18"/>
      <w:szCs w:val="18"/>
    </w:rPr>
  </w:style>
  <w:style w:type="character" w:customStyle="1" w:styleId="afe">
    <w:name w:val="Текст выноски Знак"/>
    <w:basedOn w:val="a1"/>
    <w:link w:val="afd"/>
    <w:uiPriority w:val="99"/>
    <w:semiHidden/>
    <w:rsid w:val="006E1AE5"/>
    <w:rPr>
      <w:rFonts w:ascii="Segoe UI" w:eastAsia="SimSun" w:hAnsi="Segoe UI" w:cs="Segoe UI"/>
      <w:kern w:val="3"/>
      <w:sz w:val="18"/>
      <w:szCs w:val="18"/>
    </w:rPr>
  </w:style>
  <w:style w:type="paragraph" w:customStyle="1" w:styleId="aff">
    <w:basedOn w:val="a"/>
    <w:next w:val="ad"/>
    <w:uiPriority w:val="99"/>
    <w:unhideWhenUsed/>
    <w:rsid w:val="00D567CD"/>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20">
    <w:name w:val="Заголовок 2 Знак"/>
    <w:basedOn w:val="a1"/>
    <w:link w:val="2"/>
    <w:rsid w:val="00836EFE"/>
    <w:rPr>
      <w:rFonts w:ascii="Liberation Sans" w:eastAsia="Microsoft YaHei" w:hAnsi="Liberation Sans" w:cs="Mangal"/>
      <w:b/>
      <w:bCs/>
      <w:kern w:val="1"/>
      <w:sz w:val="32"/>
      <w:szCs w:val="32"/>
      <w:lang w:eastAsia="zh-CN" w:bidi="hi-IN"/>
    </w:rPr>
  </w:style>
  <w:style w:type="character" w:customStyle="1" w:styleId="30">
    <w:name w:val="Заголовок 3 Знак"/>
    <w:basedOn w:val="a1"/>
    <w:link w:val="3"/>
    <w:rsid w:val="00836EFE"/>
    <w:rPr>
      <w:rFonts w:ascii="Liberation Sans" w:eastAsia="Microsoft YaHei" w:hAnsi="Liberation Sans" w:cs="Mangal"/>
      <w:b/>
      <w:bCs/>
      <w:kern w:val="1"/>
      <w:sz w:val="28"/>
      <w:szCs w:val="28"/>
      <w:lang w:eastAsia="zh-CN" w:bidi="hi-IN"/>
    </w:rPr>
  </w:style>
  <w:style w:type="character" w:customStyle="1" w:styleId="WW8Num1z0">
    <w:name w:val="WW8Num1z0"/>
    <w:rsid w:val="00836EFE"/>
  </w:style>
  <w:style w:type="character" w:customStyle="1" w:styleId="WW8Num1z1">
    <w:name w:val="WW8Num1z1"/>
    <w:rsid w:val="00836EFE"/>
  </w:style>
  <w:style w:type="character" w:customStyle="1" w:styleId="WW8Num1z2">
    <w:name w:val="WW8Num1z2"/>
    <w:rsid w:val="00836EFE"/>
  </w:style>
  <w:style w:type="character" w:customStyle="1" w:styleId="WW8Num1z3">
    <w:name w:val="WW8Num1z3"/>
    <w:rsid w:val="00836EFE"/>
  </w:style>
  <w:style w:type="character" w:customStyle="1" w:styleId="WW8Num1z4">
    <w:name w:val="WW8Num1z4"/>
    <w:rsid w:val="00836EFE"/>
  </w:style>
  <w:style w:type="character" w:customStyle="1" w:styleId="WW8Num1z5">
    <w:name w:val="WW8Num1z5"/>
    <w:rsid w:val="00836EFE"/>
  </w:style>
  <w:style w:type="character" w:customStyle="1" w:styleId="WW8Num1z7">
    <w:name w:val="WW8Num1z7"/>
    <w:rsid w:val="00836EFE"/>
  </w:style>
  <w:style w:type="character" w:customStyle="1" w:styleId="WW8Num1z8">
    <w:name w:val="WW8Num1z8"/>
    <w:rsid w:val="00836EFE"/>
  </w:style>
  <w:style w:type="character" w:customStyle="1" w:styleId="WW8Num2z0">
    <w:name w:val="WW8Num2z0"/>
    <w:rsid w:val="00836EFE"/>
    <w:rPr>
      <w:rFonts w:ascii="Times New Roman" w:hAnsi="Times New Roman" w:cs="Times New Roman"/>
      <w:sz w:val="28"/>
      <w:szCs w:val="28"/>
    </w:rPr>
  </w:style>
  <w:style w:type="character" w:customStyle="1" w:styleId="WW8Num2z1">
    <w:name w:val="WW8Num2z1"/>
    <w:rsid w:val="00836EFE"/>
  </w:style>
  <w:style w:type="character" w:customStyle="1" w:styleId="WW8Num2z2">
    <w:name w:val="WW8Num2z2"/>
    <w:rsid w:val="00836EFE"/>
  </w:style>
  <w:style w:type="character" w:customStyle="1" w:styleId="WW8Num2z3">
    <w:name w:val="WW8Num2z3"/>
    <w:rsid w:val="00836EFE"/>
  </w:style>
  <w:style w:type="character" w:customStyle="1" w:styleId="WW8Num2z4">
    <w:name w:val="WW8Num2z4"/>
    <w:rsid w:val="00836EFE"/>
  </w:style>
  <w:style w:type="character" w:customStyle="1" w:styleId="WW8Num2z5">
    <w:name w:val="WW8Num2z5"/>
    <w:rsid w:val="00836EFE"/>
  </w:style>
  <w:style w:type="character" w:customStyle="1" w:styleId="WW8Num2z6">
    <w:name w:val="WW8Num2z6"/>
    <w:rsid w:val="00836EFE"/>
  </w:style>
  <w:style w:type="character" w:customStyle="1" w:styleId="WW8Num2z7">
    <w:name w:val="WW8Num2z7"/>
    <w:rsid w:val="00836EFE"/>
  </w:style>
  <w:style w:type="character" w:customStyle="1" w:styleId="WW8Num2z8">
    <w:name w:val="WW8Num2z8"/>
    <w:rsid w:val="00836EFE"/>
  </w:style>
  <w:style w:type="character" w:customStyle="1" w:styleId="WW8Num3z0">
    <w:name w:val="WW8Num3z0"/>
    <w:rsid w:val="00836EFE"/>
  </w:style>
  <w:style w:type="character" w:customStyle="1" w:styleId="WW8Num3z1">
    <w:name w:val="WW8Num3z1"/>
    <w:rsid w:val="00836EFE"/>
  </w:style>
  <w:style w:type="character" w:customStyle="1" w:styleId="WW8Num3z2">
    <w:name w:val="WW8Num3z2"/>
    <w:rsid w:val="00836EFE"/>
  </w:style>
  <w:style w:type="character" w:customStyle="1" w:styleId="WW8Num3z3">
    <w:name w:val="WW8Num3z3"/>
    <w:rsid w:val="00836EFE"/>
  </w:style>
  <w:style w:type="character" w:customStyle="1" w:styleId="WW8Num3z4">
    <w:name w:val="WW8Num3z4"/>
    <w:rsid w:val="00836EFE"/>
  </w:style>
  <w:style w:type="character" w:customStyle="1" w:styleId="WW8Num3z5">
    <w:name w:val="WW8Num3z5"/>
    <w:rsid w:val="00836EFE"/>
  </w:style>
  <w:style w:type="character" w:customStyle="1" w:styleId="WW8Num3z6">
    <w:name w:val="WW8Num3z6"/>
    <w:rsid w:val="00836EFE"/>
  </w:style>
  <w:style w:type="character" w:customStyle="1" w:styleId="WW8Num3z7">
    <w:name w:val="WW8Num3z7"/>
    <w:rsid w:val="00836EFE"/>
  </w:style>
  <w:style w:type="character" w:customStyle="1" w:styleId="WW8Num3z8">
    <w:name w:val="WW8Num3z8"/>
    <w:rsid w:val="00836EFE"/>
  </w:style>
  <w:style w:type="paragraph" w:customStyle="1" w:styleId="11">
    <w:name w:val="Заголовок1"/>
    <w:basedOn w:val="a"/>
    <w:next w:val="a0"/>
    <w:rsid w:val="00836EFE"/>
    <w:pPr>
      <w:keepNext/>
      <w:autoSpaceDN/>
      <w:spacing w:before="240" w:after="120" w:line="240" w:lineRule="auto"/>
      <w:textAlignment w:val="auto"/>
    </w:pPr>
    <w:rPr>
      <w:rFonts w:ascii="Liberation Sans" w:eastAsia="Microsoft YaHei" w:hAnsi="Liberation Sans" w:cs="Mangal"/>
      <w:kern w:val="1"/>
      <w:sz w:val="28"/>
      <w:szCs w:val="28"/>
      <w:lang w:eastAsia="zh-CN" w:bidi="hi-IN"/>
    </w:rPr>
  </w:style>
  <w:style w:type="paragraph" w:customStyle="1" w:styleId="18">
    <w:name w:val="Указатель1"/>
    <w:basedOn w:val="a"/>
    <w:rsid w:val="00836EFE"/>
    <w:pPr>
      <w:suppressLineNumbers/>
      <w:autoSpaceDN/>
      <w:spacing w:after="0" w:line="240" w:lineRule="auto"/>
      <w:textAlignment w:val="auto"/>
    </w:pPr>
    <w:rPr>
      <w:rFonts w:ascii="Liberation Serif" w:hAnsi="Liberation Serif" w:cs="Mangal"/>
      <w:kern w:val="1"/>
      <w:sz w:val="24"/>
      <w:szCs w:val="24"/>
      <w:lang w:eastAsia="zh-CN" w:bidi="hi-IN"/>
    </w:rPr>
  </w:style>
  <w:style w:type="paragraph" w:customStyle="1" w:styleId="26">
    <w:name w:val="Абзац списка2"/>
    <w:basedOn w:val="a"/>
    <w:rsid w:val="00836EFE"/>
    <w:pPr>
      <w:autoSpaceDN/>
      <w:spacing w:after="0" w:line="240" w:lineRule="auto"/>
      <w:ind w:left="720"/>
      <w:contextualSpacing/>
      <w:textAlignment w:val="auto"/>
    </w:pPr>
    <w:rPr>
      <w:rFonts w:ascii="Liberation Serif" w:hAnsi="Liberation Serif" w:cs="Mangal"/>
      <w:kern w:val="1"/>
      <w:sz w:val="24"/>
      <w:szCs w:val="21"/>
      <w:lang w:eastAsia="zh-CN" w:bidi="hi-IN"/>
    </w:rPr>
  </w:style>
  <w:style w:type="paragraph" w:customStyle="1" w:styleId="aff0">
    <w:name w:val="Блочная цитата"/>
    <w:basedOn w:val="a"/>
    <w:rsid w:val="00836EFE"/>
    <w:pPr>
      <w:autoSpaceDN/>
      <w:spacing w:after="283" w:line="240" w:lineRule="auto"/>
      <w:ind w:left="567" w:right="567"/>
      <w:textAlignment w:val="auto"/>
    </w:pPr>
    <w:rPr>
      <w:rFonts w:ascii="Liberation Serif" w:hAnsi="Liberation Serif" w:cs="Mangal"/>
      <w:kern w:val="1"/>
      <w:sz w:val="24"/>
      <w:szCs w:val="24"/>
      <w:lang w:eastAsia="zh-CN" w:bidi="hi-IN"/>
    </w:rPr>
  </w:style>
  <w:style w:type="paragraph" w:customStyle="1" w:styleId="aff1">
    <w:basedOn w:val="a"/>
    <w:next w:val="ad"/>
    <w:uiPriority w:val="99"/>
    <w:unhideWhenUsed/>
    <w:rsid w:val="00836EF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aff2">
    <w:name w:val="Содержимое таблицы"/>
    <w:basedOn w:val="a"/>
    <w:rsid w:val="00836EFE"/>
    <w:pPr>
      <w:suppressLineNumbers/>
      <w:autoSpaceDN/>
      <w:spacing w:after="0" w:line="240" w:lineRule="auto"/>
      <w:textAlignment w:val="auto"/>
    </w:pPr>
    <w:rPr>
      <w:rFonts w:ascii="Liberation Serif" w:hAnsi="Liberation Serif" w:cs="Mangal"/>
      <w:kern w:val="1"/>
      <w:sz w:val="24"/>
      <w:szCs w:val="24"/>
      <w:lang w:eastAsia="zh-CN" w:bidi="hi-IN"/>
    </w:rPr>
  </w:style>
  <w:style w:type="paragraph" w:customStyle="1" w:styleId="aff3">
    <w:name w:val="Заголовок таблицы"/>
    <w:basedOn w:val="aff2"/>
    <w:rsid w:val="00836EFE"/>
    <w:pPr>
      <w:jc w:val="center"/>
    </w:pPr>
    <w:rPr>
      <w:b/>
      <w:bCs/>
    </w:rPr>
  </w:style>
  <w:style w:type="paragraph" w:customStyle="1" w:styleId="41">
    <w:name w:val="Обычный (веб)4"/>
    <w:basedOn w:val="a"/>
    <w:rsid w:val="00836EFE"/>
    <w:pPr>
      <w:autoSpaceDN/>
      <w:spacing w:before="280" w:after="280" w:line="240" w:lineRule="auto"/>
      <w:textAlignment w:val="auto"/>
    </w:pPr>
    <w:rPr>
      <w:rFonts w:ascii="Times New Roman" w:eastAsia="Times New Roman" w:hAnsi="Times New Roman" w:cs="Times New Roman"/>
      <w:kern w:val="1"/>
      <w:sz w:val="24"/>
      <w:szCs w:val="24"/>
      <w:lang w:eastAsia="ru-RU" w:bidi="hi-IN"/>
    </w:rPr>
  </w:style>
  <w:style w:type="character" w:customStyle="1" w:styleId="ConsPlusNonformat1">
    <w:name w:val="ConsPlusNonformat1"/>
    <w:link w:val="ConsPlusNonformat"/>
    <w:locked/>
    <w:rsid w:val="00D94F21"/>
    <w:rPr>
      <w:rFonts w:ascii="Courier New" w:eastAsia="Times New Roman" w:hAnsi="Courier New" w:cs="Courier New"/>
    </w:rPr>
  </w:style>
  <w:style w:type="paragraph" w:customStyle="1" w:styleId="ConsPlusNonformat">
    <w:name w:val="ConsPlusNonformat"/>
    <w:link w:val="ConsPlusNonformat1"/>
    <w:rsid w:val="00D94F21"/>
    <w:pPr>
      <w:widowControl w:val="0"/>
      <w:autoSpaceDE w:val="0"/>
      <w:autoSpaceDN w:val="0"/>
      <w:spacing w:after="0" w:line="240" w:lineRule="auto"/>
    </w:pPr>
    <w:rPr>
      <w:rFonts w:ascii="Courier New" w:eastAsia="Times New Roman" w:hAnsi="Courier New" w:cs="Courier New"/>
    </w:rPr>
  </w:style>
  <w:style w:type="table" w:customStyle="1" w:styleId="19">
    <w:name w:val="Сетка таблицы1"/>
    <w:basedOn w:val="a2"/>
    <w:rsid w:val="009D4F8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Emphasis"/>
    <w:uiPriority w:val="20"/>
    <w:qFormat/>
    <w:rsid w:val="009D4F87"/>
    <w:rPr>
      <w:i/>
      <w:iCs/>
    </w:rPr>
  </w:style>
  <w:style w:type="paragraph" w:customStyle="1" w:styleId="aff5">
    <w:basedOn w:val="a"/>
    <w:next w:val="ad"/>
    <w:uiPriority w:val="99"/>
    <w:unhideWhenUsed/>
    <w:rsid w:val="00FA4D51"/>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50">
    <w:name w:val="Заголовок 5 Знак"/>
    <w:basedOn w:val="a1"/>
    <w:link w:val="5"/>
    <w:uiPriority w:val="9"/>
    <w:semiHidden/>
    <w:rsid w:val="00FB78AD"/>
    <w:rPr>
      <w:rFonts w:asciiTheme="majorHAnsi" w:eastAsiaTheme="majorEastAsia" w:hAnsiTheme="majorHAnsi" w:cstheme="majorBidi"/>
      <w:color w:val="365F91" w:themeColor="accent1" w:themeShade="BF"/>
      <w:kern w:val="3"/>
    </w:rPr>
  </w:style>
  <w:style w:type="character" w:customStyle="1" w:styleId="70">
    <w:name w:val="Заголовок 7 Знак"/>
    <w:basedOn w:val="a1"/>
    <w:link w:val="7"/>
    <w:uiPriority w:val="9"/>
    <w:semiHidden/>
    <w:rsid w:val="00FB78AD"/>
    <w:rPr>
      <w:rFonts w:asciiTheme="majorHAnsi" w:eastAsiaTheme="majorEastAsia" w:hAnsiTheme="majorHAnsi" w:cstheme="majorBidi"/>
      <w:i/>
      <w:iCs/>
      <w:color w:val="243F60" w:themeColor="accent1" w:themeShade="7F"/>
      <w:kern w:val="3"/>
    </w:rPr>
  </w:style>
  <w:style w:type="character" w:customStyle="1" w:styleId="40">
    <w:name w:val="Заголовок 4 Знак"/>
    <w:basedOn w:val="a1"/>
    <w:link w:val="4"/>
    <w:rsid w:val="00FB78AD"/>
    <w:rPr>
      <w:rFonts w:ascii="Times New Roman" w:eastAsia="Times New Roman" w:hAnsi="Times New Roman" w:cs="Times New Roman"/>
      <w:b/>
      <w:bCs/>
      <w:sz w:val="28"/>
      <w:szCs w:val="28"/>
      <w:lang w:eastAsia="ru-RU"/>
    </w:rPr>
  </w:style>
  <w:style w:type="paragraph" w:customStyle="1" w:styleId="aff6">
    <w:basedOn w:val="a"/>
    <w:next w:val="ad"/>
    <w:uiPriority w:val="99"/>
    <w:unhideWhenUsed/>
    <w:rsid w:val="00B34081"/>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ConsPlusTitle">
    <w:name w:val="ConsPlusTitle"/>
    <w:rsid w:val="00EC6A4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aff7">
    <w:name w:val="Знак Знак Знак Знак"/>
    <w:basedOn w:val="a"/>
    <w:rsid w:val="004623DB"/>
    <w:pPr>
      <w:widowControl/>
      <w:suppressAutoHyphens w:val="0"/>
      <w:autoSpaceDN/>
      <w:spacing w:before="100" w:beforeAutospacing="1" w:after="100" w:afterAutospacing="1" w:line="240" w:lineRule="auto"/>
      <w:jc w:val="both"/>
      <w:textAlignment w:val="auto"/>
    </w:pPr>
    <w:rPr>
      <w:rFonts w:ascii="Tahoma" w:eastAsia="Times New Roman" w:hAnsi="Tahoma" w:cs="Times New Roman"/>
      <w:kern w:val="0"/>
      <w:sz w:val="20"/>
      <w:szCs w:val="20"/>
      <w:lang w:val="en-US"/>
    </w:rPr>
  </w:style>
  <w:style w:type="paragraph" w:customStyle="1" w:styleId="aff8">
    <w:name w:val="Заголовок"/>
    <w:next w:val="a0"/>
    <w:qFormat/>
    <w:rsid w:val="00831FF4"/>
    <w:pPr>
      <w:widowControl w:val="0"/>
      <w:suppressAutoHyphens/>
      <w:spacing w:after="0" w:line="240" w:lineRule="auto"/>
    </w:pPr>
    <w:rPr>
      <w:rFonts w:ascii="Arial" w:eastAsia="Times New Roman" w:hAnsi="Arial" w:cs="Arial"/>
      <w:b/>
      <w:bCs/>
      <w:lang w:eastAsia="zh-CN"/>
    </w:rPr>
  </w:style>
  <w:style w:type="paragraph" w:customStyle="1" w:styleId="42">
    <w:name w:val="Абзац списка4"/>
    <w:basedOn w:val="a"/>
    <w:rsid w:val="00834E88"/>
    <w:pPr>
      <w:autoSpaceDN/>
      <w:spacing w:after="0" w:line="240" w:lineRule="auto"/>
      <w:ind w:left="720"/>
      <w:contextualSpacing/>
      <w:textAlignment w:val="auto"/>
    </w:pPr>
    <w:rPr>
      <w:rFonts w:ascii="Liberation Serif" w:hAnsi="Liberation Serif" w:cs="Mangal"/>
      <w:kern w:val="1"/>
      <w:sz w:val="24"/>
      <w:szCs w:val="21"/>
      <w:lang w:eastAsia="zh-CN" w:bidi="hi-IN"/>
    </w:rPr>
  </w:style>
  <w:style w:type="paragraph" w:customStyle="1" w:styleId="51">
    <w:name w:val="Обычный (веб)5"/>
    <w:basedOn w:val="a"/>
    <w:rsid w:val="00834E88"/>
    <w:pPr>
      <w:autoSpaceDN/>
      <w:spacing w:before="280" w:after="280" w:line="240" w:lineRule="auto"/>
      <w:textAlignment w:val="auto"/>
    </w:pPr>
    <w:rPr>
      <w:rFonts w:ascii="Times New Roman" w:eastAsia="Times New Roman" w:hAnsi="Times New Roman" w:cs="Times New Roman"/>
      <w:kern w:val="1"/>
      <w:sz w:val="24"/>
      <w:szCs w:val="24"/>
      <w:lang w:eastAsia="ru-RU" w:bidi="hi-IN"/>
    </w:rPr>
  </w:style>
  <w:style w:type="paragraph" w:customStyle="1" w:styleId="aff9">
    <w:basedOn w:val="a"/>
    <w:next w:val="ad"/>
    <w:uiPriority w:val="99"/>
    <w:unhideWhenUsed/>
    <w:rsid w:val="00834E88"/>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2Exact">
    <w:name w:val="Основной текст (2) Exact"/>
    <w:uiPriority w:val="99"/>
    <w:rsid w:val="00C348D5"/>
    <w:rPr>
      <w:rFonts w:ascii="Times New Roman" w:hAnsi="Times New Roman" w:cs="Times New Roman"/>
      <w:sz w:val="26"/>
      <w:szCs w:val="26"/>
      <w:u w:val="none"/>
    </w:rPr>
  </w:style>
  <w:style w:type="paragraph" w:customStyle="1" w:styleId="52">
    <w:name w:val="Абзац списка5"/>
    <w:basedOn w:val="a"/>
    <w:rsid w:val="00F26BE3"/>
    <w:pPr>
      <w:autoSpaceDN/>
      <w:spacing w:after="0" w:line="240" w:lineRule="auto"/>
      <w:ind w:left="720"/>
      <w:contextualSpacing/>
      <w:textAlignment w:val="auto"/>
    </w:pPr>
    <w:rPr>
      <w:rFonts w:ascii="Liberation Serif" w:hAnsi="Liberation Serif" w:cs="Mangal"/>
      <w:kern w:val="1"/>
      <w:sz w:val="24"/>
      <w:szCs w:val="21"/>
      <w:lang w:eastAsia="zh-CN" w:bidi="hi-IN"/>
    </w:rPr>
  </w:style>
  <w:style w:type="paragraph" w:customStyle="1" w:styleId="6">
    <w:name w:val="Обычный (веб)6"/>
    <w:basedOn w:val="a"/>
    <w:rsid w:val="00F26BE3"/>
    <w:pPr>
      <w:autoSpaceDN/>
      <w:spacing w:before="280" w:after="280" w:line="240" w:lineRule="auto"/>
      <w:textAlignment w:val="auto"/>
    </w:pPr>
    <w:rPr>
      <w:rFonts w:ascii="Times New Roman" w:eastAsia="Times New Roman" w:hAnsi="Times New Roman" w:cs="Times New Roman"/>
      <w:kern w:val="1"/>
      <w:sz w:val="24"/>
      <w:szCs w:val="24"/>
      <w:lang w:eastAsia="ru-RU" w:bidi="hi-IN"/>
    </w:rPr>
  </w:style>
  <w:style w:type="paragraph" w:customStyle="1" w:styleId="affa">
    <w:basedOn w:val="a"/>
    <w:next w:val="ad"/>
    <w:uiPriority w:val="99"/>
    <w:unhideWhenUsed/>
    <w:rsid w:val="00F26BE3"/>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nhideWhenUsed="0" w:qFormat="1"/>
    <w:lsdException w:name="Emphasis" w:semiHidden="0" w:uiPriority="20" w:unhideWhenUsed="0" w:qFormat="1"/>
    <w:lsdException w:name="Normal (Web)"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CDE"/>
    <w:pPr>
      <w:widowControl w:val="0"/>
      <w:suppressAutoHyphens/>
      <w:autoSpaceDN w:val="0"/>
      <w:textAlignment w:val="baseline"/>
    </w:pPr>
    <w:rPr>
      <w:rFonts w:ascii="Calibri" w:eastAsia="SimSun" w:hAnsi="Calibri" w:cs="F"/>
      <w:kern w:val="3"/>
    </w:rPr>
  </w:style>
  <w:style w:type="paragraph" w:styleId="1">
    <w:name w:val="heading 1"/>
    <w:basedOn w:val="Standard"/>
    <w:next w:val="Textbody"/>
    <w:link w:val="10"/>
    <w:qFormat/>
    <w:rsid w:val="001A0CDE"/>
    <w:pPr>
      <w:keepNext/>
      <w:outlineLvl w:val="0"/>
    </w:pPr>
    <w:rPr>
      <w:sz w:val="28"/>
      <w:szCs w:val="28"/>
    </w:rPr>
  </w:style>
  <w:style w:type="paragraph" w:styleId="2">
    <w:name w:val="heading 2"/>
    <w:basedOn w:val="11"/>
    <w:next w:val="a0"/>
    <w:link w:val="20"/>
    <w:qFormat/>
    <w:rsid w:val="00836EFE"/>
    <w:pPr>
      <w:numPr>
        <w:ilvl w:val="1"/>
        <w:numId w:val="1"/>
      </w:numPr>
      <w:spacing w:before="200"/>
      <w:outlineLvl w:val="1"/>
    </w:pPr>
    <w:rPr>
      <w:b/>
      <w:bCs/>
      <w:sz w:val="32"/>
      <w:szCs w:val="32"/>
    </w:rPr>
  </w:style>
  <w:style w:type="paragraph" w:styleId="3">
    <w:name w:val="heading 3"/>
    <w:basedOn w:val="11"/>
    <w:next w:val="a0"/>
    <w:link w:val="30"/>
    <w:qFormat/>
    <w:rsid w:val="00836EFE"/>
    <w:pPr>
      <w:numPr>
        <w:ilvl w:val="2"/>
        <w:numId w:val="1"/>
      </w:numPr>
      <w:spacing w:before="140"/>
      <w:outlineLvl w:val="2"/>
    </w:pPr>
    <w:rPr>
      <w:b/>
      <w:bCs/>
    </w:rPr>
  </w:style>
  <w:style w:type="paragraph" w:styleId="4">
    <w:name w:val="heading 4"/>
    <w:basedOn w:val="a"/>
    <w:next w:val="a"/>
    <w:link w:val="40"/>
    <w:qFormat/>
    <w:rsid w:val="00FB78AD"/>
    <w:pPr>
      <w:keepNext/>
      <w:widowControl/>
      <w:suppressAutoHyphens w:val="0"/>
      <w:autoSpaceDN/>
      <w:spacing w:before="240" w:after="60" w:line="240" w:lineRule="auto"/>
      <w:textAlignment w:val="auto"/>
      <w:outlineLvl w:val="3"/>
    </w:pPr>
    <w:rPr>
      <w:rFonts w:ascii="Times New Roman" w:eastAsia="Times New Roman" w:hAnsi="Times New Roman" w:cs="Times New Roman"/>
      <w:b/>
      <w:bCs/>
      <w:kern w:val="0"/>
      <w:sz w:val="28"/>
      <w:szCs w:val="28"/>
      <w:lang w:eastAsia="ru-RU"/>
    </w:rPr>
  </w:style>
  <w:style w:type="paragraph" w:styleId="5">
    <w:name w:val="heading 5"/>
    <w:basedOn w:val="a"/>
    <w:next w:val="a"/>
    <w:link w:val="50"/>
    <w:uiPriority w:val="9"/>
    <w:semiHidden/>
    <w:unhideWhenUsed/>
    <w:qFormat/>
    <w:rsid w:val="00FB78AD"/>
    <w:pPr>
      <w:keepNext/>
      <w:keepLines/>
      <w:spacing w:before="40" w:after="0"/>
      <w:outlineLvl w:val="4"/>
    </w:pPr>
    <w:rPr>
      <w:rFonts w:asciiTheme="majorHAnsi" w:eastAsiaTheme="majorEastAsia" w:hAnsiTheme="majorHAnsi" w:cstheme="majorBidi"/>
      <w:color w:val="365F91" w:themeColor="accent1" w:themeShade="BF"/>
    </w:rPr>
  </w:style>
  <w:style w:type="paragraph" w:styleId="7">
    <w:name w:val="heading 7"/>
    <w:basedOn w:val="a"/>
    <w:next w:val="a"/>
    <w:link w:val="70"/>
    <w:uiPriority w:val="9"/>
    <w:semiHidden/>
    <w:unhideWhenUsed/>
    <w:qFormat/>
    <w:rsid w:val="00FB78AD"/>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A0CDE"/>
    <w:rPr>
      <w:rFonts w:ascii="Times New Roman" w:eastAsia="Arial Unicode MS" w:hAnsi="Times New Roman" w:cs="Tahoma"/>
      <w:color w:val="000000"/>
      <w:kern w:val="3"/>
      <w:sz w:val="28"/>
      <w:szCs w:val="28"/>
      <w:lang w:val="en-US" w:eastAsia="ru-RU" w:bidi="en-US"/>
    </w:rPr>
  </w:style>
  <w:style w:type="paragraph" w:customStyle="1" w:styleId="Standard">
    <w:name w:val="Standard"/>
    <w:qFormat/>
    <w:rsid w:val="001A0CDE"/>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eastAsia="ru-RU" w:bidi="en-US"/>
    </w:rPr>
  </w:style>
  <w:style w:type="paragraph" w:customStyle="1" w:styleId="Heading">
    <w:name w:val="Heading"/>
    <w:basedOn w:val="Standard"/>
    <w:next w:val="Textbody"/>
    <w:rsid w:val="001A0CDE"/>
    <w:pPr>
      <w:keepNext/>
      <w:spacing w:before="240"/>
    </w:pPr>
    <w:rPr>
      <w:rFonts w:ascii="Arial" w:eastAsia="Times New Roman" w:hAnsi="Arial" w:cs="Arial"/>
      <w:b/>
      <w:bCs/>
      <w:color w:val="auto"/>
      <w:sz w:val="28"/>
      <w:szCs w:val="28"/>
    </w:rPr>
  </w:style>
  <w:style w:type="paragraph" w:customStyle="1" w:styleId="Textbody">
    <w:name w:val="Text body"/>
    <w:basedOn w:val="Standard"/>
    <w:rsid w:val="001A0CDE"/>
    <w:pPr>
      <w:spacing w:after="120"/>
    </w:pPr>
    <w:rPr>
      <w:sz w:val="28"/>
      <w:szCs w:val="28"/>
    </w:rPr>
  </w:style>
  <w:style w:type="paragraph" w:styleId="a4">
    <w:name w:val="List"/>
    <w:basedOn w:val="Textbody"/>
    <w:rsid w:val="001A0CDE"/>
    <w:rPr>
      <w:rFonts w:cs="Arial"/>
    </w:rPr>
  </w:style>
  <w:style w:type="paragraph" w:styleId="a5">
    <w:name w:val="caption"/>
    <w:basedOn w:val="Standard"/>
    <w:qFormat/>
    <w:rsid w:val="001A0CDE"/>
    <w:pPr>
      <w:suppressLineNumbers/>
      <w:spacing w:before="120" w:after="120"/>
    </w:pPr>
    <w:rPr>
      <w:rFonts w:cs="Arial"/>
      <w:i/>
      <w:iCs/>
    </w:rPr>
  </w:style>
  <w:style w:type="paragraph" w:customStyle="1" w:styleId="Index">
    <w:name w:val="Index"/>
    <w:basedOn w:val="Standard"/>
    <w:rsid w:val="001A0CDE"/>
    <w:pPr>
      <w:suppressLineNumbers/>
    </w:pPr>
    <w:rPr>
      <w:rFonts w:cs="Arial"/>
    </w:rPr>
  </w:style>
  <w:style w:type="paragraph" w:styleId="a6">
    <w:name w:val="header"/>
    <w:basedOn w:val="Standard"/>
    <w:link w:val="a7"/>
    <w:rsid w:val="001A0CDE"/>
    <w:pPr>
      <w:suppressLineNumbers/>
      <w:tabs>
        <w:tab w:val="center" w:pos="4677"/>
        <w:tab w:val="right" w:pos="9355"/>
      </w:tabs>
    </w:pPr>
  </w:style>
  <w:style w:type="character" w:customStyle="1" w:styleId="a7">
    <w:name w:val="Верхний колонтитул Знак"/>
    <w:basedOn w:val="a1"/>
    <w:link w:val="a6"/>
    <w:rsid w:val="001A0CDE"/>
    <w:rPr>
      <w:rFonts w:ascii="Times New Roman" w:eastAsia="Arial Unicode MS" w:hAnsi="Times New Roman" w:cs="Tahoma"/>
      <w:color w:val="000000"/>
      <w:kern w:val="3"/>
      <w:sz w:val="24"/>
      <w:szCs w:val="24"/>
      <w:lang w:val="en-US" w:eastAsia="ru-RU" w:bidi="en-US"/>
    </w:rPr>
  </w:style>
  <w:style w:type="paragraph" w:styleId="a8">
    <w:name w:val="footer"/>
    <w:basedOn w:val="Standard"/>
    <w:link w:val="a9"/>
    <w:uiPriority w:val="99"/>
    <w:rsid w:val="001A0CDE"/>
    <w:pPr>
      <w:suppressLineNumbers/>
      <w:tabs>
        <w:tab w:val="center" w:pos="4677"/>
        <w:tab w:val="right" w:pos="9355"/>
      </w:tabs>
    </w:pPr>
  </w:style>
  <w:style w:type="character" w:customStyle="1" w:styleId="a9">
    <w:name w:val="Нижний колонтитул Знак"/>
    <w:basedOn w:val="a1"/>
    <w:link w:val="a8"/>
    <w:uiPriority w:val="99"/>
    <w:rsid w:val="001A0CDE"/>
    <w:rPr>
      <w:rFonts w:ascii="Times New Roman" w:eastAsia="Arial Unicode MS" w:hAnsi="Times New Roman" w:cs="Tahoma"/>
      <w:color w:val="000000"/>
      <w:kern w:val="3"/>
      <w:sz w:val="24"/>
      <w:szCs w:val="24"/>
      <w:lang w:val="en-US" w:eastAsia="ru-RU" w:bidi="en-US"/>
    </w:rPr>
  </w:style>
  <w:style w:type="paragraph" w:styleId="aa">
    <w:name w:val="List Paragraph"/>
    <w:basedOn w:val="Standard"/>
    <w:uiPriority w:val="34"/>
    <w:qFormat/>
    <w:rsid w:val="001A0CDE"/>
    <w:pPr>
      <w:ind w:left="720"/>
    </w:pPr>
  </w:style>
  <w:style w:type="paragraph" w:customStyle="1" w:styleId="12">
    <w:name w:val="Обычный1"/>
    <w:rsid w:val="001A0CDE"/>
    <w:pPr>
      <w:widowControl w:val="0"/>
      <w:suppressAutoHyphens/>
      <w:autoSpaceDN w:val="0"/>
      <w:spacing w:before="20" w:after="20" w:line="240" w:lineRule="auto"/>
      <w:textAlignment w:val="baseline"/>
    </w:pPr>
    <w:rPr>
      <w:rFonts w:ascii="Times New Roman" w:eastAsia="Times New Roman" w:hAnsi="Times New Roman" w:cs="Times New Roman"/>
      <w:kern w:val="3"/>
      <w:sz w:val="24"/>
      <w:szCs w:val="20"/>
      <w:lang w:eastAsia="ru-RU"/>
    </w:rPr>
  </w:style>
  <w:style w:type="paragraph" w:customStyle="1" w:styleId="31">
    <w:name w:val="Абзац списка3"/>
    <w:basedOn w:val="Standard"/>
    <w:rsid w:val="001A0CDE"/>
    <w:pPr>
      <w:ind w:left="720"/>
    </w:pPr>
    <w:rPr>
      <w:rFonts w:eastAsia="Calibri"/>
    </w:rPr>
  </w:style>
  <w:style w:type="paragraph" w:customStyle="1" w:styleId="13">
    <w:name w:val="Абзац списка1"/>
    <w:basedOn w:val="Standard"/>
    <w:rsid w:val="001A0CDE"/>
    <w:pPr>
      <w:spacing w:before="40" w:after="40"/>
      <w:ind w:left="720" w:firstLine="567"/>
      <w:jc w:val="both"/>
    </w:pPr>
    <w:rPr>
      <w:rFonts w:eastAsia="Calibri"/>
      <w:sz w:val="19"/>
      <w:szCs w:val="19"/>
    </w:rPr>
  </w:style>
  <w:style w:type="paragraph" w:styleId="ab">
    <w:name w:val="Subtitle"/>
    <w:basedOn w:val="Standard"/>
    <w:next w:val="Textbody"/>
    <w:link w:val="ac"/>
    <w:qFormat/>
    <w:rsid w:val="001A0CDE"/>
    <w:pPr>
      <w:spacing w:after="60"/>
      <w:jc w:val="center"/>
      <w:outlineLvl w:val="1"/>
    </w:pPr>
    <w:rPr>
      <w:rFonts w:ascii="Calibri Light" w:hAnsi="Calibri Light"/>
      <w:i/>
      <w:iCs/>
      <w:sz w:val="28"/>
      <w:szCs w:val="28"/>
    </w:rPr>
  </w:style>
  <w:style w:type="character" w:customStyle="1" w:styleId="ac">
    <w:name w:val="Подзаголовок Знак"/>
    <w:basedOn w:val="a1"/>
    <w:link w:val="ab"/>
    <w:rsid w:val="001A0CDE"/>
    <w:rPr>
      <w:rFonts w:ascii="Calibri Light" w:eastAsia="Arial Unicode MS" w:hAnsi="Calibri Light" w:cs="Tahoma"/>
      <w:i/>
      <w:iCs/>
      <w:color w:val="000000"/>
      <w:kern w:val="3"/>
      <w:sz w:val="28"/>
      <w:szCs w:val="28"/>
      <w:lang w:val="en-US" w:eastAsia="ru-RU" w:bidi="en-US"/>
    </w:rPr>
  </w:style>
  <w:style w:type="paragraph" w:styleId="32">
    <w:name w:val="Body Text 3"/>
    <w:basedOn w:val="Standard"/>
    <w:link w:val="33"/>
    <w:rsid w:val="001A0CDE"/>
    <w:pPr>
      <w:spacing w:after="120"/>
    </w:pPr>
    <w:rPr>
      <w:sz w:val="16"/>
      <w:szCs w:val="16"/>
    </w:rPr>
  </w:style>
  <w:style w:type="character" w:customStyle="1" w:styleId="33">
    <w:name w:val="Основной текст 3 Знак"/>
    <w:basedOn w:val="a1"/>
    <w:link w:val="32"/>
    <w:rsid w:val="001A0CDE"/>
    <w:rPr>
      <w:rFonts w:ascii="Times New Roman" w:eastAsia="Arial Unicode MS" w:hAnsi="Times New Roman" w:cs="Tahoma"/>
      <w:color w:val="000000"/>
      <w:kern w:val="3"/>
      <w:sz w:val="16"/>
      <w:szCs w:val="16"/>
      <w:lang w:val="en-US" w:eastAsia="ru-RU" w:bidi="en-US"/>
    </w:rPr>
  </w:style>
  <w:style w:type="paragraph" w:customStyle="1" w:styleId="ConsPlusNormal">
    <w:name w:val="ConsPlusNormal"/>
    <w:rsid w:val="001A0CDE"/>
    <w:pPr>
      <w:suppressAutoHyphens/>
      <w:autoSpaceDN w:val="0"/>
      <w:spacing w:after="0" w:line="240" w:lineRule="auto"/>
      <w:textAlignment w:val="baseline"/>
    </w:pPr>
    <w:rPr>
      <w:rFonts w:ascii="Times New Roman" w:eastAsia="Times New Roman" w:hAnsi="Times New Roman" w:cs="Times New Roman"/>
      <w:kern w:val="3"/>
      <w:sz w:val="28"/>
      <w:szCs w:val="28"/>
      <w:lang w:eastAsia="ru-RU"/>
    </w:rPr>
  </w:style>
  <w:style w:type="paragraph" w:customStyle="1" w:styleId="21">
    <w:name w:val="Название объекта2"/>
    <w:basedOn w:val="Standard"/>
    <w:rsid w:val="001A0CDE"/>
    <w:pPr>
      <w:spacing w:before="20" w:after="20"/>
      <w:ind w:firstLine="720"/>
      <w:jc w:val="center"/>
    </w:pPr>
    <w:rPr>
      <w:rFonts w:ascii="Arial" w:hAnsi="Arial"/>
      <w:b/>
      <w:sz w:val="28"/>
      <w:szCs w:val="19"/>
      <w:lang w:eastAsia="ar-SA"/>
    </w:rPr>
  </w:style>
  <w:style w:type="paragraph" w:styleId="ad">
    <w:name w:val="Normal (Web)"/>
    <w:basedOn w:val="Standard"/>
    <w:uiPriority w:val="99"/>
    <w:qFormat/>
    <w:rsid w:val="001A0CDE"/>
    <w:pPr>
      <w:spacing w:before="280" w:after="280"/>
    </w:pPr>
    <w:rPr>
      <w:rFonts w:ascii="Liberation Serif" w:eastAsia="SimSun" w:hAnsi="Liberation Serif" w:cs="Mangal"/>
      <w:lang w:eastAsia="zh-CN" w:bidi="hi-IN"/>
    </w:rPr>
  </w:style>
  <w:style w:type="paragraph" w:customStyle="1" w:styleId="34">
    <w:name w:val="Без интервала3"/>
    <w:rsid w:val="001A0CDE"/>
    <w:pPr>
      <w:suppressAutoHyphens/>
      <w:autoSpaceDN w:val="0"/>
      <w:spacing w:after="0" w:line="240" w:lineRule="auto"/>
      <w:textAlignment w:val="baseline"/>
    </w:pPr>
    <w:rPr>
      <w:rFonts w:ascii="Calibri" w:eastAsia="Times New Roman" w:hAnsi="Calibri" w:cs="Times New Roman"/>
      <w:kern w:val="3"/>
    </w:rPr>
  </w:style>
  <w:style w:type="paragraph" w:styleId="ae">
    <w:name w:val="No Spacing"/>
    <w:uiPriority w:val="1"/>
    <w:qFormat/>
    <w:rsid w:val="001A0CDE"/>
    <w:pPr>
      <w:suppressAutoHyphens/>
      <w:autoSpaceDN w:val="0"/>
      <w:spacing w:after="0" w:line="240" w:lineRule="auto"/>
      <w:textAlignment w:val="baseline"/>
    </w:pPr>
    <w:rPr>
      <w:rFonts w:ascii="Calibri" w:eastAsia="Calibri" w:hAnsi="Calibri" w:cs="Calibri"/>
      <w:kern w:val="3"/>
      <w:lang w:eastAsia="zh-CN"/>
    </w:rPr>
  </w:style>
  <w:style w:type="paragraph" w:customStyle="1" w:styleId="p5">
    <w:name w:val="p5"/>
    <w:basedOn w:val="Standard"/>
    <w:rsid w:val="001A0CDE"/>
    <w:pPr>
      <w:spacing w:before="100" w:after="100"/>
    </w:pPr>
  </w:style>
  <w:style w:type="paragraph" w:customStyle="1" w:styleId="14">
    <w:name w:val="Без интервала1"/>
    <w:rsid w:val="001A0CDE"/>
    <w:pPr>
      <w:suppressAutoHyphens/>
      <w:autoSpaceDN w:val="0"/>
      <w:spacing w:after="0" w:line="240" w:lineRule="auto"/>
      <w:textAlignment w:val="baseline"/>
    </w:pPr>
    <w:rPr>
      <w:rFonts w:ascii="Calibri" w:eastAsia="Calibri" w:hAnsi="Calibri" w:cs="Calibri"/>
      <w:kern w:val="3"/>
      <w:lang w:eastAsia="zh-CN"/>
    </w:rPr>
  </w:style>
  <w:style w:type="paragraph" w:customStyle="1" w:styleId="Normal1">
    <w:name w:val="Normal1"/>
    <w:rsid w:val="001A0CDE"/>
    <w:pPr>
      <w:suppressAutoHyphens/>
      <w:autoSpaceDN w:val="0"/>
      <w:spacing w:after="0" w:line="240" w:lineRule="auto"/>
      <w:textAlignment w:val="baseline"/>
    </w:pPr>
    <w:rPr>
      <w:rFonts w:ascii="Liberation Serif" w:eastAsia="SimSun" w:hAnsi="Liberation Serif" w:cs="Liberation Serif"/>
      <w:color w:val="00000A"/>
      <w:kern w:val="3"/>
      <w:sz w:val="24"/>
      <w:szCs w:val="24"/>
      <w:lang w:eastAsia="zh-CN"/>
    </w:rPr>
  </w:style>
  <w:style w:type="paragraph" w:customStyle="1" w:styleId="af">
    <w:name w:val="???????"/>
    <w:rsid w:val="001A0CDE"/>
    <w:pPr>
      <w:suppressAutoHyphens/>
      <w:autoSpaceDN w:val="0"/>
      <w:spacing w:after="0" w:line="200" w:lineRule="atLeast"/>
      <w:textAlignment w:val="baseline"/>
    </w:pPr>
    <w:rPr>
      <w:rFonts w:ascii="Mangal" w:eastAsia="Tahoma" w:hAnsi="Mangal" w:cs="Liberation Sans"/>
      <w:color w:val="000000"/>
      <w:kern w:val="3"/>
      <w:sz w:val="36"/>
      <w:szCs w:val="24"/>
      <w:lang w:eastAsia="zh-CN" w:bidi="hi-IN"/>
    </w:rPr>
  </w:style>
  <w:style w:type="paragraph" w:styleId="af0">
    <w:name w:val="Title"/>
    <w:basedOn w:val="Standard"/>
    <w:next w:val="ab"/>
    <w:link w:val="af1"/>
    <w:rsid w:val="001A0CDE"/>
    <w:pPr>
      <w:ind w:left="1985" w:right="680"/>
      <w:jc w:val="center"/>
    </w:pPr>
    <w:rPr>
      <w:rFonts w:ascii="Calibri" w:eastAsia="Calibri" w:hAnsi="Calibri"/>
      <w:b/>
      <w:bCs/>
      <w:sz w:val="28"/>
      <w:szCs w:val="20"/>
    </w:rPr>
  </w:style>
  <w:style w:type="character" w:customStyle="1" w:styleId="af1">
    <w:name w:val="Название Знак"/>
    <w:basedOn w:val="a1"/>
    <w:link w:val="af0"/>
    <w:rsid w:val="001A0CDE"/>
    <w:rPr>
      <w:rFonts w:ascii="Calibri" w:eastAsia="Calibri" w:hAnsi="Calibri" w:cs="Tahoma"/>
      <w:b/>
      <w:bCs/>
      <w:color w:val="000000"/>
      <w:kern w:val="3"/>
      <w:sz w:val="28"/>
      <w:szCs w:val="20"/>
      <w:lang w:val="en-US" w:eastAsia="ru-RU" w:bidi="en-US"/>
    </w:rPr>
  </w:style>
  <w:style w:type="paragraph" w:customStyle="1" w:styleId="Textbodyindent">
    <w:name w:val="Text body indent"/>
    <w:basedOn w:val="Standard"/>
    <w:rsid w:val="001A0CDE"/>
    <w:pPr>
      <w:spacing w:after="120"/>
      <w:ind w:left="283"/>
    </w:pPr>
  </w:style>
  <w:style w:type="paragraph" w:customStyle="1" w:styleId="210">
    <w:name w:val="Основной текст (2)1"/>
    <w:basedOn w:val="Standard"/>
    <w:rsid w:val="001A0CDE"/>
    <w:pPr>
      <w:shd w:val="clear" w:color="auto" w:fill="FFFFFF"/>
      <w:spacing w:after="600" w:line="240" w:lineRule="atLeast"/>
      <w:jc w:val="center"/>
    </w:pPr>
    <w:rPr>
      <w:rFonts w:ascii="Calibri" w:hAnsi="Calibri" w:cs="F"/>
      <w:b/>
      <w:bCs/>
      <w:sz w:val="28"/>
      <w:szCs w:val="28"/>
      <w:lang w:eastAsia="en-US"/>
    </w:rPr>
  </w:style>
  <w:style w:type="paragraph" w:styleId="22">
    <w:name w:val="Body Text 2"/>
    <w:basedOn w:val="Standard"/>
    <w:link w:val="23"/>
    <w:rsid w:val="001A0CDE"/>
    <w:pPr>
      <w:spacing w:after="120" w:line="480" w:lineRule="auto"/>
    </w:pPr>
  </w:style>
  <w:style w:type="character" w:customStyle="1" w:styleId="23">
    <w:name w:val="Основной текст 2 Знак"/>
    <w:basedOn w:val="a1"/>
    <w:link w:val="22"/>
    <w:rsid w:val="001A0CDE"/>
    <w:rPr>
      <w:rFonts w:ascii="Times New Roman" w:eastAsia="Arial Unicode MS" w:hAnsi="Times New Roman" w:cs="Tahoma"/>
      <w:color w:val="000000"/>
      <w:kern w:val="3"/>
      <w:sz w:val="24"/>
      <w:szCs w:val="24"/>
      <w:lang w:val="en-US" w:eastAsia="ru-RU" w:bidi="en-US"/>
    </w:rPr>
  </w:style>
  <w:style w:type="paragraph" w:customStyle="1" w:styleId="ConsPlusCell">
    <w:name w:val="ConsPlusCell"/>
    <w:rsid w:val="001A0CDE"/>
    <w:pPr>
      <w:widowControl w:val="0"/>
      <w:suppressAutoHyphens/>
      <w:autoSpaceDN w:val="0"/>
      <w:spacing w:after="0" w:line="240" w:lineRule="auto"/>
      <w:textAlignment w:val="baseline"/>
    </w:pPr>
    <w:rPr>
      <w:rFonts w:ascii="Calibri" w:eastAsia="Times New Roman" w:hAnsi="Calibri" w:cs="Calibri"/>
      <w:kern w:val="3"/>
      <w:sz w:val="24"/>
      <w:szCs w:val="24"/>
      <w:lang w:eastAsia="ru-RU"/>
    </w:rPr>
  </w:style>
  <w:style w:type="paragraph" w:customStyle="1" w:styleId="15">
    <w:name w:val="Обычный (веб)1"/>
    <w:basedOn w:val="Standard"/>
    <w:rsid w:val="001A0CDE"/>
    <w:pPr>
      <w:spacing w:before="280" w:after="280"/>
    </w:pPr>
    <w:rPr>
      <w:lang w:bidi="hi-IN"/>
    </w:rPr>
  </w:style>
  <w:style w:type="paragraph" w:styleId="af2">
    <w:name w:val="annotation text"/>
    <w:basedOn w:val="Standard"/>
    <w:link w:val="af3"/>
    <w:rsid w:val="001A0CDE"/>
    <w:rPr>
      <w:sz w:val="20"/>
      <w:szCs w:val="20"/>
    </w:rPr>
  </w:style>
  <w:style w:type="character" w:customStyle="1" w:styleId="af3">
    <w:name w:val="Текст примечания Знак"/>
    <w:basedOn w:val="a1"/>
    <w:link w:val="af2"/>
    <w:rsid w:val="001A0CDE"/>
    <w:rPr>
      <w:rFonts w:ascii="Times New Roman" w:eastAsia="Arial Unicode MS" w:hAnsi="Times New Roman" w:cs="Tahoma"/>
      <w:color w:val="000000"/>
      <w:kern w:val="3"/>
      <w:sz w:val="20"/>
      <w:szCs w:val="20"/>
      <w:lang w:val="en-US" w:eastAsia="ru-RU" w:bidi="en-US"/>
    </w:rPr>
  </w:style>
  <w:style w:type="paragraph" w:styleId="af4">
    <w:name w:val="annotation subject"/>
    <w:basedOn w:val="af2"/>
    <w:link w:val="af5"/>
    <w:rsid w:val="001A0CDE"/>
    <w:rPr>
      <w:b/>
      <w:bCs/>
    </w:rPr>
  </w:style>
  <w:style w:type="character" w:customStyle="1" w:styleId="af5">
    <w:name w:val="Тема примечания Знак"/>
    <w:basedOn w:val="af3"/>
    <w:link w:val="af4"/>
    <w:rsid w:val="001A0CDE"/>
    <w:rPr>
      <w:rFonts w:ascii="Times New Roman" w:eastAsia="Arial Unicode MS" w:hAnsi="Times New Roman" w:cs="Tahoma"/>
      <w:b/>
      <w:bCs/>
      <w:color w:val="000000"/>
      <w:kern w:val="3"/>
      <w:sz w:val="20"/>
      <w:szCs w:val="20"/>
      <w:lang w:val="en-US" w:eastAsia="ru-RU" w:bidi="en-US"/>
    </w:rPr>
  </w:style>
  <w:style w:type="paragraph" w:customStyle="1" w:styleId="formattext">
    <w:name w:val="formattext"/>
    <w:basedOn w:val="Standard"/>
    <w:rsid w:val="001A0CDE"/>
    <w:pPr>
      <w:spacing w:before="100" w:after="100"/>
    </w:pPr>
  </w:style>
  <w:style w:type="paragraph" w:customStyle="1" w:styleId="24">
    <w:name w:val="Обычный (веб)2"/>
    <w:basedOn w:val="Standard"/>
    <w:rsid w:val="001A0CDE"/>
    <w:pPr>
      <w:spacing w:before="280" w:after="280"/>
    </w:pPr>
    <w:rPr>
      <w:lang w:bidi="hi-IN"/>
    </w:rPr>
  </w:style>
  <w:style w:type="paragraph" w:customStyle="1" w:styleId="Default">
    <w:name w:val="Default"/>
    <w:rsid w:val="001A0CDE"/>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ru-RU"/>
    </w:rPr>
  </w:style>
  <w:style w:type="character" w:customStyle="1" w:styleId="af6">
    <w:name w:val="Основной текст Знак"/>
    <w:basedOn w:val="a1"/>
    <w:rsid w:val="001A0CDE"/>
    <w:rPr>
      <w:rFonts w:ascii="Times New Roman" w:eastAsia="Times New Roman" w:hAnsi="Times New Roman" w:cs="Times New Roman"/>
      <w:sz w:val="28"/>
      <w:szCs w:val="28"/>
      <w:lang w:eastAsia="ru-RU"/>
    </w:rPr>
  </w:style>
  <w:style w:type="character" w:customStyle="1" w:styleId="16">
    <w:name w:val="Название книги1"/>
    <w:basedOn w:val="a1"/>
    <w:rsid w:val="001A0CDE"/>
    <w:rPr>
      <w:rFonts w:cs="Times New Roman"/>
      <w:b/>
      <w:bCs/>
      <w:smallCaps/>
      <w:spacing w:val="5"/>
    </w:rPr>
  </w:style>
  <w:style w:type="character" w:customStyle="1" w:styleId="af7">
    <w:name w:val="Без интервала Знак"/>
    <w:basedOn w:val="a1"/>
    <w:rsid w:val="001A0CDE"/>
    <w:rPr>
      <w:rFonts w:ascii="Calibri" w:eastAsia="Calibri" w:hAnsi="Calibri" w:cs="Calibri"/>
      <w:kern w:val="3"/>
      <w:lang w:eastAsia="zh-CN"/>
    </w:rPr>
  </w:style>
  <w:style w:type="character" w:customStyle="1" w:styleId="FontStyle16">
    <w:name w:val="Font Style16"/>
    <w:rsid w:val="001A0CDE"/>
    <w:rPr>
      <w:rFonts w:ascii="Times New Roman" w:hAnsi="Times New Roman" w:cs="Times New Roman"/>
      <w:sz w:val="30"/>
      <w:szCs w:val="30"/>
    </w:rPr>
  </w:style>
  <w:style w:type="character" w:customStyle="1" w:styleId="af8">
    <w:name w:val="Основной текст с отступом Знак"/>
    <w:basedOn w:val="a1"/>
    <w:rsid w:val="001A0CDE"/>
    <w:rPr>
      <w:rFonts w:ascii="Times New Roman" w:eastAsia="Times New Roman" w:hAnsi="Times New Roman" w:cs="Times New Roman"/>
      <w:sz w:val="24"/>
      <w:szCs w:val="24"/>
      <w:lang w:eastAsia="ru-RU"/>
    </w:rPr>
  </w:style>
  <w:style w:type="character" w:customStyle="1" w:styleId="25">
    <w:name w:val="Основной текст (2)_"/>
    <w:rsid w:val="001A0CDE"/>
    <w:rPr>
      <w:b/>
      <w:bCs/>
      <w:sz w:val="28"/>
      <w:szCs w:val="28"/>
    </w:rPr>
  </w:style>
  <w:style w:type="character" w:customStyle="1" w:styleId="35">
    <w:name w:val="стиль3"/>
    <w:rsid w:val="001A0CDE"/>
    <w:rPr>
      <w:rFonts w:cs="Times New Roman"/>
    </w:rPr>
  </w:style>
  <w:style w:type="character" w:customStyle="1" w:styleId="apple-converted-space">
    <w:name w:val="apple-converted-space"/>
    <w:basedOn w:val="a1"/>
    <w:rsid w:val="001A0CDE"/>
  </w:style>
  <w:style w:type="character" w:customStyle="1" w:styleId="Internetlink">
    <w:name w:val="Internet link"/>
    <w:basedOn w:val="a1"/>
    <w:rsid w:val="001A0CDE"/>
    <w:rPr>
      <w:color w:val="0000FF"/>
      <w:u w:val="single"/>
    </w:rPr>
  </w:style>
  <w:style w:type="character" w:customStyle="1" w:styleId="WW8Num1z6">
    <w:name w:val="WW8Num1z6"/>
    <w:rsid w:val="001A0CDE"/>
  </w:style>
  <w:style w:type="character" w:customStyle="1" w:styleId="StrongEmphasis">
    <w:name w:val="Strong Emphasis"/>
    <w:basedOn w:val="a1"/>
    <w:rsid w:val="001A0CDE"/>
    <w:rPr>
      <w:rFonts w:cs="Times New Roman"/>
      <w:b/>
      <w:bCs/>
    </w:rPr>
  </w:style>
  <w:style w:type="character" w:customStyle="1" w:styleId="ListLabel1">
    <w:name w:val="ListLabel 1"/>
    <w:rsid w:val="001A0CDE"/>
    <w:rPr>
      <w:rFonts w:eastAsia="Times New Roman" w:cs="Times New Roman"/>
    </w:rPr>
  </w:style>
  <w:style w:type="character" w:customStyle="1" w:styleId="ListLabel2">
    <w:name w:val="ListLabel 2"/>
    <w:rsid w:val="001A0CDE"/>
    <w:rPr>
      <w:rFonts w:cs="Courier New"/>
    </w:rPr>
  </w:style>
  <w:style w:type="character" w:customStyle="1" w:styleId="ListLabel3">
    <w:name w:val="ListLabel 3"/>
    <w:rsid w:val="001A0CDE"/>
    <w:rPr>
      <w:rFonts w:cs="Times New Roman"/>
    </w:rPr>
  </w:style>
  <w:style w:type="numbering" w:customStyle="1" w:styleId="WWNum1">
    <w:name w:val="WWNum1"/>
    <w:basedOn w:val="a3"/>
    <w:rsid w:val="001A0CDE"/>
    <w:pPr>
      <w:numPr>
        <w:numId w:val="1"/>
      </w:numPr>
    </w:pPr>
  </w:style>
  <w:style w:type="numbering" w:customStyle="1" w:styleId="WWNum2">
    <w:name w:val="WWNum2"/>
    <w:basedOn w:val="a3"/>
    <w:rsid w:val="001A0CDE"/>
    <w:pPr>
      <w:numPr>
        <w:numId w:val="2"/>
      </w:numPr>
    </w:pPr>
  </w:style>
  <w:style w:type="numbering" w:customStyle="1" w:styleId="WWNum3">
    <w:name w:val="WWNum3"/>
    <w:basedOn w:val="a3"/>
    <w:rsid w:val="001A0CDE"/>
    <w:pPr>
      <w:numPr>
        <w:numId w:val="3"/>
      </w:numPr>
    </w:pPr>
  </w:style>
  <w:style w:type="numbering" w:customStyle="1" w:styleId="WWNum4">
    <w:name w:val="WWNum4"/>
    <w:basedOn w:val="a3"/>
    <w:rsid w:val="001A0CDE"/>
    <w:pPr>
      <w:numPr>
        <w:numId w:val="4"/>
      </w:numPr>
    </w:pPr>
  </w:style>
  <w:style w:type="numbering" w:customStyle="1" w:styleId="WWNum5">
    <w:name w:val="WWNum5"/>
    <w:basedOn w:val="a3"/>
    <w:rsid w:val="001A0CDE"/>
    <w:pPr>
      <w:numPr>
        <w:numId w:val="5"/>
      </w:numPr>
    </w:pPr>
  </w:style>
  <w:style w:type="numbering" w:customStyle="1" w:styleId="WWNum6">
    <w:name w:val="WWNum6"/>
    <w:basedOn w:val="a3"/>
    <w:rsid w:val="001A0CDE"/>
    <w:pPr>
      <w:numPr>
        <w:numId w:val="6"/>
      </w:numPr>
    </w:pPr>
  </w:style>
  <w:style w:type="numbering" w:customStyle="1" w:styleId="WWNum7">
    <w:name w:val="WWNum7"/>
    <w:basedOn w:val="a3"/>
    <w:rsid w:val="001A0CDE"/>
    <w:pPr>
      <w:numPr>
        <w:numId w:val="7"/>
      </w:numPr>
    </w:pPr>
  </w:style>
  <w:style w:type="numbering" w:customStyle="1" w:styleId="WWNum8">
    <w:name w:val="WWNum8"/>
    <w:basedOn w:val="a3"/>
    <w:rsid w:val="001A0CDE"/>
    <w:pPr>
      <w:numPr>
        <w:numId w:val="8"/>
      </w:numPr>
    </w:pPr>
  </w:style>
  <w:style w:type="numbering" w:customStyle="1" w:styleId="WWNum9">
    <w:name w:val="WWNum9"/>
    <w:basedOn w:val="a3"/>
    <w:rsid w:val="001A0CDE"/>
    <w:pPr>
      <w:numPr>
        <w:numId w:val="9"/>
      </w:numPr>
    </w:pPr>
  </w:style>
  <w:style w:type="numbering" w:customStyle="1" w:styleId="WWNum10">
    <w:name w:val="WWNum10"/>
    <w:basedOn w:val="a3"/>
    <w:rsid w:val="001A0CDE"/>
    <w:pPr>
      <w:numPr>
        <w:numId w:val="10"/>
      </w:numPr>
    </w:pPr>
  </w:style>
  <w:style w:type="numbering" w:customStyle="1" w:styleId="WWNum11">
    <w:name w:val="WWNum11"/>
    <w:basedOn w:val="a3"/>
    <w:rsid w:val="001A0CDE"/>
    <w:pPr>
      <w:numPr>
        <w:numId w:val="11"/>
      </w:numPr>
    </w:pPr>
  </w:style>
  <w:style w:type="numbering" w:customStyle="1" w:styleId="WWNum12">
    <w:name w:val="WWNum12"/>
    <w:basedOn w:val="a3"/>
    <w:rsid w:val="001A0CDE"/>
    <w:pPr>
      <w:numPr>
        <w:numId w:val="12"/>
      </w:numPr>
    </w:pPr>
  </w:style>
  <w:style w:type="paragraph" w:styleId="a0">
    <w:name w:val="Body Text"/>
    <w:basedOn w:val="a"/>
    <w:link w:val="17"/>
    <w:unhideWhenUsed/>
    <w:rsid w:val="00D355CA"/>
    <w:pPr>
      <w:spacing w:after="120"/>
    </w:pPr>
  </w:style>
  <w:style w:type="character" w:customStyle="1" w:styleId="17">
    <w:name w:val="Основной текст Знак1"/>
    <w:basedOn w:val="a1"/>
    <w:link w:val="a0"/>
    <w:rsid w:val="00D355CA"/>
    <w:rPr>
      <w:rFonts w:ascii="Calibri" w:eastAsia="SimSun" w:hAnsi="Calibri" w:cs="F"/>
      <w:kern w:val="3"/>
    </w:rPr>
  </w:style>
  <w:style w:type="paragraph" w:customStyle="1" w:styleId="36">
    <w:name w:val="Обычный (веб)3"/>
    <w:basedOn w:val="a"/>
    <w:rsid w:val="00D355CA"/>
    <w:pPr>
      <w:autoSpaceDN/>
      <w:spacing w:before="280" w:after="280" w:line="240" w:lineRule="auto"/>
      <w:textAlignment w:val="auto"/>
    </w:pPr>
    <w:rPr>
      <w:rFonts w:ascii="Times New Roman" w:eastAsia="Times New Roman" w:hAnsi="Times New Roman" w:cs="Times New Roman"/>
      <w:kern w:val="1"/>
      <w:sz w:val="24"/>
      <w:szCs w:val="24"/>
      <w:lang w:eastAsia="ru-RU" w:bidi="hi-IN"/>
    </w:rPr>
  </w:style>
  <w:style w:type="character" w:styleId="af9">
    <w:name w:val="Hyperlink"/>
    <w:basedOn w:val="a1"/>
    <w:uiPriority w:val="99"/>
    <w:unhideWhenUsed/>
    <w:rsid w:val="000D1D36"/>
    <w:rPr>
      <w:color w:val="0000FF" w:themeColor="hyperlink"/>
      <w:u w:val="single"/>
    </w:rPr>
  </w:style>
  <w:style w:type="table" w:styleId="afa">
    <w:name w:val="Table Grid"/>
    <w:basedOn w:val="a2"/>
    <w:uiPriority w:val="39"/>
    <w:rsid w:val="000D1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99"/>
    <w:qFormat/>
    <w:rsid w:val="00835A17"/>
    <w:rPr>
      <w:rFonts w:cs="Times New Roman"/>
      <w:b/>
    </w:rPr>
  </w:style>
  <w:style w:type="paragraph" w:customStyle="1" w:styleId="afc">
    <w:basedOn w:val="a"/>
    <w:next w:val="ad"/>
    <w:uiPriority w:val="99"/>
    <w:unhideWhenUsed/>
    <w:rsid w:val="001560E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styleId="afd">
    <w:name w:val="Balloon Text"/>
    <w:basedOn w:val="a"/>
    <w:link w:val="afe"/>
    <w:uiPriority w:val="99"/>
    <w:semiHidden/>
    <w:unhideWhenUsed/>
    <w:rsid w:val="006E1AE5"/>
    <w:pPr>
      <w:spacing w:after="0" w:line="240" w:lineRule="auto"/>
    </w:pPr>
    <w:rPr>
      <w:rFonts w:ascii="Segoe UI" w:hAnsi="Segoe UI" w:cs="Segoe UI"/>
      <w:sz w:val="18"/>
      <w:szCs w:val="18"/>
    </w:rPr>
  </w:style>
  <w:style w:type="character" w:customStyle="1" w:styleId="afe">
    <w:name w:val="Текст выноски Знак"/>
    <w:basedOn w:val="a1"/>
    <w:link w:val="afd"/>
    <w:uiPriority w:val="99"/>
    <w:semiHidden/>
    <w:rsid w:val="006E1AE5"/>
    <w:rPr>
      <w:rFonts w:ascii="Segoe UI" w:eastAsia="SimSun" w:hAnsi="Segoe UI" w:cs="Segoe UI"/>
      <w:kern w:val="3"/>
      <w:sz w:val="18"/>
      <w:szCs w:val="18"/>
    </w:rPr>
  </w:style>
  <w:style w:type="paragraph" w:customStyle="1" w:styleId="aff">
    <w:basedOn w:val="a"/>
    <w:next w:val="ad"/>
    <w:uiPriority w:val="99"/>
    <w:unhideWhenUsed/>
    <w:rsid w:val="00D567CD"/>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20">
    <w:name w:val="Заголовок 2 Знак"/>
    <w:basedOn w:val="a1"/>
    <w:link w:val="2"/>
    <w:rsid w:val="00836EFE"/>
    <w:rPr>
      <w:rFonts w:ascii="Liberation Sans" w:eastAsia="Microsoft YaHei" w:hAnsi="Liberation Sans" w:cs="Mangal"/>
      <w:b/>
      <w:bCs/>
      <w:kern w:val="1"/>
      <w:sz w:val="32"/>
      <w:szCs w:val="32"/>
      <w:lang w:eastAsia="zh-CN" w:bidi="hi-IN"/>
    </w:rPr>
  </w:style>
  <w:style w:type="character" w:customStyle="1" w:styleId="30">
    <w:name w:val="Заголовок 3 Знак"/>
    <w:basedOn w:val="a1"/>
    <w:link w:val="3"/>
    <w:rsid w:val="00836EFE"/>
    <w:rPr>
      <w:rFonts w:ascii="Liberation Sans" w:eastAsia="Microsoft YaHei" w:hAnsi="Liberation Sans" w:cs="Mangal"/>
      <w:b/>
      <w:bCs/>
      <w:kern w:val="1"/>
      <w:sz w:val="28"/>
      <w:szCs w:val="28"/>
      <w:lang w:eastAsia="zh-CN" w:bidi="hi-IN"/>
    </w:rPr>
  </w:style>
  <w:style w:type="character" w:customStyle="1" w:styleId="WW8Num1z0">
    <w:name w:val="WW8Num1z0"/>
    <w:rsid w:val="00836EFE"/>
  </w:style>
  <w:style w:type="character" w:customStyle="1" w:styleId="WW8Num1z1">
    <w:name w:val="WW8Num1z1"/>
    <w:rsid w:val="00836EFE"/>
  </w:style>
  <w:style w:type="character" w:customStyle="1" w:styleId="WW8Num1z2">
    <w:name w:val="WW8Num1z2"/>
    <w:rsid w:val="00836EFE"/>
  </w:style>
  <w:style w:type="character" w:customStyle="1" w:styleId="WW8Num1z3">
    <w:name w:val="WW8Num1z3"/>
    <w:rsid w:val="00836EFE"/>
  </w:style>
  <w:style w:type="character" w:customStyle="1" w:styleId="WW8Num1z4">
    <w:name w:val="WW8Num1z4"/>
    <w:rsid w:val="00836EFE"/>
  </w:style>
  <w:style w:type="character" w:customStyle="1" w:styleId="WW8Num1z5">
    <w:name w:val="WW8Num1z5"/>
    <w:rsid w:val="00836EFE"/>
  </w:style>
  <w:style w:type="character" w:customStyle="1" w:styleId="WW8Num1z7">
    <w:name w:val="WW8Num1z7"/>
    <w:rsid w:val="00836EFE"/>
  </w:style>
  <w:style w:type="character" w:customStyle="1" w:styleId="WW8Num1z8">
    <w:name w:val="WW8Num1z8"/>
    <w:rsid w:val="00836EFE"/>
  </w:style>
  <w:style w:type="character" w:customStyle="1" w:styleId="WW8Num2z0">
    <w:name w:val="WW8Num2z0"/>
    <w:rsid w:val="00836EFE"/>
    <w:rPr>
      <w:rFonts w:ascii="Times New Roman" w:hAnsi="Times New Roman" w:cs="Times New Roman"/>
      <w:sz w:val="28"/>
      <w:szCs w:val="28"/>
    </w:rPr>
  </w:style>
  <w:style w:type="character" w:customStyle="1" w:styleId="WW8Num2z1">
    <w:name w:val="WW8Num2z1"/>
    <w:rsid w:val="00836EFE"/>
  </w:style>
  <w:style w:type="character" w:customStyle="1" w:styleId="WW8Num2z2">
    <w:name w:val="WW8Num2z2"/>
    <w:rsid w:val="00836EFE"/>
  </w:style>
  <w:style w:type="character" w:customStyle="1" w:styleId="WW8Num2z3">
    <w:name w:val="WW8Num2z3"/>
    <w:rsid w:val="00836EFE"/>
  </w:style>
  <w:style w:type="character" w:customStyle="1" w:styleId="WW8Num2z4">
    <w:name w:val="WW8Num2z4"/>
    <w:rsid w:val="00836EFE"/>
  </w:style>
  <w:style w:type="character" w:customStyle="1" w:styleId="WW8Num2z5">
    <w:name w:val="WW8Num2z5"/>
    <w:rsid w:val="00836EFE"/>
  </w:style>
  <w:style w:type="character" w:customStyle="1" w:styleId="WW8Num2z6">
    <w:name w:val="WW8Num2z6"/>
    <w:rsid w:val="00836EFE"/>
  </w:style>
  <w:style w:type="character" w:customStyle="1" w:styleId="WW8Num2z7">
    <w:name w:val="WW8Num2z7"/>
    <w:rsid w:val="00836EFE"/>
  </w:style>
  <w:style w:type="character" w:customStyle="1" w:styleId="WW8Num2z8">
    <w:name w:val="WW8Num2z8"/>
    <w:rsid w:val="00836EFE"/>
  </w:style>
  <w:style w:type="character" w:customStyle="1" w:styleId="WW8Num3z0">
    <w:name w:val="WW8Num3z0"/>
    <w:rsid w:val="00836EFE"/>
  </w:style>
  <w:style w:type="character" w:customStyle="1" w:styleId="WW8Num3z1">
    <w:name w:val="WW8Num3z1"/>
    <w:rsid w:val="00836EFE"/>
  </w:style>
  <w:style w:type="character" w:customStyle="1" w:styleId="WW8Num3z2">
    <w:name w:val="WW8Num3z2"/>
    <w:rsid w:val="00836EFE"/>
  </w:style>
  <w:style w:type="character" w:customStyle="1" w:styleId="WW8Num3z3">
    <w:name w:val="WW8Num3z3"/>
    <w:rsid w:val="00836EFE"/>
  </w:style>
  <w:style w:type="character" w:customStyle="1" w:styleId="WW8Num3z4">
    <w:name w:val="WW8Num3z4"/>
    <w:rsid w:val="00836EFE"/>
  </w:style>
  <w:style w:type="character" w:customStyle="1" w:styleId="WW8Num3z5">
    <w:name w:val="WW8Num3z5"/>
    <w:rsid w:val="00836EFE"/>
  </w:style>
  <w:style w:type="character" w:customStyle="1" w:styleId="WW8Num3z6">
    <w:name w:val="WW8Num3z6"/>
    <w:rsid w:val="00836EFE"/>
  </w:style>
  <w:style w:type="character" w:customStyle="1" w:styleId="WW8Num3z7">
    <w:name w:val="WW8Num3z7"/>
    <w:rsid w:val="00836EFE"/>
  </w:style>
  <w:style w:type="character" w:customStyle="1" w:styleId="WW8Num3z8">
    <w:name w:val="WW8Num3z8"/>
    <w:rsid w:val="00836EFE"/>
  </w:style>
  <w:style w:type="paragraph" w:customStyle="1" w:styleId="11">
    <w:name w:val="Заголовок1"/>
    <w:basedOn w:val="a"/>
    <w:next w:val="a0"/>
    <w:rsid w:val="00836EFE"/>
    <w:pPr>
      <w:keepNext/>
      <w:autoSpaceDN/>
      <w:spacing w:before="240" w:after="120" w:line="240" w:lineRule="auto"/>
      <w:textAlignment w:val="auto"/>
    </w:pPr>
    <w:rPr>
      <w:rFonts w:ascii="Liberation Sans" w:eastAsia="Microsoft YaHei" w:hAnsi="Liberation Sans" w:cs="Mangal"/>
      <w:kern w:val="1"/>
      <w:sz w:val="28"/>
      <w:szCs w:val="28"/>
      <w:lang w:eastAsia="zh-CN" w:bidi="hi-IN"/>
    </w:rPr>
  </w:style>
  <w:style w:type="paragraph" w:customStyle="1" w:styleId="18">
    <w:name w:val="Указатель1"/>
    <w:basedOn w:val="a"/>
    <w:rsid w:val="00836EFE"/>
    <w:pPr>
      <w:suppressLineNumbers/>
      <w:autoSpaceDN/>
      <w:spacing w:after="0" w:line="240" w:lineRule="auto"/>
      <w:textAlignment w:val="auto"/>
    </w:pPr>
    <w:rPr>
      <w:rFonts w:ascii="Liberation Serif" w:hAnsi="Liberation Serif" w:cs="Mangal"/>
      <w:kern w:val="1"/>
      <w:sz w:val="24"/>
      <w:szCs w:val="24"/>
      <w:lang w:eastAsia="zh-CN" w:bidi="hi-IN"/>
    </w:rPr>
  </w:style>
  <w:style w:type="paragraph" w:customStyle="1" w:styleId="26">
    <w:name w:val="Абзац списка2"/>
    <w:basedOn w:val="a"/>
    <w:rsid w:val="00836EFE"/>
    <w:pPr>
      <w:autoSpaceDN/>
      <w:spacing w:after="0" w:line="240" w:lineRule="auto"/>
      <w:ind w:left="720"/>
      <w:contextualSpacing/>
      <w:textAlignment w:val="auto"/>
    </w:pPr>
    <w:rPr>
      <w:rFonts w:ascii="Liberation Serif" w:hAnsi="Liberation Serif" w:cs="Mangal"/>
      <w:kern w:val="1"/>
      <w:sz w:val="24"/>
      <w:szCs w:val="21"/>
      <w:lang w:eastAsia="zh-CN" w:bidi="hi-IN"/>
    </w:rPr>
  </w:style>
  <w:style w:type="paragraph" w:customStyle="1" w:styleId="aff0">
    <w:name w:val="Блочная цитата"/>
    <w:basedOn w:val="a"/>
    <w:rsid w:val="00836EFE"/>
    <w:pPr>
      <w:autoSpaceDN/>
      <w:spacing w:after="283" w:line="240" w:lineRule="auto"/>
      <w:ind w:left="567" w:right="567"/>
      <w:textAlignment w:val="auto"/>
    </w:pPr>
    <w:rPr>
      <w:rFonts w:ascii="Liberation Serif" w:hAnsi="Liberation Serif" w:cs="Mangal"/>
      <w:kern w:val="1"/>
      <w:sz w:val="24"/>
      <w:szCs w:val="24"/>
      <w:lang w:eastAsia="zh-CN" w:bidi="hi-IN"/>
    </w:rPr>
  </w:style>
  <w:style w:type="paragraph" w:customStyle="1" w:styleId="aff1">
    <w:basedOn w:val="a"/>
    <w:next w:val="ad"/>
    <w:uiPriority w:val="99"/>
    <w:unhideWhenUsed/>
    <w:rsid w:val="00836EF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aff2">
    <w:name w:val="Содержимое таблицы"/>
    <w:basedOn w:val="a"/>
    <w:rsid w:val="00836EFE"/>
    <w:pPr>
      <w:suppressLineNumbers/>
      <w:autoSpaceDN/>
      <w:spacing w:after="0" w:line="240" w:lineRule="auto"/>
      <w:textAlignment w:val="auto"/>
    </w:pPr>
    <w:rPr>
      <w:rFonts w:ascii="Liberation Serif" w:hAnsi="Liberation Serif" w:cs="Mangal"/>
      <w:kern w:val="1"/>
      <w:sz w:val="24"/>
      <w:szCs w:val="24"/>
      <w:lang w:eastAsia="zh-CN" w:bidi="hi-IN"/>
    </w:rPr>
  </w:style>
  <w:style w:type="paragraph" w:customStyle="1" w:styleId="aff3">
    <w:name w:val="Заголовок таблицы"/>
    <w:basedOn w:val="aff2"/>
    <w:rsid w:val="00836EFE"/>
    <w:pPr>
      <w:jc w:val="center"/>
    </w:pPr>
    <w:rPr>
      <w:b/>
      <w:bCs/>
    </w:rPr>
  </w:style>
  <w:style w:type="paragraph" w:customStyle="1" w:styleId="41">
    <w:name w:val="Обычный (веб)4"/>
    <w:basedOn w:val="a"/>
    <w:rsid w:val="00836EFE"/>
    <w:pPr>
      <w:autoSpaceDN/>
      <w:spacing w:before="280" w:after="280" w:line="240" w:lineRule="auto"/>
      <w:textAlignment w:val="auto"/>
    </w:pPr>
    <w:rPr>
      <w:rFonts w:ascii="Times New Roman" w:eastAsia="Times New Roman" w:hAnsi="Times New Roman" w:cs="Times New Roman"/>
      <w:kern w:val="1"/>
      <w:sz w:val="24"/>
      <w:szCs w:val="24"/>
      <w:lang w:eastAsia="ru-RU" w:bidi="hi-IN"/>
    </w:rPr>
  </w:style>
  <w:style w:type="character" w:customStyle="1" w:styleId="ConsPlusNonformat1">
    <w:name w:val="ConsPlusNonformat1"/>
    <w:link w:val="ConsPlusNonformat"/>
    <w:locked/>
    <w:rsid w:val="00D94F21"/>
    <w:rPr>
      <w:rFonts w:ascii="Courier New" w:eastAsia="Times New Roman" w:hAnsi="Courier New" w:cs="Courier New"/>
    </w:rPr>
  </w:style>
  <w:style w:type="paragraph" w:customStyle="1" w:styleId="ConsPlusNonformat">
    <w:name w:val="ConsPlusNonformat"/>
    <w:link w:val="ConsPlusNonformat1"/>
    <w:rsid w:val="00D94F21"/>
    <w:pPr>
      <w:widowControl w:val="0"/>
      <w:autoSpaceDE w:val="0"/>
      <w:autoSpaceDN w:val="0"/>
      <w:spacing w:after="0" w:line="240" w:lineRule="auto"/>
    </w:pPr>
    <w:rPr>
      <w:rFonts w:ascii="Courier New" w:eastAsia="Times New Roman" w:hAnsi="Courier New" w:cs="Courier New"/>
    </w:rPr>
  </w:style>
  <w:style w:type="table" w:customStyle="1" w:styleId="19">
    <w:name w:val="Сетка таблицы1"/>
    <w:basedOn w:val="a2"/>
    <w:rsid w:val="009D4F8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Emphasis"/>
    <w:uiPriority w:val="20"/>
    <w:qFormat/>
    <w:rsid w:val="009D4F87"/>
    <w:rPr>
      <w:i/>
      <w:iCs/>
    </w:rPr>
  </w:style>
  <w:style w:type="paragraph" w:customStyle="1" w:styleId="aff5">
    <w:basedOn w:val="a"/>
    <w:next w:val="ad"/>
    <w:uiPriority w:val="99"/>
    <w:unhideWhenUsed/>
    <w:rsid w:val="00FA4D51"/>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50">
    <w:name w:val="Заголовок 5 Знак"/>
    <w:basedOn w:val="a1"/>
    <w:link w:val="5"/>
    <w:uiPriority w:val="9"/>
    <w:semiHidden/>
    <w:rsid w:val="00FB78AD"/>
    <w:rPr>
      <w:rFonts w:asciiTheme="majorHAnsi" w:eastAsiaTheme="majorEastAsia" w:hAnsiTheme="majorHAnsi" w:cstheme="majorBidi"/>
      <w:color w:val="365F91" w:themeColor="accent1" w:themeShade="BF"/>
      <w:kern w:val="3"/>
    </w:rPr>
  </w:style>
  <w:style w:type="character" w:customStyle="1" w:styleId="70">
    <w:name w:val="Заголовок 7 Знак"/>
    <w:basedOn w:val="a1"/>
    <w:link w:val="7"/>
    <w:uiPriority w:val="9"/>
    <w:semiHidden/>
    <w:rsid w:val="00FB78AD"/>
    <w:rPr>
      <w:rFonts w:asciiTheme="majorHAnsi" w:eastAsiaTheme="majorEastAsia" w:hAnsiTheme="majorHAnsi" w:cstheme="majorBidi"/>
      <w:i/>
      <w:iCs/>
      <w:color w:val="243F60" w:themeColor="accent1" w:themeShade="7F"/>
      <w:kern w:val="3"/>
    </w:rPr>
  </w:style>
  <w:style w:type="character" w:customStyle="1" w:styleId="40">
    <w:name w:val="Заголовок 4 Знак"/>
    <w:basedOn w:val="a1"/>
    <w:link w:val="4"/>
    <w:rsid w:val="00FB78AD"/>
    <w:rPr>
      <w:rFonts w:ascii="Times New Roman" w:eastAsia="Times New Roman" w:hAnsi="Times New Roman" w:cs="Times New Roman"/>
      <w:b/>
      <w:bCs/>
      <w:sz w:val="28"/>
      <w:szCs w:val="28"/>
      <w:lang w:eastAsia="ru-RU"/>
    </w:rPr>
  </w:style>
  <w:style w:type="paragraph" w:customStyle="1" w:styleId="aff6">
    <w:basedOn w:val="a"/>
    <w:next w:val="ad"/>
    <w:uiPriority w:val="99"/>
    <w:unhideWhenUsed/>
    <w:rsid w:val="00B34081"/>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ConsPlusTitle">
    <w:name w:val="ConsPlusTitle"/>
    <w:rsid w:val="00EC6A4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aff7">
    <w:name w:val="Знак Знак Знак Знак"/>
    <w:basedOn w:val="a"/>
    <w:rsid w:val="004623DB"/>
    <w:pPr>
      <w:widowControl/>
      <w:suppressAutoHyphens w:val="0"/>
      <w:autoSpaceDN/>
      <w:spacing w:before="100" w:beforeAutospacing="1" w:after="100" w:afterAutospacing="1" w:line="240" w:lineRule="auto"/>
      <w:jc w:val="both"/>
      <w:textAlignment w:val="auto"/>
    </w:pPr>
    <w:rPr>
      <w:rFonts w:ascii="Tahoma" w:eastAsia="Times New Roman" w:hAnsi="Tahoma" w:cs="Times New Roman"/>
      <w:kern w:val="0"/>
      <w:sz w:val="20"/>
      <w:szCs w:val="20"/>
      <w:lang w:val="en-US"/>
    </w:rPr>
  </w:style>
  <w:style w:type="paragraph" w:customStyle="1" w:styleId="aff8">
    <w:name w:val="Заголовок"/>
    <w:next w:val="a0"/>
    <w:qFormat/>
    <w:rsid w:val="00831FF4"/>
    <w:pPr>
      <w:widowControl w:val="0"/>
      <w:suppressAutoHyphens/>
      <w:spacing w:after="0" w:line="240" w:lineRule="auto"/>
    </w:pPr>
    <w:rPr>
      <w:rFonts w:ascii="Arial" w:eastAsia="Times New Roman" w:hAnsi="Arial" w:cs="Arial"/>
      <w:b/>
      <w:bCs/>
      <w:lang w:eastAsia="zh-CN"/>
    </w:rPr>
  </w:style>
  <w:style w:type="paragraph" w:customStyle="1" w:styleId="42">
    <w:name w:val="Абзац списка4"/>
    <w:basedOn w:val="a"/>
    <w:rsid w:val="00834E88"/>
    <w:pPr>
      <w:autoSpaceDN/>
      <w:spacing w:after="0" w:line="240" w:lineRule="auto"/>
      <w:ind w:left="720"/>
      <w:contextualSpacing/>
      <w:textAlignment w:val="auto"/>
    </w:pPr>
    <w:rPr>
      <w:rFonts w:ascii="Liberation Serif" w:hAnsi="Liberation Serif" w:cs="Mangal"/>
      <w:kern w:val="1"/>
      <w:sz w:val="24"/>
      <w:szCs w:val="21"/>
      <w:lang w:eastAsia="zh-CN" w:bidi="hi-IN"/>
    </w:rPr>
  </w:style>
  <w:style w:type="paragraph" w:customStyle="1" w:styleId="51">
    <w:name w:val="Обычный (веб)5"/>
    <w:basedOn w:val="a"/>
    <w:rsid w:val="00834E88"/>
    <w:pPr>
      <w:autoSpaceDN/>
      <w:spacing w:before="280" w:after="280" w:line="240" w:lineRule="auto"/>
      <w:textAlignment w:val="auto"/>
    </w:pPr>
    <w:rPr>
      <w:rFonts w:ascii="Times New Roman" w:eastAsia="Times New Roman" w:hAnsi="Times New Roman" w:cs="Times New Roman"/>
      <w:kern w:val="1"/>
      <w:sz w:val="24"/>
      <w:szCs w:val="24"/>
      <w:lang w:eastAsia="ru-RU" w:bidi="hi-IN"/>
    </w:rPr>
  </w:style>
  <w:style w:type="paragraph" w:customStyle="1" w:styleId="aff9">
    <w:basedOn w:val="a"/>
    <w:next w:val="ad"/>
    <w:uiPriority w:val="99"/>
    <w:unhideWhenUsed/>
    <w:rsid w:val="00834E88"/>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2Exact">
    <w:name w:val="Основной текст (2) Exact"/>
    <w:uiPriority w:val="99"/>
    <w:rsid w:val="00C348D5"/>
    <w:rPr>
      <w:rFonts w:ascii="Times New Roman" w:hAnsi="Times New Roman" w:cs="Times New Roman"/>
      <w:sz w:val="26"/>
      <w:szCs w:val="26"/>
      <w:u w:val="none"/>
    </w:rPr>
  </w:style>
  <w:style w:type="paragraph" w:customStyle="1" w:styleId="52">
    <w:name w:val="Абзац списка5"/>
    <w:basedOn w:val="a"/>
    <w:rsid w:val="00F26BE3"/>
    <w:pPr>
      <w:autoSpaceDN/>
      <w:spacing w:after="0" w:line="240" w:lineRule="auto"/>
      <w:ind w:left="720"/>
      <w:contextualSpacing/>
      <w:textAlignment w:val="auto"/>
    </w:pPr>
    <w:rPr>
      <w:rFonts w:ascii="Liberation Serif" w:hAnsi="Liberation Serif" w:cs="Mangal"/>
      <w:kern w:val="1"/>
      <w:sz w:val="24"/>
      <w:szCs w:val="21"/>
      <w:lang w:eastAsia="zh-CN" w:bidi="hi-IN"/>
    </w:rPr>
  </w:style>
  <w:style w:type="paragraph" w:customStyle="1" w:styleId="6">
    <w:name w:val="Обычный (веб)6"/>
    <w:basedOn w:val="a"/>
    <w:rsid w:val="00F26BE3"/>
    <w:pPr>
      <w:autoSpaceDN/>
      <w:spacing w:before="280" w:after="280" w:line="240" w:lineRule="auto"/>
      <w:textAlignment w:val="auto"/>
    </w:pPr>
    <w:rPr>
      <w:rFonts w:ascii="Times New Roman" w:eastAsia="Times New Roman" w:hAnsi="Times New Roman" w:cs="Times New Roman"/>
      <w:kern w:val="1"/>
      <w:sz w:val="24"/>
      <w:szCs w:val="24"/>
      <w:lang w:eastAsia="ru-RU" w:bidi="hi-IN"/>
    </w:rPr>
  </w:style>
  <w:style w:type="paragraph" w:customStyle="1" w:styleId="affa">
    <w:basedOn w:val="a"/>
    <w:next w:val="ad"/>
    <w:uiPriority w:val="99"/>
    <w:unhideWhenUsed/>
    <w:rsid w:val="00F26BE3"/>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6895">
      <w:bodyDiv w:val="1"/>
      <w:marLeft w:val="0"/>
      <w:marRight w:val="0"/>
      <w:marTop w:val="0"/>
      <w:marBottom w:val="0"/>
      <w:divBdr>
        <w:top w:val="none" w:sz="0" w:space="0" w:color="auto"/>
        <w:left w:val="none" w:sz="0" w:space="0" w:color="auto"/>
        <w:bottom w:val="none" w:sz="0" w:space="0" w:color="auto"/>
        <w:right w:val="none" w:sz="0" w:space="0" w:color="auto"/>
      </w:divBdr>
    </w:div>
    <w:div w:id="207189154">
      <w:bodyDiv w:val="1"/>
      <w:marLeft w:val="0"/>
      <w:marRight w:val="0"/>
      <w:marTop w:val="0"/>
      <w:marBottom w:val="0"/>
      <w:divBdr>
        <w:top w:val="none" w:sz="0" w:space="0" w:color="auto"/>
        <w:left w:val="none" w:sz="0" w:space="0" w:color="auto"/>
        <w:bottom w:val="none" w:sz="0" w:space="0" w:color="auto"/>
        <w:right w:val="none" w:sz="0" w:space="0" w:color="auto"/>
      </w:divBdr>
    </w:div>
    <w:div w:id="225922314">
      <w:bodyDiv w:val="1"/>
      <w:marLeft w:val="0"/>
      <w:marRight w:val="0"/>
      <w:marTop w:val="0"/>
      <w:marBottom w:val="0"/>
      <w:divBdr>
        <w:top w:val="none" w:sz="0" w:space="0" w:color="auto"/>
        <w:left w:val="none" w:sz="0" w:space="0" w:color="auto"/>
        <w:bottom w:val="none" w:sz="0" w:space="0" w:color="auto"/>
        <w:right w:val="none" w:sz="0" w:space="0" w:color="auto"/>
      </w:divBdr>
    </w:div>
    <w:div w:id="239096370">
      <w:bodyDiv w:val="1"/>
      <w:marLeft w:val="0"/>
      <w:marRight w:val="0"/>
      <w:marTop w:val="0"/>
      <w:marBottom w:val="0"/>
      <w:divBdr>
        <w:top w:val="none" w:sz="0" w:space="0" w:color="auto"/>
        <w:left w:val="none" w:sz="0" w:space="0" w:color="auto"/>
        <w:bottom w:val="none" w:sz="0" w:space="0" w:color="auto"/>
        <w:right w:val="none" w:sz="0" w:space="0" w:color="auto"/>
      </w:divBdr>
      <w:divsChild>
        <w:div w:id="1115061571">
          <w:marLeft w:val="0"/>
          <w:marRight w:val="0"/>
          <w:marTop w:val="0"/>
          <w:marBottom w:val="0"/>
          <w:divBdr>
            <w:top w:val="none" w:sz="0" w:space="0" w:color="auto"/>
            <w:left w:val="none" w:sz="0" w:space="0" w:color="auto"/>
            <w:bottom w:val="none" w:sz="0" w:space="0" w:color="auto"/>
            <w:right w:val="none" w:sz="0" w:space="0" w:color="auto"/>
          </w:divBdr>
        </w:div>
      </w:divsChild>
    </w:div>
    <w:div w:id="346563443">
      <w:bodyDiv w:val="1"/>
      <w:marLeft w:val="0"/>
      <w:marRight w:val="0"/>
      <w:marTop w:val="0"/>
      <w:marBottom w:val="0"/>
      <w:divBdr>
        <w:top w:val="none" w:sz="0" w:space="0" w:color="auto"/>
        <w:left w:val="none" w:sz="0" w:space="0" w:color="auto"/>
        <w:bottom w:val="none" w:sz="0" w:space="0" w:color="auto"/>
        <w:right w:val="none" w:sz="0" w:space="0" w:color="auto"/>
      </w:divBdr>
    </w:div>
    <w:div w:id="652218847">
      <w:bodyDiv w:val="1"/>
      <w:marLeft w:val="0"/>
      <w:marRight w:val="0"/>
      <w:marTop w:val="0"/>
      <w:marBottom w:val="0"/>
      <w:divBdr>
        <w:top w:val="none" w:sz="0" w:space="0" w:color="auto"/>
        <w:left w:val="none" w:sz="0" w:space="0" w:color="auto"/>
        <w:bottom w:val="none" w:sz="0" w:space="0" w:color="auto"/>
        <w:right w:val="none" w:sz="0" w:space="0" w:color="auto"/>
      </w:divBdr>
    </w:div>
    <w:div w:id="659190846">
      <w:bodyDiv w:val="1"/>
      <w:marLeft w:val="0"/>
      <w:marRight w:val="0"/>
      <w:marTop w:val="0"/>
      <w:marBottom w:val="0"/>
      <w:divBdr>
        <w:top w:val="none" w:sz="0" w:space="0" w:color="auto"/>
        <w:left w:val="none" w:sz="0" w:space="0" w:color="auto"/>
        <w:bottom w:val="none" w:sz="0" w:space="0" w:color="auto"/>
        <w:right w:val="none" w:sz="0" w:space="0" w:color="auto"/>
      </w:divBdr>
    </w:div>
    <w:div w:id="665206237">
      <w:bodyDiv w:val="1"/>
      <w:marLeft w:val="0"/>
      <w:marRight w:val="0"/>
      <w:marTop w:val="0"/>
      <w:marBottom w:val="0"/>
      <w:divBdr>
        <w:top w:val="none" w:sz="0" w:space="0" w:color="auto"/>
        <w:left w:val="none" w:sz="0" w:space="0" w:color="auto"/>
        <w:bottom w:val="none" w:sz="0" w:space="0" w:color="auto"/>
        <w:right w:val="none" w:sz="0" w:space="0" w:color="auto"/>
      </w:divBdr>
    </w:div>
    <w:div w:id="712580980">
      <w:bodyDiv w:val="1"/>
      <w:marLeft w:val="0"/>
      <w:marRight w:val="0"/>
      <w:marTop w:val="0"/>
      <w:marBottom w:val="0"/>
      <w:divBdr>
        <w:top w:val="none" w:sz="0" w:space="0" w:color="auto"/>
        <w:left w:val="none" w:sz="0" w:space="0" w:color="auto"/>
        <w:bottom w:val="none" w:sz="0" w:space="0" w:color="auto"/>
        <w:right w:val="none" w:sz="0" w:space="0" w:color="auto"/>
      </w:divBdr>
    </w:div>
    <w:div w:id="776482384">
      <w:bodyDiv w:val="1"/>
      <w:marLeft w:val="0"/>
      <w:marRight w:val="0"/>
      <w:marTop w:val="0"/>
      <w:marBottom w:val="0"/>
      <w:divBdr>
        <w:top w:val="none" w:sz="0" w:space="0" w:color="auto"/>
        <w:left w:val="none" w:sz="0" w:space="0" w:color="auto"/>
        <w:bottom w:val="none" w:sz="0" w:space="0" w:color="auto"/>
        <w:right w:val="none" w:sz="0" w:space="0" w:color="auto"/>
      </w:divBdr>
    </w:div>
    <w:div w:id="809396437">
      <w:bodyDiv w:val="1"/>
      <w:marLeft w:val="0"/>
      <w:marRight w:val="0"/>
      <w:marTop w:val="0"/>
      <w:marBottom w:val="0"/>
      <w:divBdr>
        <w:top w:val="none" w:sz="0" w:space="0" w:color="auto"/>
        <w:left w:val="none" w:sz="0" w:space="0" w:color="auto"/>
        <w:bottom w:val="none" w:sz="0" w:space="0" w:color="auto"/>
        <w:right w:val="none" w:sz="0" w:space="0" w:color="auto"/>
      </w:divBdr>
    </w:div>
    <w:div w:id="809984140">
      <w:bodyDiv w:val="1"/>
      <w:marLeft w:val="0"/>
      <w:marRight w:val="0"/>
      <w:marTop w:val="0"/>
      <w:marBottom w:val="0"/>
      <w:divBdr>
        <w:top w:val="none" w:sz="0" w:space="0" w:color="auto"/>
        <w:left w:val="none" w:sz="0" w:space="0" w:color="auto"/>
        <w:bottom w:val="none" w:sz="0" w:space="0" w:color="auto"/>
        <w:right w:val="none" w:sz="0" w:space="0" w:color="auto"/>
      </w:divBdr>
      <w:divsChild>
        <w:div w:id="1663118337">
          <w:marLeft w:val="0"/>
          <w:marRight w:val="0"/>
          <w:marTop w:val="0"/>
          <w:marBottom w:val="0"/>
          <w:divBdr>
            <w:top w:val="none" w:sz="0" w:space="0" w:color="auto"/>
            <w:left w:val="none" w:sz="0" w:space="0" w:color="auto"/>
            <w:bottom w:val="none" w:sz="0" w:space="0" w:color="auto"/>
            <w:right w:val="none" w:sz="0" w:space="0" w:color="auto"/>
          </w:divBdr>
        </w:div>
      </w:divsChild>
    </w:div>
    <w:div w:id="813066821">
      <w:bodyDiv w:val="1"/>
      <w:marLeft w:val="0"/>
      <w:marRight w:val="0"/>
      <w:marTop w:val="0"/>
      <w:marBottom w:val="0"/>
      <w:divBdr>
        <w:top w:val="none" w:sz="0" w:space="0" w:color="auto"/>
        <w:left w:val="none" w:sz="0" w:space="0" w:color="auto"/>
        <w:bottom w:val="none" w:sz="0" w:space="0" w:color="auto"/>
        <w:right w:val="none" w:sz="0" w:space="0" w:color="auto"/>
      </w:divBdr>
    </w:div>
    <w:div w:id="838278201">
      <w:bodyDiv w:val="1"/>
      <w:marLeft w:val="0"/>
      <w:marRight w:val="0"/>
      <w:marTop w:val="0"/>
      <w:marBottom w:val="0"/>
      <w:divBdr>
        <w:top w:val="none" w:sz="0" w:space="0" w:color="auto"/>
        <w:left w:val="none" w:sz="0" w:space="0" w:color="auto"/>
        <w:bottom w:val="none" w:sz="0" w:space="0" w:color="auto"/>
        <w:right w:val="none" w:sz="0" w:space="0" w:color="auto"/>
      </w:divBdr>
    </w:div>
    <w:div w:id="1159420273">
      <w:bodyDiv w:val="1"/>
      <w:marLeft w:val="0"/>
      <w:marRight w:val="0"/>
      <w:marTop w:val="0"/>
      <w:marBottom w:val="0"/>
      <w:divBdr>
        <w:top w:val="none" w:sz="0" w:space="0" w:color="auto"/>
        <w:left w:val="none" w:sz="0" w:space="0" w:color="auto"/>
        <w:bottom w:val="none" w:sz="0" w:space="0" w:color="auto"/>
        <w:right w:val="none" w:sz="0" w:space="0" w:color="auto"/>
      </w:divBdr>
    </w:div>
    <w:div w:id="1188374170">
      <w:bodyDiv w:val="1"/>
      <w:marLeft w:val="0"/>
      <w:marRight w:val="0"/>
      <w:marTop w:val="0"/>
      <w:marBottom w:val="0"/>
      <w:divBdr>
        <w:top w:val="none" w:sz="0" w:space="0" w:color="auto"/>
        <w:left w:val="none" w:sz="0" w:space="0" w:color="auto"/>
        <w:bottom w:val="none" w:sz="0" w:space="0" w:color="auto"/>
        <w:right w:val="none" w:sz="0" w:space="0" w:color="auto"/>
      </w:divBdr>
    </w:div>
    <w:div w:id="1577742705">
      <w:bodyDiv w:val="1"/>
      <w:marLeft w:val="0"/>
      <w:marRight w:val="0"/>
      <w:marTop w:val="0"/>
      <w:marBottom w:val="0"/>
      <w:divBdr>
        <w:top w:val="none" w:sz="0" w:space="0" w:color="auto"/>
        <w:left w:val="none" w:sz="0" w:space="0" w:color="auto"/>
        <w:bottom w:val="none" w:sz="0" w:space="0" w:color="auto"/>
        <w:right w:val="none" w:sz="0" w:space="0" w:color="auto"/>
      </w:divBdr>
    </w:div>
    <w:div w:id="1638608758">
      <w:bodyDiv w:val="1"/>
      <w:marLeft w:val="0"/>
      <w:marRight w:val="0"/>
      <w:marTop w:val="0"/>
      <w:marBottom w:val="0"/>
      <w:divBdr>
        <w:top w:val="none" w:sz="0" w:space="0" w:color="auto"/>
        <w:left w:val="none" w:sz="0" w:space="0" w:color="auto"/>
        <w:bottom w:val="none" w:sz="0" w:space="0" w:color="auto"/>
        <w:right w:val="none" w:sz="0" w:space="0" w:color="auto"/>
      </w:divBdr>
    </w:div>
    <w:div w:id="1644239243">
      <w:bodyDiv w:val="1"/>
      <w:marLeft w:val="0"/>
      <w:marRight w:val="0"/>
      <w:marTop w:val="0"/>
      <w:marBottom w:val="0"/>
      <w:divBdr>
        <w:top w:val="none" w:sz="0" w:space="0" w:color="auto"/>
        <w:left w:val="none" w:sz="0" w:space="0" w:color="auto"/>
        <w:bottom w:val="none" w:sz="0" w:space="0" w:color="auto"/>
        <w:right w:val="none" w:sz="0" w:space="0" w:color="auto"/>
      </w:divBdr>
    </w:div>
    <w:div w:id="1740445585">
      <w:bodyDiv w:val="1"/>
      <w:marLeft w:val="0"/>
      <w:marRight w:val="0"/>
      <w:marTop w:val="0"/>
      <w:marBottom w:val="0"/>
      <w:divBdr>
        <w:top w:val="none" w:sz="0" w:space="0" w:color="auto"/>
        <w:left w:val="none" w:sz="0" w:space="0" w:color="auto"/>
        <w:bottom w:val="none" w:sz="0" w:space="0" w:color="auto"/>
        <w:right w:val="none" w:sz="0" w:space="0" w:color="auto"/>
      </w:divBdr>
    </w:div>
    <w:div w:id="2041079617">
      <w:bodyDiv w:val="1"/>
      <w:marLeft w:val="0"/>
      <w:marRight w:val="0"/>
      <w:marTop w:val="0"/>
      <w:marBottom w:val="0"/>
      <w:divBdr>
        <w:top w:val="none" w:sz="0" w:space="0" w:color="auto"/>
        <w:left w:val="none" w:sz="0" w:space="0" w:color="auto"/>
        <w:bottom w:val="none" w:sz="0" w:space="0" w:color="auto"/>
        <w:right w:val="none" w:sz="0" w:space="0" w:color="auto"/>
      </w:divBdr>
    </w:div>
    <w:div w:id="21297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3A9054-A8AA-4C26-B93E-851051112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12427</Words>
  <Characters>70838</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Лебедева Наталья Юрьевна</cp:lastModifiedBy>
  <cp:revision>2</cp:revision>
  <cp:lastPrinted>2023-05-05T08:05:00Z</cp:lastPrinted>
  <dcterms:created xsi:type="dcterms:W3CDTF">2023-10-30T07:37:00Z</dcterms:created>
  <dcterms:modified xsi:type="dcterms:W3CDTF">2023-10-30T07:37:00Z</dcterms:modified>
</cp:coreProperties>
</file>