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EC" w:rsidRDefault="00C026EC" w:rsidP="00B453DB">
      <w:pPr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</w:t>
      </w:r>
    </w:p>
    <w:p w:rsidR="00C026EC" w:rsidRDefault="00C026EC" w:rsidP="00B4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26EC" w:rsidRDefault="00C026EC" w:rsidP="00B4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Новгородская область Новгородский район</w:t>
      </w:r>
    </w:p>
    <w:p w:rsidR="00C026EC" w:rsidRDefault="00C026EC" w:rsidP="00B453D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Совет депутатов Савинского сельского поселения</w:t>
      </w:r>
    </w:p>
    <w:p w:rsidR="00C026EC" w:rsidRDefault="00C026EC" w:rsidP="00B453DB">
      <w:pPr>
        <w:jc w:val="center"/>
        <w:rPr>
          <w:sz w:val="28"/>
          <w:szCs w:val="28"/>
        </w:rPr>
      </w:pPr>
    </w:p>
    <w:p w:rsidR="00C026EC" w:rsidRDefault="00C026EC" w:rsidP="00B453DB">
      <w:pPr>
        <w:rPr>
          <w:sz w:val="28"/>
          <w:szCs w:val="28"/>
        </w:rPr>
      </w:pPr>
    </w:p>
    <w:p w:rsidR="00C026EC" w:rsidRPr="00673A22" w:rsidRDefault="00C026EC" w:rsidP="00B453DB">
      <w:pPr>
        <w:jc w:val="center"/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  <w:r w:rsidRPr="00673A22">
        <w:rPr>
          <w:b/>
          <w:sz w:val="28"/>
          <w:szCs w:val="28"/>
        </w:rPr>
        <w:t xml:space="preserve"> </w:t>
      </w:r>
      <w:r w:rsidRPr="00673A22">
        <w:rPr>
          <w:sz w:val="28"/>
          <w:szCs w:val="28"/>
        </w:rPr>
        <w:t>РЕШЕНИЕ</w:t>
      </w:r>
    </w:p>
    <w:p w:rsidR="00C026EC" w:rsidRDefault="00C026EC" w:rsidP="00B453DB">
      <w:pPr>
        <w:ind w:left="567"/>
        <w:rPr>
          <w:sz w:val="28"/>
          <w:szCs w:val="28"/>
        </w:rPr>
      </w:pPr>
    </w:p>
    <w:p w:rsidR="00C026EC" w:rsidRDefault="00C026EC" w:rsidP="00B453DB">
      <w:pPr>
        <w:ind w:left="567"/>
        <w:rPr>
          <w:sz w:val="28"/>
          <w:szCs w:val="28"/>
        </w:rPr>
      </w:pPr>
    </w:p>
    <w:p w:rsidR="00C026EC" w:rsidRDefault="00C026EC" w:rsidP="00B453DB">
      <w:pPr>
        <w:rPr>
          <w:sz w:val="28"/>
          <w:szCs w:val="28"/>
        </w:rPr>
      </w:pPr>
      <w:r>
        <w:rPr>
          <w:sz w:val="28"/>
          <w:szCs w:val="28"/>
        </w:rPr>
        <w:t xml:space="preserve">от № </w:t>
      </w:r>
    </w:p>
    <w:p w:rsidR="00C026EC" w:rsidRDefault="00C026EC" w:rsidP="00B453DB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C026EC" w:rsidRDefault="00C026EC" w:rsidP="00B453DB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486"/>
      </w:tblGrid>
      <w:tr w:rsidR="00C026EC" w:rsidTr="00807E7A">
        <w:trPr>
          <w:trHeight w:val="1763"/>
        </w:trPr>
        <w:tc>
          <w:tcPr>
            <w:tcW w:w="6486" w:type="dxa"/>
          </w:tcPr>
          <w:p w:rsidR="00C026EC" w:rsidRPr="004A07C7" w:rsidRDefault="00C026EC" w:rsidP="00807E7A">
            <w:pPr>
              <w:jc w:val="both"/>
              <w:outlineLvl w:val="0"/>
              <w:rPr>
                <w:b/>
                <w:sz w:val="28"/>
                <w:szCs w:val="28"/>
              </w:rPr>
            </w:pPr>
            <w:r w:rsidRPr="004A07C7">
              <w:rPr>
                <w:b/>
                <w:sz w:val="28"/>
                <w:szCs w:val="28"/>
              </w:rPr>
              <w:t>Об опубликовании проекта решения Совета депутатов Савинского сельского поселения «О бюджете Савинского сельского  поселения на 202</w:t>
            </w:r>
            <w:r>
              <w:rPr>
                <w:b/>
                <w:sz w:val="28"/>
                <w:szCs w:val="28"/>
              </w:rPr>
              <w:t>3</w:t>
            </w:r>
            <w:r w:rsidRPr="004A07C7">
              <w:rPr>
                <w:b/>
                <w:sz w:val="28"/>
                <w:szCs w:val="28"/>
              </w:rPr>
              <w:t xml:space="preserve"> год и на плановый  период 202</w:t>
            </w:r>
            <w:r>
              <w:rPr>
                <w:b/>
                <w:sz w:val="28"/>
                <w:szCs w:val="28"/>
              </w:rPr>
              <w:t>4</w:t>
            </w:r>
            <w:r w:rsidRPr="004A07C7">
              <w:rPr>
                <w:b/>
                <w:sz w:val="28"/>
                <w:szCs w:val="28"/>
              </w:rPr>
              <w:t xml:space="preserve"> и 202</w:t>
            </w:r>
            <w:r>
              <w:rPr>
                <w:b/>
                <w:sz w:val="28"/>
                <w:szCs w:val="28"/>
              </w:rPr>
              <w:t>5</w:t>
            </w:r>
            <w:r w:rsidRPr="004A07C7">
              <w:rPr>
                <w:b/>
                <w:sz w:val="28"/>
                <w:szCs w:val="28"/>
              </w:rPr>
              <w:t xml:space="preserve"> годов» и назначении публичных слушаний</w:t>
            </w:r>
          </w:p>
        </w:tc>
      </w:tr>
    </w:tbl>
    <w:p w:rsidR="00C026EC" w:rsidRPr="000C2910" w:rsidRDefault="00C026EC" w:rsidP="00B453DB">
      <w:pPr>
        <w:tabs>
          <w:tab w:val="left" w:pos="851"/>
        </w:tabs>
        <w:jc w:val="both"/>
        <w:rPr>
          <w:sz w:val="16"/>
          <w:szCs w:val="16"/>
        </w:rPr>
      </w:pPr>
    </w:p>
    <w:p w:rsidR="00C026EC" w:rsidRDefault="00C026EC" w:rsidP="00B453DB">
      <w:pPr>
        <w:tabs>
          <w:tab w:val="left" w:pos="851"/>
        </w:tabs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06 октября 2003 года №131-ФЗ «Об общих принципах организации местного самоуправления в Российской Федерации», </w:t>
      </w:r>
    </w:p>
    <w:p w:rsidR="00C026EC" w:rsidRDefault="00C026EC" w:rsidP="00B453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депутатов Савинского сельского поселения</w:t>
      </w:r>
    </w:p>
    <w:p w:rsidR="00C026EC" w:rsidRPr="000C2910" w:rsidRDefault="00C026EC" w:rsidP="00B453DB">
      <w:pPr>
        <w:tabs>
          <w:tab w:val="left" w:pos="851"/>
        </w:tabs>
        <w:jc w:val="both"/>
        <w:outlineLvl w:val="0"/>
        <w:rPr>
          <w:b/>
          <w:sz w:val="16"/>
          <w:szCs w:val="16"/>
        </w:rPr>
      </w:pPr>
    </w:p>
    <w:p w:rsidR="00C026EC" w:rsidRDefault="00C026EC" w:rsidP="00B453DB">
      <w:pPr>
        <w:tabs>
          <w:tab w:val="left" w:pos="851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026EC" w:rsidRPr="00B453DB" w:rsidRDefault="00C026EC" w:rsidP="00B453DB">
      <w:pPr>
        <w:tabs>
          <w:tab w:val="left" w:pos="851"/>
        </w:tabs>
        <w:jc w:val="both"/>
        <w:outlineLvl w:val="0"/>
        <w:rPr>
          <w:b/>
          <w:sz w:val="16"/>
          <w:szCs w:val="16"/>
        </w:rPr>
      </w:pPr>
    </w:p>
    <w:p w:rsidR="00C026EC" w:rsidRDefault="00C026EC" w:rsidP="00B453DB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1. Опубликовать прилагаемый проект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3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</w:t>
      </w:r>
      <w:r>
        <w:rPr>
          <w:sz w:val="28"/>
          <w:szCs w:val="28"/>
        </w:rPr>
        <w:t>в периодическом печатном издании «Савинский вестник».</w:t>
      </w:r>
    </w:p>
    <w:p w:rsidR="00C026EC" w:rsidRDefault="00C026EC" w:rsidP="00B453DB">
      <w:pPr>
        <w:tabs>
          <w:tab w:val="left" w:pos="851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2. Провести публичные слушания по проекту решения Совета депутатов Савинского сельского поселения </w:t>
      </w:r>
      <w:r w:rsidRPr="00796069">
        <w:rPr>
          <w:sz w:val="28"/>
          <w:szCs w:val="28"/>
        </w:rPr>
        <w:t>«</w:t>
      </w:r>
      <w:r w:rsidRPr="00110928">
        <w:rPr>
          <w:sz w:val="28"/>
          <w:szCs w:val="28"/>
        </w:rPr>
        <w:t>О бюджете Савинского сельского поселения на 202</w:t>
      </w:r>
      <w:r>
        <w:rPr>
          <w:sz w:val="28"/>
          <w:szCs w:val="28"/>
        </w:rPr>
        <w:t>3</w:t>
      </w:r>
      <w:r w:rsidRPr="0011092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110928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110928">
        <w:rPr>
          <w:sz w:val="28"/>
          <w:szCs w:val="28"/>
        </w:rPr>
        <w:t xml:space="preserve"> годов</w:t>
      </w:r>
      <w:r w:rsidRPr="00110928">
        <w:rPr>
          <w:rStyle w:val="Strong"/>
          <w:b w:val="0"/>
          <w:bCs/>
          <w:sz w:val="28"/>
          <w:szCs w:val="28"/>
          <w:shd w:val="clear" w:color="auto" w:fill="FFFFFF"/>
        </w:rPr>
        <w:t xml:space="preserve">»  </w:t>
      </w:r>
      <w:r>
        <w:rPr>
          <w:sz w:val="28"/>
          <w:szCs w:val="28"/>
        </w:rPr>
        <w:t xml:space="preserve"> 9 декабря 2022 года в 15.00 часов,  в помещении Администрации Савинского сельского поселения по адресу: Новгородская область, Новгородский район, д.Савино, ул.Школьная, д.3.</w:t>
      </w:r>
    </w:p>
    <w:p w:rsidR="00C026EC" w:rsidRDefault="00C026EC" w:rsidP="00B453D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Опубликовать настоящее решение в периодическом печатном издании «Савинский вестник».</w:t>
      </w:r>
    </w:p>
    <w:p w:rsidR="00C026EC" w:rsidRDefault="00C026EC" w:rsidP="00B453DB">
      <w:pPr>
        <w:jc w:val="both"/>
        <w:outlineLvl w:val="0"/>
        <w:rPr>
          <w:sz w:val="10"/>
          <w:szCs w:val="10"/>
        </w:rPr>
      </w:pPr>
    </w:p>
    <w:p w:rsidR="00C026EC" w:rsidRDefault="00C026EC" w:rsidP="00B453DB">
      <w:pPr>
        <w:jc w:val="center"/>
        <w:outlineLvl w:val="0"/>
        <w:rPr>
          <w:sz w:val="10"/>
          <w:szCs w:val="10"/>
        </w:rPr>
      </w:pPr>
    </w:p>
    <w:p w:rsidR="00C026EC" w:rsidRDefault="00C026EC" w:rsidP="00B453DB">
      <w:pPr>
        <w:jc w:val="center"/>
        <w:outlineLvl w:val="0"/>
        <w:rPr>
          <w:sz w:val="10"/>
          <w:szCs w:val="10"/>
        </w:rPr>
      </w:pPr>
    </w:p>
    <w:p w:rsidR="00C026EC" w:rsidRDefault="00C026EC" w:rsidP="00B453DB">
      <w:pPr>
        <w:outlineLvl w:val="0"/>
        <w:rPr>
          <w:sz w:val="10"/>
          <w:szCs w:val="10"/>
        </w:rPr>
      </w:pPr>
    </w:p>
    <w:p w:rsidR="00C026EC" w:rsidRDefault="00C026EC" w:rsidP="00B453DB">
      <w:pPr>
        <w:jc w:val="center"/>
        <w:outlineLvl w:val="0"/>
        <w:rPr>
          <w:b/>
          <w:sz w:val="10"/>
          <w:szCs w:val="10"/>
        </w:rPr>
      </w:pPr>
    </w:p>
    <w:p w:rsidR="00C026EC" w:rsidRDefault="00C026EC" w:rsidP="00B453DB">
      <w:pPr>
        <w:widowControl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Глава сельского поселения                                                    А.В.Сысоев</w:t>
      </w:r>
    </w:p>
    <w:p w:rsidR="00C026EC" w:rsidRDefault="00C026EC" w:rsidP="00B453DB"/>
    <w:p w:rsidR="00C026EC" w:rsidRPr="00B453DB" w:rsidRDefault="00C026EC" w:rsidP="00B453D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C026EC" w:rsidRDefault="00C026EC" w:rsidP="00B453DB">
      <w:pPr>
        <w:jc w:val="right"/>
        <w:rPr>
          <w:b/>
          <w:bCs/>
          <w:kern w:val="2"/>
          <w:sz w:val="28"/>
          <w:szCs w:val="28"/>
        </w:rPr>
      </w:pPr>
    </w:p>
    <w:p w:rsidR="00C026EC" w:rsidRDefault="00C026EC" w:rsidP="00B453DB">
      <w:pPr>
        <w:jc w:val="right"/>
        <w:rPr>
          <w:b/>
          <w:bCs/>
          <w:kern w:val="2"/>
          <w:sz w:val="28"/>
          <w:szCs w:val="28"/>
        </w:rPr>
      </w:pPr>
    </w:p>
    <w:p w:rsidR="00C026EC" w:rsidRDefault="00C026EC" w:rsidP="00B453DB">
      <w:pPr>
        <w:jc w:val="right"/>
        <w:rPr>
          <w:b/>
          <w:bCs/>
          <w:kern w:val="2"/>
          <w:sz w:val="28"/>
          <w:szCs w:val="28"/>
        </w:rPr>
      </w:pPr>
    </w:p>
    <w:p w:rsidR="00C026EC" w:rsidRDefault="00C026EC" w:rsidP="00B453DB">
      <w:pPr>
        <w:jc w:val="right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ab/>
      </w:r>
      <w:r>
        <w:rPr>
          <w:b/>
          <w:bCs/>
          <w:kern w:val="2"/>
          <w:sz w:val="28"/>
          <w:szCs w:val="28"/>
        </w:rPr>
        <w:tab/>
      </w:r>
    </w:p>
    <w:p w:rsidR="00C026EC" w:rsidRDefault="00C026EC" w:rsidP="00E1526D">
      <w:pPr>
        <w:jc w:val="right"/>
        <w:rPr>
          <w:sz w:val="28"/>
          <w:szCs w:val="28"/>
        </w:rPr>
      </w:pPr>
    </w:p>
    <w:p w:rsidR="00C026EC" w:rsidRPr="001E72BF" w:rsidRDefault="00C026EC" w:rsidP="00E1526D">
      <w:pPr>
        <w:jc w:val="right"/>
        <w:rPr>
          <w:sz w:val="28"/>
          <w:szCs w:val="28"/>
        </w:rPr>
      </w:pPr>
      <w:r w:rsidRPr="001E72BF">
        <w:rPr>
          <w:sz w:val="28"/>
          <w:szCs w:val="28"/>
        </w:rPr>
        <w:t>ПРОЕКТ</w:t>
      </w:r>
    </w:p>
    <w:p w:rsidR="00C026EC" w:rsidRPr="001E72BF" w:rsidRDefault="00C026EC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Российская Федерация</w:t>
      </w:r>
    </w:p>
    <w:p w:rsidR="00C026EC" w:rsidRPr="001E72BF" w:rsidRDefault="00C026EC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Новгородская область Новгородский район</w:t>
      </w:r>
    </w:p>
    <w:p w:rsidR="00C026EC" w:rsidRPr="001E72BF" w:rsidRDefault="00C026EC" w:rsidP="007C0EA7">
      <w:pPr>
        <w:ind w:firstLine="720"/>
        <w:jc w:val="center"/>
        <w:outlineLvl w:val="0"/>
        <w:rPr>
          <w:sz w:val="28"/>
          <w:szCs w:val="28"/>
        </w:rPr>
      </w:pPr>
      <w:r w:rsidRPr="001E72BF">
        <w:rPr>
          <w:sz w:val="28"/>
          <w:szCs w:val="28"/>
        </w:rPr>
        <w:t>Совет депутатов Савинского сельского поселения</w:t>
      </w:r>
    </w:p>
    <w:p w:rsidR="00C026EC" w:rsidRPr="001E72BF" w:rsidRDefault="00C026EC" w:rsidP="007C0EA7">
      <w:pPr>
        <w:ind w:firstLine="720"/>
        <w:jc w:val="both"/>
        <w:rPr>
          <w:bCs/>
          <w:kern w:val="2"/>
          <w:sz w:val="28"/>
          <w:szCs w:val="28"/>
        </w:rPr>
      </w:pPr>
    </w:p>
    <w:p w:rsidR="00C026EC" w:rsidRPr="001E72BF" w:rsidRDefault="00C026EC" w:rsidP="007C0EA7">
      <w:pPr>
        <w:ind w:firstLine="720"/>
        <w:jc w:val="center"/>
        <w:outlineLvl w:val="0"/>
        <w:rPr>
          <w:b/>
          <w:bCs/>
          <w:kern w:val="2"/>
          <w:sz w:val="28"/>
          <w:szCs w:val="28"/>
        </w:rPr>
      </w:pPr>
      <w:r w:rsidRPr="001E72BF">
        <w:rPr>
          <w:b/>
          <w:bCs/>
          <w:kern w:val="2"/>
          <w:sz w:val="28"/>
          <w:szCs w:val="28"/>
        </w:rPr>
        <w:t>РЕШЕНИЕ</w:t>
      </w:r>
    </w:p>
    <w:p w:rsidR="00C026EC" w:rsidRPr="001E72BF" w:rsidRDefault="00C026EC" w:rsidP="007C0EA7">
      <w:pPr>
        <w:jc w:val="both"/>
        <w:rPr>
          <w:sz w:val="28"/>
          <w:szCs w:val="28"/>
        </w:rPr>
      </w:pPr>
    </w:p>
    <w:p w:rsidR="00C026EC" w:rsidRPr="001E72BF" w:rsidRDefault="00C026EC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от_____ 2022 № __</w:t>
      </w:r>
    </w:p>
    <w:p w:rsidR="00C026EC" w:rsidRPr="001E72BF" w:rsidRDefault="00C026EC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д. Савино</w:t>
      </w:r>
    </w:p>
    <w:p w:rsidR="00C026EC" w:rsidRPr="001E72BF" w:rsidRDefault="00C026EC" w:rsidP="007C0EA7">
      <w:pPr>
        <w:jc w:val="both"/>
        <w:rPr>
          <w:sz w:val="28"/>
          <w:szCs w:val="28"/>
        </w:rPr>
      </w:pPr>
    </w:p>
    <w:p w:rsidR="00C026EC" w:rsidRPr="001E72BF" w:rsidRDefault="00C026EC" w:rsidP="007C0EA7">
      <w:pPr>
        <w:jc w:val="both"/>
        <w:outlineLvl w:val="0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 xml:space="preserve">О бюджете Савинского сельского </w:t>
      </w:r>
    </w:p>
    <w:p w:rsidR="00C026EC" w:rsidRPr="001E72BF" w:rsidRDefault="00C026EC" w:rsidP="007C0EA7">
      <w:pPr>
        <w:jc w:val="both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 xml:space="preserve">поселения на 2023 год и на плановый </w:t>
      </w:r>
    </w:p>
    <w:p w:rsidR="00C026EC" w:rsidRPr="001E72BF" w:rsidRDefault="00C026EC" w:rsidP="007C0EA7">
      <w:pPr>
        <w:jc w:val="both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период 2024 и 2025 годов</w:t>
      </w:r>
    </w:p>
    <w:p w:rsidR="00C026EC" w:rsidRPr="001E72BF" w:rsidRDefault="00C026EC" w:rsidP="007C0EA7">
      <w:pPr>
        <w:jc w:val="both"/>
        <w:rPr>
          <w:b/>
          <w:sz w:val="28"/>
          <w:szCs w:val="28"/>
        </w:rPr>
      </w:pPr>
    </w:p>
    <w:p w:rsidR="00C026EC" w:rsidRPr="001E72BF" w:rsidRDefault="00C026EC" w:rsidP="007C0E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Советом депутатов Савинского сельского поселения от 17.03.2017 №10, Уставом Савинского сельского поселения,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</w:p>
    <w:p w:rsidR="00C026EC" w:rsidRPr="001E72BF" w:rsidRDefault="00C026EC" w:rsidP="007C0EA7">
      <w:pPr>
        <w:ind w:firstLine="709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Совет Депутатов Савинского сельского поселения </w:t>
      </w:r>
    </w:p>
    <w:p w:rsidR="00C026EC" w:rsidRPr="001E72BF" w:rsidRDefault="00C026EC" w:rsidP="007C0EA7">
      <w:pPr>
        <w:ind w:firstLine="709"/>
        <w:jc w:val="both"/>
        <w:rPr>
          <w:sz w:val="28"/>
          <w:szCs w:val="28"/>
        </w:rPr>
      </w:pPr>
    </w:p>
    <w:p w:rsidR="00C026EC" w:rsidRPr="001E72BF" w:rsidRDefault="00C026EC" w:rsidP="007C0EA7">
      <w:pPr>
        <w:ind w:firstLine="708"/>
        <w:jc w:val="both"/>
        <w:outlineLvl w:val="0"/>
        <w:rPr>
          <w:b/>
          <w:sz w:val="28"/>
          <w:szCs w:val="28"/>
        </w:rPr>
      </w:pPr>
      <w:r w:rsidRPr="001E72BF">
        <w:rPr>
          <w:b/>
          <w:sz w:val="28"/>
          <w:szCs w:val="28"/>
        </w:rPr>
        <w:t>РЕШИЛ: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1. Утвердить основные характеристики бюджета Савинского сельского поселения </w:t>
      </w:r>
      <w:r w:rsidRPr="001E72BF">
        <w:rPr>
          <w:b/>
          <w:sz w:val="28"/>
          <w:szCs w:val="28"/>
        </w:rPr>
        <w:t>на 2023 год</w:t>
      </w:r>
      <w:r w:rsidRPr="001E72BF">
        <w:rPr>
          <w:sz w:val="28"/>
          <w:szCs w:val="28"/>
        </w:rPr>
        <w:t xml:space="preserve"> (далее - бюджет поселения):</w:t>
      </w:r>
    </w:p>
    <w:p w:rsidR="00C026EC" w:rsidRPr="001E72BF" w:rsidRDefault="00C026EC" w:rsidP="007C0EA7">
      <w:pPr>
        <w:ind w:firstLine="708"/>
        <w:jc w:val="both"/>
        <w:rPr>
          <w:color w:val="000000"/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в сумме </w:t>
      </w:r>
      <w:r w:rsidRPr="001E72BF">
        <w:rPr>
          <w:b/>
          <w:sz w:val="28"/>
          <w:szCs w:val="28"/>
        </w:rPr>
        <w:t>73026,10 тыс. рублей</w:t>
      </w:r>
      <w:r w:rsidRPr="001E72BF">
        <w:rPr>
          <w:sz w:val="28"/>
          <w:szCs w:val="28"/>
        </w:rPr>
        <w:t>;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в сумме </w:t>
      </w:r>
      <w:r w:rsidRPr="001E72BF">
        <w:rPr>
          <w:b/>
          <w:sz w:val="28"/>
          <w:szCs w:val="28"/>
        </w:rPr>
        <w:t>73026,10 тыс. рублей</w:t>
      </w:r>
      <w:r w:rsidRPr="001E72BF">
        <w:rPr>
          <w:sz w:val="28"/>
          <w:szCs w:val="28"/>
        </w:rPr>
        <w:t>;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2. Утвердить основные характеристики бюджета поселения </w:t>
      </w:r>
      <w:r w:rsidRPr="001E72BF">
        <w:rPr>
          <w:b/>
          <w:sz w:val="28"/>
          <w:szCs w:val="28"/>
        </w:rPr>
        <w:t>на 2024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>: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1) прогнозируемый общий объём доходов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60902,50 тыс. рублей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61195,50 тыс. рублей</w:t>
      </w:r>
      <w:r w:rsidRPr="001E72BF">
        <w:rPr>
          <w:sz w:val="28"/>
          <w:szCs w:val="28"/>
        </w:rPr>
        <w:t>;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2) общий объём расходов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60902,50 тыс. рублей</w:t>
      </w:r>
      <w:r w:rsidRPr="001E72BF">
        <w:rPr>
          <w:sz w:val="28"/>
          <w:szCs w:val="28"/>
        </w:rPr>
        <w:t xml:space="preserve">, в том числе условно утвержденные расходы в сумме 1182,62500 тыс. рублей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61195,50 тыс. рублей</w:t>
      </w:r>
      <w:r w:rsidRPr="001E72BF">
        <w:rPr>
          <w:sz w:val="28"/>
          <w:szCs w:val="28"/>
        </w:rPr>
        <w:t>, в том числе условно утвержденные расходы в сумме 2379,50 тыс. рублей;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3) прогнозируемый дефицит бюджета поселения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 xml:space="preserve"> и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0,00 тыс. рублей</w:t>
      </w:r>
      <w:r w:rsidRPr="001E72BF">
        <w:rPr>
          <w:sz w:val="28"/>
          <w:szCs w:val="28"/>
        </w:rPr>
        <w:t>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3. Утвердить прогнозируемые поступления доходов в бюджет поселения на 2023 год и на плановый период 2024 и 2025 годов согласно </w:t>
      </w:r>
      <w:r w:rsidRPr="001E72BF">
        <w:rPr>
          <w:b/>
          <w:sz w:val="28"/>
          <w:szCs w:val="28"/>
        </w:rPr>
        <w:t>приложению 1</w:t>
      </w:r>
      <w:r w:rsidRPr="001E72BF">
        <w:rPr>
          <w:sz w:val="28"/>
          <w:szCs w:val="28"/>
        </w:rPr>
        <w:t xml:space="preserve"> к настоящему решению.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4. </w:t>
      </w:r>
      <w:r w:rsidRPr="001E72BF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расходов бюджета поселения на 2023 год </w:t>
      </w:r>
      <w:r w:rsidRPr="001E72BF">
        <w:rPr>
          <w:sz w:val="28"/>
          <w:szCs w:val="28"/>
        </w:rPr>
        <w:t xml:space="preserve">и на плановый период 2024 и 2025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2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 xml:space="preserve">Утвердить 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2023 год </w:t>
      </w:r>
      <w:r w:rsidRPr="001E72BF">
        <w:rPr>
          <w:sz w:val="28"/>
          <w:szCs w:val="28"/>
        </w:rPr>
        <w:t xml:space="preserve">и на плановый период 2024 и 2025 годов </w:t>
      </w:r>
      <w:r w:rsidRPr="001E72BF">
        <w:rPr>
          <w:sz w:val="28"/>
          <w:szCs w:val="28"/>
          <w:shd w:val="clear" w:color="auto" w:fill="FFFFFF"/>
        </w:rPr>
        <w:t xml:space="preserve">согласно </w:t>
      </w:r>
      <w:r w:rsidRPr="001E72BF">
        <w:rPr>
          <w:b/>
          <w:sz w:val="28"/>
          <w:szCs w:val="28"/>
          <w:shd w:val="clear" w:color="auto" w:fill="FFFFFF"/>
        </w:rPr>
        <w:t>приложению 3</w:t>
      </w:r>
      <w:r w:rsidRPr="001E72BF">
        <w:rPr>
          <w:sz w:val="28"/>
          <w:szCs w:val="28"/>
          <w:shd w:val="clear" w:color="auto" w:fill="FFFFFF"/>
        </w:rPr>
        <w:t xml:space="preserve"> к настоящему решению.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Утвердить ведомственную структуру расходов бюджета поселения на 2023 год и на плановый период 2024 и 2025 годов согласно </w:t>
      </w:r>
      <w:r w:rsidRPr="001E72BF">
        <w:rPr>
          <w:b/>
          <w:sz w:val="28"/>
          <w:szCs w:val="28"/>
        </w:rPr>
        <w:t>приложению 4</w:t>
      </w:r>
      <w:r w:rsidRPr="001E72BF">
        <w:rPr>
          <w:sz w:val="28"/>
          <w:szCs w:val="28"/>
        </w:rPr>
        <w:t xml:space="preserve"> к настоящему решению.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5. Утвердить объем резервного фонда </w:t>
      </w:r>
      <w:r w:rsidRPr="001E72BF">
        <w:rPr>
          <w:b/>
          <w:sz w:val="28"/>
          <w:szCs w:val="28"/>
        </w:rPr>
        <w:t>на 2023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 w:rsidRPr="001E72BF">
        <w:rPr>
          <w:b/>
          <w:sz w:val="28"/>
          <w:szCs w:val="28"/>
        </w:rPr>
        <w:t>на 2024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 xml:space="preserve">, </w:t>
      </w:r>
      <w:r w:rsidRPr="001E72BF">
        <w:rPr>
          <w:b/>
          <w:sz w:val="28"/>
          <w:szCs w:val="28"/>
        </w:rPr>
        <w:t>на 2025 год</w:t>
      </w:r>
      <w:r w:rsidRPr="001E72BF">
        <w:rPr>
          <w:sz w:val="28"/>
          <w:szCs w:val="28"/>
        </w:rPr>
        <w:t xml:space="preserve"> в сумме </w:t>
      </w:r>
      <w:r w:rsidRPr="001E72BF">
        <w:rPr>
          <w:b/>
          <w:sz w:val="28"/>
          <w:szCs w:val="28"/>
        </w:rPr>
        <w:t>3,00 тыс. рублей</w:t>
      </w:r>
      <w:r w:rsidRPr="001E72BF">
        <w:rPr>
          <w:sz w:val="28"/>
          <w:szCs w:val="28"/>
        </w:rPr>
        <w:t>.</w:t>
      </w:r>
    </w:p>
    <w:p w:rsidR="00C026EC" w:rsidRPr="001E72BF" w:rsidRDefault="00C026EC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6. Утвердить общий объем бюджетных ассигнований на исполнение публичных нормативных обязательств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1087,70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2024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1087,70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2025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1087,70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C026EC" w:rsidRPr="001E72BF" w:rsidRDefault="00C026EC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7. 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получаемых из других бюджетов бюджетной системы Российской Федерации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38827,00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,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2024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24723,60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и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2025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24237,20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.</w:t>
      </w:r>
    </w:p>
    <w:p w:rsidR="00C026EC" w:rsidRPr="001E72BF" w:rsidRDefault="00C026EC" w:rsidP="007C0EA7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Утвердить объем межбюджетных трансфертов, предоставляемых бюджету Новгородского муниципального района на 2023-2025 года в сумме по </w:t>
      </w:r>
      <w:r w:rsidRPr="001E72BF">
        <w:rPr>
          <w:b/>
          <w:color w:val="00000A"/>
          <w:sz w:val="28"/>
          <w:szCs w:val="28"/>
          <w:shd w:val="clear" w:color="auto" w:fill="FFFFFF"/>
        </w:rPr>
        <w:t>161,82 тыс. рублей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ежегодно.</w:t>
      </w:r>
    </w:p>
    <w:p w:rsidR="00C026EC" w:rsidRPr="001E72BF" w:rsidRDefault="00C026EC" w:rsidP="007C0EA7">
      <w:pPr>
        <w:ind w:firstLine="708"/>
        <w:jc w:val="both"/>
        <w:rPr>
          <w:b/>
          <w:sz w:val="28"/>
          <w:szCs w:val="28"/>
        </w:rPr>
      </w:pPr>
      <w:r w:rsidRPr="001E72BF">
        <w:rPr>
          <w:color w:val="00000A"/>
          <w:sz w:val="28"/>
          <w:szCs w:val="28"/>
        </w:rPr>
        <w:t xml:space="preserve">8. Утвердить источники внутреннего финансирования дефицита бюджета поселения на 2023 год и на плановый период 2024 и 2025 годов согласно </w:t>
      </w:r>
      <w:r w:rsidRPr="001E72BF">
        <w:rPr>
          <w:b/>
          <w:color w:val="00000A"/>
          <w:sz w:val="28"/>
          <w:szCs w:val="28"/>
        </w:rPr>
        <w:t>приложению 5</w:t>
      </w:r>
      <w:r w:rsidRPr="001E72BF">
        <w:rPr>
          <w:color w:val="00000A"/>
          <w:sz w:val="28"/>
          <w:szCs w:val="28"/>
        </w:rPr>
        <w:t xml:space="preserve"> к настоящему решению.</w:t>
      </w:r>
    </w:p>
    <w:p w:rsidR="00C026EC" w:rsidRPr="001E72BF" w:rsidRDefault="00C026EC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  <w:shd w:val="clear" w:color="auto" w:fill="FFFFFF"/>
        </w:rPr>
        <w:t xml:space="preserve">9. Утвердить объем бюджетных ассигнований дорожного фонда Савинского сельского поселения </w:t>
      </w:r>
      <w:r w:rsidRPr="001E72BF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24838,60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,</w:t>
      </w:r>
      <w:r w:rsidRPr="001E72BF">
        <w:rPr>
          <w:color w:val="00000A"/>
          <w:sz w:val="28"/>
          <w:szCs w:val="28"/>
        </w:rPr>
        <w:t xml:space="preserve"> </w:t>
      </w:r>
      <w:r w:rsidRPr="001E72BF">
        <w:rPr>
          <w:b/>
          <w:color w:val="00000A"/>
          <w:sz w:val="28"/>
          <w:szCs w:val="28"/>
        </w:rPr>
        <w:t xml:space="preserve">на </w:t>
      </w:r>
      <w:r w:rsidRPr="001E72BF">
        <w:rPr>
          <w:b/>
          <w:color w:val="00000A"/>
          <w:sz w:val="28"/>
          <w:szCs w:val="28"/>
          <w:shd w:val="clear" w:color="auto" w:fill="FFFFFF"/>
        </w:rPr>
        <w:t>2024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19129,00 тыс. рублей</w:t>
      </w:r>
      <w:r w:rsidRPr="001E72BF">
        <w:rPr>
          <w:color w:val="00000A"/>
          <w:sz w:val="28"/>
          <w:szCs w:val="28"/>
          <w:shd w:val="clear" w:color="auto" w:fill="FFFFFF"/>
        </w:rPr>
        <w:t>,</w:t>
      </w:r>
      <w:r w:rsidRPr="001E72BF">
        <w:rPr>
          <w:color w:val="00000A"/>
          <w:sz w:val="28"/>
          <w:szCs w:val="28"/>
        </w:rPr>
        <w:t xml:space="preserve"> </w:t>
      </w:r>
      <w:r w:rsidRPr="001E72BF">
        <w:rPr>
          <w:b/>
          <w:color w:val="00000A"/>
          <w:sz w:val="28"/>
          <w:szCs w:val="28"/>
        </w:rPr>
        <w:t xml:space="preserve">на </w:t>
      </w:r>
      <w:r w:rsidRPr="001E72BF">
        <w:rPr>
          <w:b/>
          <w:color w:val="00000A"/>
          <w:sz w:val="28"/>
          <w:szCs w:val="28"/>
          <w:shd w:val="clear" w:color="auto" w:fill="FFFFFF"/>
        </w:rPr>
        <w:t>2025 год</w:t>
      </w:r>
      <w:r w:rsidRPr="001E72BF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Pr="001E72BF">
        <w:rPr>
          <w:b/>
          <w:color w:val="00000A"/>
          <w:sz w:val="28"/>
          <w:szCs w:val="28"/>
          <w:shd w:val="clear" w:color="auto" w:fill="FFFFFF"/>
        </w:rPr>
        <w:t>19669,9 тыс. рублей</w:t>
      </w:r>
      <w:r w:rsidRPr="001E72BF">
        <w:rPr>
          <w:color w:val="00000A"/>
          <w:sz w:val="28"/>
          <w:szCs w:val="28"/>
        </w:rPr>
        <w:t>.</w:t>
      </w:r>
    </w:p>
    <w:p w:rsidR="00C026EC" w:rsidRPr="001E72BF" w:rsidRDefault="00C026EC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10. 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 в порядке, установленном нормативным правовым актом Савинского сельского поселения – в рамках муниципальной программы «Развитие малого и среднего предпринимательства в Савинском сельском поселении на 2022-2024 годы» субъектам малого и среднего предпринимательства на банные услуги, оказываемые в части предоставления банных услуг гражданам по тарифам, утвержденным Решением Советом депутатов Савинского сельского поселения на текущий год.</w:t>
      </w:r>
    </w:p>
    <w:p w:rsidR="00C026EC" w:rsidRPr="001E72BF" w:rsidRDefault="00C026EC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11. Установить в 2023-2025 годах для расчета средств по возмещению расходов, связанных со служебными командировками на территории Российской Федерации, органами местного самоуправления и организациями, финансируемым за счет средств бюджета поселения, размер суточных за каждый день нахождения в служебной командировке в городах Москва и Санкт – Петербург - 700 рублей, в прочих населенных пунктах - 350 рублей.</w:t>
      </w:r>
    </w:p>
    <w:p w:rsidR="00C026EC" w:rsidRPr="001E72BF" w:rsidRDefault="00C026EC" w:rsidP="007C0EA7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 w:rsidRPr="001E72BF">
        <w:rPr>
          <w:color w:val="00000A"/>
          <w:sz w:val="28"/>
          <w:szCs w:val="28"/>
        </w:rPr>
        <w:t>12. Установить в 2023-2025 годах размер единовременной компенсационной выплаты на лечение (оздоровление) лицам, замещающим муниципальные должности Савинского сельского поселения и должности муниципальной службы Савинского сельского поселения, в сумме 40,10 тыс. рублей ежегодно.</w:t>
      </w:r>
    </w:p>
    <w:p w:rsidR="00C026EC" w:rsidRPr="001E72BF" w:rsidRDefault="00C026EC" w:rsidP="007C0EA7">
      <w:pPr>
        <w:pStyle w:val="ConsPlusNormal"/>
        <w:widowControl/>
        <w:shd w:val="clear" w:color="auto" w:fill="FFFFFF"/>
        <w:ind w:right="-20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13. Установить, что доходы сельского поселения на 2023 год и на плановый период 2024 и 2025 годов формируются за счет доходов от уплаты федеральных и местных налогов и сборов по нормативам, установленным законодательными актами Российской Федерации и настоящим решением: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доходы физических лиц – по нормативу 2%;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единого сельскохозяйственного налога – по нормативу 30%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земельного налога – по нормативу 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налога на имущество физических лиц – по нормативу 100%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РФ – по нормативу 0,2404%;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 w:cs="Calisto MT"/>
          <w:sz w:val="28"/>
          <w:szCs w:val="28"/>
        </w:rPr>
        <w:t>- государственной пошлины за совершение нотариальных действий должностными лицами органами местного самоуправления поселения, уполномоченными в соответствии с законодательными актами РФ на совершение нотариальных действий – по нормативу 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доходы, поступающие в порядке возмещения расходов, понесенных в связи с эксплуатацией имущества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поступления от денежных взысканий (штрафов) и иных сумм в возмещение ущерба, зачисляемые в бюджеты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неналоговые доходы бюджета Савинского сельского поселения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 прочие доходы от компенсации затрат бюджетов сельских поселений –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100%;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-невыясненные поступления, зачисляемые в бюджеты сельских поселений- </w:t>
      </w:r>
      <w:r w:rsidRPr="001E72BF">
        <w:rPr>
          <w:rFonts w:ascii="Times New Roman" w:hAnsi="Times New Roman" w:cs="Calisto MT"/>
          <w:sz w:val="28"/>
          <w:szCs w:val="28"/>
        </w:rPr>
        <w:t xml:space="preserve">по нормативу </w:t>
      </w:r>
      <w:r w:rsidRPr="001E72BF">
        <w:rPr>
          <w:rFonts w:ascii="Times New Roman" w:hAnsi="Times New Roman"/>
          <w:sz w:val="28"/>
          <w:szCs w:val="28"/>
        </w:rPr>
        <w:t>100%.</w:t>
      </w:r>
    </w:p>
    <w:p w:rsidR="00C026EC" w:rsidRPr="001E72BF" w:rsidRDefault="00C026EC" w:rsidP="002422C6">
      <w:pPr>
        <w:pStyle w:val="ConsPlusNormal"/>
        <w:widowControl/>
        <w:shd w:val="clear" w:color="auto" w:fill="FFFFFF"/>
        <w:ind w:right="-200" w:firstLine="0"/>
        <w:jc w:val="both"/>
        <w:rPr>
          <w:rFonts w:ascii="Times New Roman" w:hAnsi="Times New Roman" w:cs="Calisto MT"/>
          <w:sz w:val="28"/>
          <w:szCs w:val="28"/>
        </w:rPr>
      </w:pPr>
      <w:r w:rsidRPr="001E72BF">
        <w:rPr>
          <w:rFonts w:ascii="Times New Roman" w:hAnsi="Times New Roman"/>
          <w:sz w:val="28"/>
          <w:szCs w:val="28"/>
        </w:rPr>
        <w:t xml:space="preserve">           -</w:t>
      </w:r>
      <w:r w:rsidRPr="001E72BF">
        <w:rPr>
          <w:rFonts w:ascii="Times New Roman" w:hAnsi="Times New Roman" w:cs="Calisto MT"/>
          <w:sz w:val="28"/>
          <w:szCs w:val="28"/>
        </w:rPr>
        <w:t xml:space="preserve"> инициативные платежи, зачисляемые в бюджеты сельских поселений -</w:t>
      </w:r>
    </w:p>
    <w:p w:rsidR="00C026EC" w:rsidRPr="001E72BF" w:rsidRDefault="00C026EC" w:rsidP="002422C6">
      <w:pPr>
        <w:shd w:val="clear" w:color="auto" w:fill="FFFFFF"/>
        <w:autoSpaceDE w:val="0"/>
        <w:autoSpaceDN w:val="0"/>
        <w:adjustRightInd w:val="0"/>
        <w:ind w:right="-200"/>
        <w:jc w:val="both"/>
        <w:rPr>
          <w:rFonts w:cs="Calisto MT"/>
          <w:sz w:val="28"/>
          <w:szCs w:val="28"/>
        </w:rPr>
      </w:pPr>
      <w:r w:rsidRPr="001E72BF">
        <w:rPr>
          <w:rFonts w:cs="Calisto MT"/>
          <w:sz w:val="28"/>
          <w:szCs w:val="28"/>
        </w:rPr>
        <w:t>по нормативу 100 %.</w:t>
      </w:r>
    </w:p>
    <w:p w:rsidR="00C026EC" w:rsidRPr="001E72BF" w:rsidRDefault="00C026EC" w:rsidP="00125BA2">
      <w:pPr>
        <w:pStyle w:val="ConsPlusNormal"/>
        <w:widowControl/>
        <w:shd w:val="clear" w:color="auto" w:fill="FFFFFF"/>
        <w:ind w:right="-200" w:firstLine="708"/>
        <w:jc w:val="both"/>
        <w:rPr>
          <w:rFonts w:ascii="Times New Roman" w:hAnsi="Times New Roman"/>
          <w:sz w:val="28"/>
          <w:szCs w:val="28"/>
        </w:rPr>
      </w:pPr>
    </w:p>
    <w:p w:rsidR="00C026EC" w:rsidRPr="001E72BF" w:rsidRDefault="00C026EC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>14.</w:t>
      </w:r>
      <w:r w:rsidRPr="001E72BF">
        <w:rPr>
          <w:sz w:val="28"/>
          <w:szCs w:val="28"/>
          <w:shd w:val="clear" w:color="auto" w:fill="FFFFFF"/>
        </w:rPr>
        <w:t xml:space="preserve"> Утвердить верхний предел муниципального внутреннего долга Савинского сельского поселения на 01 января 2024 года в сумме 0,00 тыс. рублей, на 01 января 2025 года в сумме 0,00 тыс. рублей, на 01 января 2026 года в сумме 0,00 тыс. рублей.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  <w:shd w:val="clear" w:color="auto" w:fill="FFFFFF"/>
        </w:rPr>
        <w:t>Утвердить верхний предел муниципального внутреннего долга Савинского сельского поселения по муниципальным гарантиям Савинского сельского поселения в валюте Российской Федерации на 1 января 2024 года в сумме 0,00 тыс. рублей, на 1 января 2025 года в сумме 0,00 тыс. рублей и на 1 января 2026 года в сумме 0,00 тыс. рублей.</w:t>
      </w:r>
    </w:p>
    <w:p w:rsidR="00C026EC" w:rsidRPr="001E72BF" w:rsidRDefault="00C026EC" w:rsidP="007C0EA7">
      <w:pPr>
        <w:ind w:firstLine="709"/>
        <w:jc w:val="both"/>
        <w:rPr>
          <w:sz w:val="28"/>
          <w:szCs w:val="28"/>
        </w:rPr>
      </w:pPr>
      <w:r w:rsidRPr="001E72BF">
        <w:rPr>
          <w:sz w:val="28"/>
          <w:szCs w:val="28"/>
          <w:shd w:val="clear" w:color="auto" w:fill="FFFFFF"/>
        </w:rPr>
        <w:t>15. Операции со средствами, поступающими во временное распоряжение получателей средств бюджета поселения в соответствии с нормативными правовыми актами Российской Федерации, нормативными правовыми актами Савинского сельского поселения, в соответствии с заключенным соглашением учитываются на лицевых счетах, открытых им в Управлении Федерального казначейства по Новгородской области.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  <w:shd w:val="clear" w:color="auto" w:fill="FFFFFF"/>
        </w:rPr>
      </w:pPr>
      <w:r w:rsidRPr="001E72BF">
        <w:rPr>
          <w:sz w:val="28"/>
          <w:szCs w:val="28"/>
        </w:rPr>
        <w:t xml:space="preserve">16. </w:t>
      </w:r>
      <w:r w:rsidRPr="001E72BF">
        <w:rPr>
          <w:sz w:val="28"/>
          <w:szCs w:val="28"/>
          <w:shd w:val="clear" w:color="auto" w:fill="FFFFFF"/>
        </w:rPr>
        <w:t>Установить, что в 2023 году остатки средств бюджета поселения по состоянию на 01 января 2023 года, за исключением остатков неиспользованных средств дорожного фонда Савинского сельского поселения, межбюджетных трансфертов, полученных из областного бюджета и бюджета района в форме субвенций, субсидий и иных межбюджетных трансфертов, имеющих целевое назначение,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поселения, могут в полном объеме направляться на покрытие временных кассовых разрывов.</w:t>
      </w:r>
    </w:p>
    <w:p w:rsidR="00C026EC" w:rsidRPr="001E72BF" w:rsidRDefault="00C026EC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1E72BF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 решениями Главы Савинского сельского поселения дополнительно к основаниям, установленным </w:t>
      </w:r>
      <w:hyperlink r:id="rId4" w:history="1">
        <w:r w:rsidRPr="001E72B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Pr="001E72B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бюджета поселения без внесения изменений в настоящее решение по следующим основаниям:</w:t>
      </w:r>
    </w:p>
    <w:p w:rsidR="00C026EC" w:rsidRPr="001E72BF" w:rsidRDefault="00C026EC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а) приведение кодов бюджетной классификации расходов и источников внутреннего финансирования дефицита бюджета поселения в соответствие с бюджетной классификацией Российской Федерации;</w:t>
      </w:r>
    </w:p>
    <w:p w:rsidR="00C026EC" w:rsidRPr="001E72BF" w:rsidRDefault="00C026EC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б) перераспределение бюджетных ассигнований между подгруппами вида расходов классификации расходов бюджета поселения в пределах общего объема бюджетных ассигнований, предусмотренных главному распорядителю средств бюджета поселения по соответствующей целевой статье (муниципальных программ Савинского сельского поселения) и группе вида расходов классификации расходов бюджета поселения;</w:t>
      </w:r>
    </w:p>
    <w:p w:rsidR="00C026EC" w:rsidRPr="001E72BF" w:rsidRDefault="00C026EC" w:rsidP="007C0EA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в) перераспределение бюджетных ассигнований в пределах, утвержденных настоящим решением объемов бюджетных ассигнований на финансовое обеспечение реализации муниципальных программ Савинского сельского поселения в связи с внесением изменений в муниципальные программы Савинского сельского поселения, если такие изменения не связаны с определением видов и объемов межбюджетных трансфертов;</w:t>
      </w:r>
    </w:p>
    <w:p w:rsidR="00C026EC" w:rsidRPr="001E72BF" w:rsidRDefault="00C026EC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г) перераспределение бюджетных ассигнований, в том числе в случае образования экономии,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 в пределах объема бюджетных ассигнований, предусмотренных главному распорядителю средств бюджета поселения на реализацию непрограммного направления деятельности;</w:t>
      </w:r>
    </w:p>
    <w:p w:rsidR="00C026EC" w:rsidRPr="001E72BF" w:rsidRDefault="00C026EC" w:rsidP="007C0E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д) перераспределение бюджетных ассигнований между разделами, подразделами, целевыми статьями (муниципальных программ Савинского сельского поселения), группам и подгруппам, видов расходов классификации расходов бюджета поселения, в том числе путем введения новых кодов классификации расходов, в пределах бюджетных ассигнований, предусмотренных главному распорядителю средств бюджета поселения для выполнения условий в целях получения субсидий из областного бюджета;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е) увеличение бюджетных ассигнований по отдельным разделам, подразделам, целевым статьям (муниципальных программ Савинского сельского поселения), группам и подгруппам и видов расходов бюджета поселения за счет экономии по использованию бюджетных ассигнований на оказание муниципальных услуг - в пределах общего объема бюджетных ассигнований, предусмотренных главному распорядителю средств бюджета поселения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C026EC" w:rsidRPr="001E72BF" w:rsidRDefault="00C026EC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ж) перераспределение бюджетных ассигнований между разделами, подразделами, целевыми статьями (муниципальным программам Савинского сельского поселения), группами и подгруппами видов расходов классификации расходов бюджета поселения в пределах, предусмотренных главным распорядителям средств бюджета поселения бюджетных ассигнований на предоставление муниципальным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цели;</w:t>
      </w:r>
    </w:p>
    <w:p w:rsidR="00C026EC" w:rsidRPr="001E72BF" w:rsidRDefault="00C026EC" w:rsidP="007C0EA7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1E72BF">
        <w:rPr>
          <w:sz w:val="28"/>
          <w:szCs w:val="28"/>
        </w:rPr>
        <w:t xml:space="preserve">з) направление бюджетных ассигнований дорожного фонда Савинского сельского поселения в объеме их неполного использования в отчетном финансовом году на увеличение бюджетных ассигнований дорожного фонда Савинского сельского поселения в текущем финансовом году в соответствии со статьей 96 и </w:t>
      </w:r>
      <w:hyperlink r:id="rId5" w:history="1">
        <w:r w:rsidRPr="001E72BF">
          <w:rPr>
            <w:sz w:val="28"/>
            <w:szCs w:val="28"/>
          </w:rPr>
          <w:t xml:space="preserve">пунктом 5 статьи </w:t>
        </w:r>
      </w:hyperlink>
      <w:r w:rsidRPr="001E72BF">
        <w:rPr>
          <w:sz w:val="28"/>
          <w:szCs w:val="28"/>
        </w:rPr>
        <w:t>179.4 Бюджетного кодекса Российской Федерации;</w:t>
      </w:r>
    </w:p>
    <w:p w:rsidR="00C026EC" w:rsidRPr="001E72BF" w:rsidRDefault="00C026EC" w:rsidP="00125BA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72BF">
        <w:rPr>
          <w:sz w:val="28"/>
          <w:szCs w:val="28"/>
        </w:rPr>
        <w:t xml:space="preserve">и) </w:t>
      </w:r>
      <w:r w:rsidRPr="001E72BF">
        <w:rPr>
          <w:sz w:val="28"/>
          <w:szCs w:val="28"/>
          <w:lang w:eastAsia="en-US"/>
        </w:rPr>
        <w:t>поступление уведомлений из вышестоящих бюджетов о предоставлении субсидий, субвенций, иных межбюджетных трансфертов, имеющих целевое назначение, сверх объемов, утвержденных настоящим Решением, а также в случае сокращения (возврата при отсутствии потребности) указанных средств.</w:t>
      </w:r>
    </w:p>
    <w:p w:rsidR="00C026EC" w:rsidRPr="001E72BF" w:rsidRDefault="00C026EC" w:rsidP="007C0EA7">
      <w:pPr>
        <w:ind w:firstLine="708"/>
        <w:jc w:val="both"/>
        <w:rPr>
          <w:sz w:val="28"/>
          <w:szCs w:val="28"/>
        </w:rPr>
      </w:pPr>
      <w:r w:rsidRPr="001E72BF">
        <w:rPr>
          <w:sz w:val="28"/>
          <w:szCs w:val="28"/>
        </w:rPr>
        <w:t>18. Настоящее решение вступает в силу с 01 января 2023 года.</w:t>
      </w:r>
    </w:p>
    <w:p w:rsidR="00C026EC" w:rsidRPr="001E72BF" w:rsidRDefault="00C026EC" w:rsidP="007C0E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72BF">
        <w:rPr>
          <w:rFonts w:ascii="Times New Roman" w:hAnsi="Times New Roman" w:cs="Times New Roman"/>
          <w:sz w:val="28"/>
          <w:szCs w:val="28"/>
        </w:rPr>
        <w:t>19. Опубликовать настоящее решение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C026EC" w:rsidRPr="001E72BF" w:rsidRDefault="00C026EC" w:rsidP="007C0EA7">
      <w:pPr>
        <w:jc w:val="both"/>
        <w:rPr>
          <w:sz w:val="28"/>
          <w:szCs w:val="28"/>
        </w:rPr>
      </w:pPr>
    </w:p>
    <w:p w:rsidR="00C026EC" w:rsidRPr="001E72BF" w:rsidRDefault="00C026EC" w:rsidP="007C0EA7">
      <w:pPr>
        <w:jc w:val="both"/>
        <w:rPr>
          <w:sz w:val="28"/>
          <w:szCs w:val="28"/>
        </w:rPr>
      </w:pPr>
    </w:p>
    <w:p w:rsidR="00C026EC" w:rsidRDefault="00C026EC" w:rsidP="007C0EA7">
      <w:pPr>
        <w:jc w:val="both"/>
        <w:rPr>
          <w:sz w:val="28"/>
          <w:szCs w:val="28"/>
        </w:rPr>
      </w:pPr>
      <w:r w:rsidRPr="001E72BF">
        <w:rPr>
          <w:sz w:val="28"/>
          <w:szCs w:val="28"/>
        </w:rPr>
        <w:t>Глава сельского поселения                                                   А.В. Сысоев</w:t>
      </w:r>
    </w:p>
    <w:p w:rsidR="00C026EC" w:rsidRDefault="00C026EC" w:rsidP="007C0EA7">
      <w:pPr>
        <w:jc w:val="right"/>
      </w:pPr>
    </w:p>
    <w:sectPr w:rsidR="00C026EC" w:rsidSect="00B453DB">
      <w:pgSz w:w="11906" w:h="16838"/>
      <w:pgMar w:top="1134" w:right="746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3FE9"/>
    <w:rsid w:val="000C2910"/>
    <w:rsid w:val="00110928"/>
    <w:rsid w:val="00125BA2"/>
    <w:rsid w:val="00173FE9"/>
    <w:rsid w:val="001E72BF"/>
    <w:rsid w:val="0021079A"/>
    <w:rsid w:val="002422C6"/>
    <w:rsid w:val="004A07C7"/>
    <w:rsid w:val="00577C84"/>
    <w:rsid w:val="0063510D"/>
    <w:rsid w:val="00673A22"/>
    <w:rsid w:val="006E0362"/>
    <w:rsid w:val="00796069"/>
    <w:rsid w:val="007C0EA7"/>
    <w:rsid w:val="007F5160"/>
    <w:rsid w:val="00807E7A"/>
    <w:rsid w:val="008A2A51"/>
    <w:rsid w:val="008B5701"/>
    <w:rsid w:val="009A1FFD"/>
    <w:rsid w:val="009A25A1"/>
    <w:rsid w:val="00B453DB"/>
    <w:rsid w:val="00B6173A"/>
    <w:rsid w:val="00B914E4"/>
    <w:rsid w:val="00BD5118"/>
    <w:rsid w:val="00C026EC"/>
    <w:rsid w:val="00C814F5"/>
    <w:rsid w:val="00CE3E49"/>
    <w:rsid w:val="00E1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26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9A25A1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A25A1"/>
    <w:rPr>
      <w:rFonts w:ascii="Calibri" w:hAnsi="Calibri"/>
      <w:kern w:val="0"/>
      <w:sz w:val="20"/>
      <w:lang w:val="x-none" w:eastAsia="ru-RU"/>
    </w:rPr>
  </w:style>
  <w:style w:type="character" w:styleId="FootnoteReference">
    <w:name w:val="footnote reference"/>
    <w:aliases w:val="текст сноски"/>
    <w:basedOn w:val="DefaultParagraphFont"/>
    <w:uiPriority w:val="99"/>
    <w:rsid w:val="009A25A1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9A25A1"/>
    <w:rPr>
      <w:rFonts w:cs="Times New Roman"/>
      <w:b/>
    </w:rPr>
  </w:style>
  <w:style w:type="paragraph" w:styleId="NoSpacing">
    <w:name w:val="No Spacing"/>
    <w:uiPriority w:val="99"/>
    <w:qFormat/>
    <w:rsid w:val="009A25A1"/>
    <w:pPr>
      <w:suppressAutoHyphens/>
      <w:autoSpaceDN w:val="0"/>
      <w:textAlignment w:val="baseline"/>
    </w:pPr>
    <w:rPr>
      <w:rFonts w:eastAsia="Times New Roman" w:cs="Times New Roman"/>
      <w:kern w:val="3"/>
    </w:rPr>
  </w:style>
  <w:style w:type="paragraph" w:styleId="ListParagraph">
    <w:name w:val="List Paragraph"/>
    <w:basedOn w:val="Normal"/>
    <w:uiPriority w:val="99"/>
    <w:qFormat/>
    <w:rsid w:val="009A25A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1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1526D"/>
    <w:pPr>
      <w:ind w:firstLine="90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526D"/>
    <w:rPr>
      <w:rFonts w:ascii="Times New Roman" w:hAnsi="Times New Roman"/>
      <w:kern w:val="0"/>
      <w:sz w:val="24"/>
      <w:lang w:val="x-none" w:eastAsia="ru-RU"/>
    </w:rPr>
  </w:style>
  <w:style w:type="paragraph" w:customStyle="1" w:styleId="western">
    <w:name w:val="western"/>
    <w:basedOn w:val="Normal"/>
    <w:uiPriority w:val="99"/>
    <w:rsid w:val="007C0E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7482D4322045377CAD899FC8BB14235B8B998260C37B8C24201722DF238B8D20B35C2D04047F93F0T0J" TargetMode="External"/><Relationship Id="rId4" Type="http://schemas.openxmlformats.org/officeDocument/2006/relationships/hyperlink" Target="consultantplus://offline/ref=2EBF21FFDA401284AC5468DA55C55928558FC258C4042BE61E3BDAF2E51A003F4B31585A6E67PEA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7</Pages>
  <Words>2168</Words>
  <Characters>12364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Татьяна Сергеевна</dc:creator>
  <cp:keywords/>
  <dc:description/>
  <cp:lastModifiedBy>User</cp:lastModifiedBy>
  <cp:revision>3</cp:revision>
  <dcterms:created xsi:type="dcterms:W3CDTF">2022-11-25T08:43:00Z</dcterms:created>
  <dcterms:modified xsi:type="dcterms:W3CDTF">2022-11-25T08:59:00Z</dcterms:modified>
</cp:coreProperties>
</file>