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E" w:rsidRPr="003C4AB2" w:rsidRDefault="00CD115B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 w:rsidR="00E063B4">
        <w:rPr>
          <w:b/>
          <w:bCs/>
          <w:kern w:val="2"/>
          <w:sz w:val="28"/>
          <w:szCs w:val="28"/>
        </w:rPr>
        <w:t>ПРОЕКТ</w:t>
      </w:r>
    </w:p>
    <w:p w:rsidR="00A1080E" w:rsidRPr="003C4AB2" w:rsidRDefault="00A1080E" w:rsidP="00A1080E">
      <w:pPr>
        <w:jc w:val="center"/>
        <w:rPr>
          <w:b/>
          <w:sz w:val="28"/>
          <w:szCs w:val="28"/>
        </w:rPr>
      </w:pPr>
      <w:r w:rsidRPr="00E53EBB">
        <w:rPr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на 2020 год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плановый</w:t>
      </w:r>
    </w:p>
    <w:p w:rsidR="00CD115B" w:rsidRDefault="00CD115B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период 2021 и 2022 годов»</w:t>
      </w:r>
    </w:p>
    <w:p w:rsidR="00CD115B" w:rsidRDefault="00CD115B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CD115B" w:rsidRDefault="00CD115B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CD115B" w:rsidRDefault="00CD115B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693"/>
        <w:gridCol w:w="5812"/>
      </w:tblGrid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собственности сельских поселений (за </w:t>
            </w:r>
            <w:r>
              <w:rPr>
                <w:lang w:eastAsia="en-US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063B4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063B4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B4" w:rsidRDefault="00E063B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1B3D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D" w:rsidRDefault="003E1B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D" w:rsidRDefault="003E1B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3D" w:rsidRDefault="003E1B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</w:t>
            </w:r>
            <w:r>
              <w:rPr>
                <w:lang w:eastAsia="en-US"/>
              </w:rPr>
              <w:lastRenderedPageBreak/>
              <w:t>бюджетам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115B" w:rsidTr="00CD11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5B" w:rsidRDefault="00CD11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D115B" w:rsidRDefault="00CD115B" w:rsidP="00CD115B"/>
    <w:p w:rsidR="00CD115B" w:rsidRDefault="00CD115B" w:rsidP="009A0A47">
      <w:pPr>
        <w:jc w:val="right"/>
      </w:pPr>
      <w:r>
        <w:br w:type="page"/>
      </w:r>
    </w:p>
    <w:p w:rsidR="003B1D36" w:rsidRDefault="003B1D36" w:rsidP="003B1D36">
      <w:pPr>
        <w:jc w:val="right"/>
      </w:pPr>
      <w:r>
        <w:lastRenderedPageBreak/>
        <w:t>Приложение 4</w:t>
      </w:r>
    </w:p>
    <w:p w:rsidR="003B1D36" w:rsidRDefault="003B1D36" w:rsidP="003B1D36">
      <w:pPr>
        <w:jc w:val="right"/>
      </w:pPr>
      <w:r>
        <w:t>к решению Совета Депутатов</w:t>
      </w:r>
    </w:p>
    <w:p w:rsidR="003B1D36" w:rsidRDefault="003B1D36" w:rsidP="003B1D36">
      <w:pPr>
        <w:jc w:val="right"/>
      </w:pPr>
      <w:r>
        <w:t>Савинского сельского поселения</w:t>
      </w:r>
    </w:p>
    <w:p w:rsidR="003B1D36" w:rsidRDefault="003B1D36" w:rsidP="003B1D36">
      <w:pPr>
        <w:jc w:val="right"/>
      </w:pPr>
      <w:r>
        <w:t>от 23.12.2019 № 20</w:t>
      </w:r>
    </w:p>
    <w:p w:rsidR="003B1D36" w:rsidRDefault="003B1D36" w:rsidP="003B1D36">
      <w:pPr>
        <w:jc w:val="right"/>
      </w:pPr>
      <w:r>
        <w:t xml:space="preserve"> «О бюджете Савинского сельского</w:t>
      </w:r>
    </w:p>
    <w:p w:rsidR="003B1D36" w:rsidRDefault="003B1D36" w:rsidP="003B1D36">
      <w:pPr>
        <w:jc w:val="right"/>
      </w:pPr>
      <w:r>
        <w:t xml:space="preserve">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3B1D36" w:rsidRDefault="003B1D36" w:rsidP="003B1D36">
      <w:pPr>
        <w:tabs>
          <w:tab w:val="left" w:pos="2970"/>
        </w:tabs>
        <w:jc w:val="right"/>
      </w:pPr>
      <w:r w:rsidRPr="009A0A47">
        <w:t>период 2021 и 2022 годов»</w:t>
      </w:r>
    </w:p>
    <w:p w:rsidR="003B1D36" w:rsidRDefault="003B1D36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360" w:type="dxa"/>
        <w:tblLook w:val="04A0"/>
      </w:tblPr>
      <w:tblGrid>
        <w:gridCol w:w="2460"/>
        <w:gridCol w:w="3620"/>
        <w:gridCol w:w="1160"/>
        <w:gridCol w:w="1060"/>
        <w:gridCol w:w="1060"/>
      </w:tblGrid>
      <w:tr w:rsidR="003E1B3D" w:rsidRPr="003E1B3D" w:rsidTr="003E1B3D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Код</w:t>
            </w:r>
            <w:r w:rsidRPr="003E1B3D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1B3D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E1B3D" w:rsidRPr="003E1B3D" w:rsidTr="003E1B3D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E1B3D" w:rsidRPr="003E1B3D" w:rsidTr="003E1B3D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3E1B3D" w:rsidRPr="003E1B3D" w:rsidTr="003E1B3D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3E1B3D" w:rsidRPr="003E1B3D" w:rsidTr="003E1B3D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3E1B3D" w:rsidRPr="003E1B3D" w:rsidTr="003E1B3D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3E1B3D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3E1B3D" w:rsidRPr="003E1B3D" w:rsidTr="003E1B3D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3E1B3D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3E1B3D" w:rsidRPr="003E1B3D" w:rsidTr="003E1B3D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3E1B3D" w:rsidRPr="003E1B3D" w:rsidTr="003E1B3D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3E1B3D" w:rsidRPr="003E1B3D" w:rsidTr="003E1B3D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3E1B3D" w:rsidRPr="003E1B3D" w:rsidTr="003E1B3D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3E1B3D" w:rsidRPr="003E1B3D" w:rsidTr="003E1B3D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E1B3D" w:rsidRPr="003E1B3D" w:rsidTr="003E1B3D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E1B3D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E1B3D" w:rsidRPr="003E1B3D" w:rsidTr="003E1B3D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E1B3D" w:rsidRPr="003E1B3D" w:rsidTr="003E1B3D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50226,91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3E1B3D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50226,91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3E1B3D" w:rsidRPr="003E1B3D" w:rsidTr="003E1B3D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3E1B3D" w:rsidRPr="003E1B3D" w:rsidTr="003E1B3D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36125,51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8807,01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3E1B3D" w:rsidRPr="003E1B3D" w:rsidTr="003E1B3D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3E1B3D" w:rsidRPr="003E1B3D" w:rsidTr="003E1B3D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3E1B3D" w:rsidRPr="003E1B3D" w:rsidTr="003E1B3D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3E1B3D" w:rsidRPr="003E1B3D" w:rsidTr="003E1B3D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382,30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79764,11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3B1D36" w:rsidRPr="003B1D36" w:rsidRDefault="003B1D36" w:rsidP="003B1D36">
      <w:pPr>
        <w:tabs>
          <w:tab w:val="left" w:pos="2970"/>
        </w:tabs>
        <w:jc w:val="center"/>
        <w:rPr>
          <w:b/>
        </w:rPr>
      </w:pPr>
    </w:p>
    <w:p w:rsidR="00E063B4" w:rsidRDefault="00E063B4" w:rsidP="003B1D36">
      <w:pPr>
        <w:spacing w:after="160" w:line="259" w:lineRule="auto"/>
      </w:pPr>
      <w:r>
        <w:br w:type="page"/>
      </w:r>
    </w:p>
    <w:p w:rsidR="009A0A47" w:rsidRDefault="009A0A47" w:rsidP="009A0A47">
      <w:pPr>
        <w:jc w:val="right"/>
      </w:pPr>
      <w:r>
        <w:lastRenderedPageBreak/>
        <w:t>Приложение 4</w:t>
      </w:r>
    </w:p>
    <w:p w:rsidR="009A0A47" w:rsidRDefault="009A0A47" w:rsidP="009A0A47">
      <w:pPr>
        <w:jc w:val="right"/>
      </w:pPr>
      <w:r>
        <w:t>к решению Совета Депутатов</w:t>
      </w:r>
    </w:p>
    <w:p w:rsidR="009A0A47" w:rsidRDefault="009A0A47" w:rsidP="009A0A47">
      <w:pPr>
        <w:jc w:val="right"/>
      </w:pPr>
      <w:r>
        <w:t>Савинского сельского поселения</w:t>
      </w:r>
    </w:p>
    <w:p w:rsidR="009A0A47" w:rsidRDefault="00AA6CCD" w:rsidP="009A0A47">
      <w:pPr>
        <w:jc w:val="right"/>
      </w:pPr>
      <w:r>
        <w:t>от 23</w:t>
      </w:r>
      <w:r w:rsidR="009A0A47">
        <w:t xml:space="preserve">.12.2019 № </w:t>
      </w:r>
      <w:r>
        <w:t>20</w:t>
      </w:r>
    </w:p>
    <w:p w:rsidR="009A0A47" w:rsidRDefault="009A0A47" w:rsidP="009A0A47">
      <w:pPr>
        <w:jc w:val="right"/>
      </w:pPr>
      <w:r>
        <w:t xml:space="preserve"> «О бюджете Савинского сельского</w:t>
      </w:r>
    </w:p>
    <w:p w:rsidR="009A0A47" w:rsidRDefault="009A0A47" w:rsidP="009A0A47">
      <w:pPr>
        <w:jc w:val="right"/>
      </w:pPr>
      <w:r>
        <w:t xml:space="preserve">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9A0A47" w:rsidRPr="009A0A47" w:rsidRDefault="009A0A47" w:rsidP="009A0A47">
      <w:pPr>
        <w:tabs>
          <w:tab w:val="left" w:pos="2970"/>
        </w:tabs>
        <w:jc w:val="right"/>
      </w:pPr>
      <w:r w:rsidRPr="009A0A47">
        <w:t>период 2021 и 2022 годов»</w:t>
      </w:r>
    </w:p>
    <w:p w:rsidR="009A0A47" w:rsidRDefault="009A0A47" w:rsidP="009A0A47">
      <w:pPr>
        <w:tabs>
          <w:tab w:val="left" w:pos="2970"/>
        </w:tabs>
        <w:jc w:val="center"/>
        <w:rPr>
          <w:b/>
        </w:rPr>
      </w:pPr>
    </w:p>
    <w:p w:rsidR="009A0A47" w:rsidRDefault="009A0A47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380" w:type="dxa"/>
        <w:tblLayout w:type="fixed"/>
        <w:tblLook w:val="04A0"/>
      </w:tblPr>
      <w:tblGrid>
        <w:gridCol w:w="3106"/>
        <w:gridCol w:w="460"/>
        <w:gridCol w:w="550"/>
        <w:gridCol w:w="1549"/>
        <w:gridCol w:w="709"/>
        <w:gridCol w:w="1134"/>
        <w:gridCol w:w="992"/>
        <w:gridCol w:w="880"/>
      </w:tblGrid>
      <w:tr w:rsidR="003E1B3D" w:rsidRPr="003E1B3D" w:rsidTr="003E1B3D">
        <w:trPr>
          <w:trHeight w:val="63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3E1B3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2022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8903,10</w:t>
            </w:r>
          </w:p>
        </w:tc>
      </w:tr>
      <w:tr w:rsidR="003E1B3D" w:rsidRPr="003E1B3D" w:rsidTr="003E1B3D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1462,00</w:t>
            </w:r>
          </w:p>
        </w:tc>
      </w:tr>
      <w:tr w:rsidR="003E1B3D" w:rsidRPr="003E1B3D" w:rsidTr="003E1B3D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1462,00</w:t>
            </w:r>
          </w:p>
        </w:tc>
      </w:tr>
      <w:tr w:rsidR="003E1B3D" w:rsidRPr="003E1B3D" w:rsidTr="003E1B3D">
        <w:trPr>
          <w:trHeight w:val="228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5243,19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5243,19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6011,59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5004,59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3957,40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1935,19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928,19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119,00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238,60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227,10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11,50</w:t>
            </w:r>
          </w:p>
        </w:tc>
      </w:tr>
      <w:tr w:rsidR="003E1B3D" w:rsidRPr="003E1B3D" w:rsidTr="003E1B3D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147,91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3E1B3D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147,91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3,00</w:t>
            </w:r>
          </w:p>
        </w:tc>
      </w:tr>
      <w:tr w:rsidR="003E1B3D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2047,00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42,00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2005,00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2005,00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212,50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212,50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212,50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199,90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12,60</w:t>
            </w:r>
          </w:p>
        </w:tc>
      </w:tr>
      <w:tr w:rsidR="003E1B3D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211,50</w:t>
            </w:r>
          </w:p>
        </w:tc>
      </w:tr>
      <w:tr w:rsidR="003E1B3D" w:rsidRPr="003E1B3D" w:rsidTr="003E1B3D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33696,90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18353,50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18353,50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665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3670,30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3670,30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12049,00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634,20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1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14308,58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10603,80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3,30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3,30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i/>
                <w:iCs/>
                <w:color w:val="000000"/>
              </w:rPr>
            </w:pPr>
            <w:r w:rsidRPr="003E1B3D">
              <w:rPr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450,00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13560,98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10150,50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13383,38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12928,38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4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 xml:space="preserve">03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8472,90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8472,90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800,00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200,00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500,00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8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13265,80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1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</w:tr>
      <w:tr w:rsidR="003E1B3D" w:rsidRPr="003E1B3D" w:rsidTr="003E1B3D">
        <w:trPr>
          <w:trHeight w:val="69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13258,80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</w:tr>
      <w:tr w:rsidR="003E1B3D" w:rsidRPr="003E1B3D" w:rsidTr="003E1B3D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7,00</w:t>
            </w:r>
          </w:p>
        </w:tc>
      </w:tr>
      <w:tr w:rsidR="003E1B3D" w:rsidRPr="003E1B3D" w:rsidTr="003E1B3D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5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23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5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990,00</w:t>
            </w:r>
          </w:p>
        </w:tc>
      </w:tr>
      <w:tr w:rsidR="003E1B3D" w:rsidRPr="003E1B3D" w:rsidTr="003E1B3D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E1B3D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</w:rPr>
              <w:t>45,80</w:t>
            </w:r>
          </w:p>
        </w:tc>
      </w:tr>
      <w:tr w:rsidR="003E1B3D" w:rsidRPr="003E1B3D" w:rsidTr="003E1B3D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82598,61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52599,00</w:t>
            </w:r>
          </w:p>
        </w:tc>
      </w:tr>
    </w:tbl>
    <w:p w:rsidR="009A0A47" w:rsidRPr="009A0A47" w:rsidRDefault="009A0A47" w:rsidP="009A0A47">
      <w:pPr>
        <w:tabs>
          <w:tab w:val="left" w:pos="2970"/>
        </w:tabs>
        <w:jc w:val="center"/>
        <w:rPr>
          <w:b/>
        </w:rPr>
      </w:pPr>
    </w:p>
    <w:p w:rsidR="009A0A47" w:rsidRDefault="009A0A47">
      <w:pPr>
        <w:spacing w:after="160" w:line="259" w:lineRule="auto"/>
      </w:pPr>
      <w:r>
        <w:br w:type="page"/>
      </w:r>
    </w:p>
    <w:p w:rsidR="009A0A47" w:rsidRDefault="009A0A47" w:rsidP="009A0A47">
      <w:pPr>
        <w:jc w:val="right"/>
      </w:pPr>
      <w:r>
        <w:lastRenderedPageBreak/>
        <w:t>Приложение 5</w:t>
      </w:r>
    </w:p>
    <w:p w:rsidR="009A0A47" w:rsidRDefault="009A0A47" w:rsidP="009A0A47">
      <w:pPr>
        <w:jc w:val="right"/>
      </w:pPr>
      <w:r>
        <w:t>к решению Совета Депутатов</w:t>
      </w:r>
    </w:p>
    <w:p w:rsidR="009A0A47" w:rsidRDefault="009A0A47" w:rsidP="009A0A47">
      <w:pPr>
        <w:jc w:val="right"/>
      </w:pPr>
      <w:r>
        <w:t>Савинского сельского поселения</w:t>
      </w:r>
    </w:p>
    <w:p w:rsidR="009A0A47" w:rsidRDefault="00D94E17" w:rsidP="009A0A47">
      <w:pPr>
        <w:jc w:val="right"/>
      </w:pPr>
      <w:r>
        <w:t>от</w:t>
      </w:r>
      <w:r w:rsidR="00AA6CCD">
        <w:t>23</w:t>
      </w:r>
      <w:r>
        <w:t>.12.2019 г. №</w:t>
      </w:r>
      <w:r w:rsidR="00AA6CCD">
        <w:t xml:space="preserve"> 20</w:t>
      </w:r>
    </w:p>
    <w:p w:rsidR="009A0A47" w:rsidRDefault="009A0A47" w:rsidP="009A0A47">
      <w:pPr>
        <w:jc w:val="right"/>
      </w:pPr>
      <w:r>
        <w:t>«О бюджете Савинского сельского</w:t>
      </w:r>
    </w:p>
    <w:p w:rsidR="009A0A47" w:rsidRDefault="009A0A47" w:rsidP="009A0A47">
      <w:pPr>
        <w:jc w:val="right"/>
      </w:pPr>
      <w:r>
        <w:t xml:space="preserve">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9A0A47" w:rsidRDefault="009A0A47" w:rsidP="009A0A47">
      <w:pPr>
        <w:jc w:val="right"/>
      </w:pPr>
      <w:r>
        <w:t>период 2021 и 2022 годов»</w:t>
      </w:r>
    </w:p>
    <w:p w:rsidR="009A0A47" w:rsidRDefault="009A0A47">
      <w:pPr>
        <w:spacing w:after="160" w:line="259" w:lineRule="auto"/>
      </w:pPr>
    </w:p>
    <w:p w:rsidR="009A0A47" w:rsidRDefault="005326A5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5326A5" w:rsidRDefault="005326A5" w:rsidP="005326A5">
      <w:pPr>
        <w:jc w:val="center"/>
        <w:rPr>
          <w:b/>
        </w:rPr>
      </w:pPr>
    </w:p>
    <w:tbl>
      <w:tblPr>
        <w:tblW w:w="9660" w:type="dxa"/>
        <w:tblLook w:val="04A0"/>
      </w:tblPr>
      <w:tblGrid>
        <w:gridCol w:w="3481"/>
        <w:gridCol w:w="1616"/>
        <w:gridCol w:w="490"/>
        <w:gridCol w:w="550"/>
        <w:gridCol w:w="546"/>
        <w:gridCol w:w="1244"/>
        <w:gridCol w:w="876"/>
        <w:gridCol w:w="857"/>
      </w:tblGrid>
      <w:tr w:rsidR="003E1B3D" w:rsidRPr="003E1B3D" w:rsidTr="003E1B3D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center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3E1B3D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57557,71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33596,90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14863,38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proofErr w:type="spellStart"/>
            <w:r w:rsidRPr="003E1B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E1B3D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E1B3D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8642,43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Капитальный ремонт МАУ "Савинский Дом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E1B3D" w:rsidRPr="003E1B3D" w:rsidTr="003E1B3D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lastRenderedPageBreak/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b/>
                <w:bCs/>
                <w:color w:val="000000"/>
              </w:rPr>
            </w:pPr>
            <w:r w:rsidRPr="003E1B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B3D" w:rsidRPr="003E1B3D" w:rsidTr="003E1B3D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both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D" w:rsidRPr="003E1B3D" w:rsidRDefault="003E1B3D" w:rsidP="003E1B3D">
            <w:pPr>
              <w:jc w:val="right"/>
              <w:rPr>
                <w:color w:val="000000"/>
              </w:rPr>
            </w:pPr>
            <w:r w:rsidRPr="003E1B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26A5" w:rsidRPr="005326A5" w:rsidRDefault="005326A5" w:rsidP="005326A5">
      <w:pPr>
        <w:jc w:val="center"/>
        <w:rPr>
          <w:b/>
        </w:rPr>
      </w:pPr>
    </w:p>
    <w:p w:rsidR="009A0A47" w:rsidRDefault="009A0A47">
      <w:pPr>
        <w:spacing w:after="160" w:line="259" w:lineRule="auto"/>
      </w:pPr>
      <w:r>
        <w:br w:type="page"/>
      </w:r>
    </w:p>
    <w:p w:rsidR="005326A5" w:rsidRDefault="005326A5" w:rsidP="005326A5">
      <w:pPr>
        <w:jc w:val="right"/>
      </w:pPr>
      <w:r>
        <w:lastRenderedPageBreak/>
        <w:t>Приложение 6</w:t>
      </w:r>
    </w:p>
    <w:p w:rsidR="005326A5" w:rsidRDefault="005326A5" w:rsidP="005326A5">
      <w:pPr>
        <w:jc w:val="right"/>
      </w:pPr>
      <w:r>
        <w:t>к решению Совета Депутатов</w:t>
      </w:r>
    </w:p>
    <w:p w:rsidR="005326A5" w:rsidRDefault="005326A5" w:rsidP="005326A5">
      <w:pPr>
        <w:jc w:val="right"/>
      </w:pPr>
      <w:r>
        <w:t>Савинского сельского поселения</w:t>
      </w:r>
    </w:p>
    <w:p w:rsidR="005326A5" w:rsidRDefault="00AA6CCD" w:rsidP="005326A5">
      <w:pPr>
        <w:jc w:val="right"/>
      </w:pPr>
      <w:r>
        <w:t>от 23</w:t>
      </w:r>
      <w:r w:rsidR="005326A5">
        <w:t>.12.2019 г. №</w:t>
      </w:r>
      <w:r>
        <w:t xml:space="preserve"> 20</w:t>
      </w:r>
    </w:p>
    <w:p w:rsidR="005326A5" w:rsidRDefault="005326A5" w:rsidP="005326A5">
      <w:pPr>
        <w:jc w:val="right"/>
      </w:pPr>
      <w:r>
        <w:t xml:space="preserve"> «О бюджете Савинского сельского</w:t>
      </w:r>
    </w:p>
    <w:p w:rsidR="005326A5" w:rsidRDefault="005326A5" w:rsidP="005326A5">
      <w:pPr>
        <w:jc w:val="right"/>
      </w:pPr>
      <w:r>
        <w:t xml:space="preserve">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5326A5" w:rsidRDefault="005326A5" w:rsidP="005326A5">
      <w:pPr>
        <w:jc w:val="right"/>
      </w:pPr>
      <w:r>
        <w:t>период 2021 и 2022 годов»</w:t>
      </w:r>
    </w:p>
    <w:p w:rsidR="005326A5" w:rsidRDefault="005326A5" w:rsidP="005326A5">
      <w:pPr>
        <w:tabs>
          <w:tab w:val="left" w:pos="2970"/>
        </w:tabs>
        <w:jc w:val="center"/>
        <w:rPr>
          <w:b/>
        </w:rPr>
      </w:pPr>
    </w:p>
    <w:p w:rsidR="005326A5" w:rsidRPr="005326A5" w:rsidRDefault="005326A5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5326A5" w:rsidRDefault="005326A5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634" w:type="dxa"/>
        <w:tblLayout w:type="fixed"/>
        <w:tblLook w:val="04A0"/>
      </w:tblPr>
      <w:tblGrid>
        <w:gridCol w:w="3068"/>
        <w:gridCol w:w="678"/>
        <w:gridCol w:w="518"/>
        <w:gridCol w:w="522"/>
        <w:gridCol w:w="1446"/>
        <w:gridCol w:w="567"/>
        <w:gridCol w:w="1134"/>
        <w:gridCol w:w="851"/>
        <w:gridCol w:w="850"/>
      </w:tblGrid>
      <w:tr w:rsidR="00CA316B" w:rsidRPr="00CA316B" w:rsidTr="00CA316B">
        <w:trPr>
          <w:trHeight w:val="300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316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9012,50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CA316B" w:rsidRPr="00CA316B" w:rsidTr="00CA316B">
        <w:trPr>
          <w:trHeight w:val="171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CA316B" w:rsidRPr="00CA316B" w:rsidTr="00CA316B">
        <w:trPr>
          <w:trHeight w:val="228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CA316B" w:rsidRPr="00CA316B" w:rsidTr="00CA316B">
        <w:trPr>
          <w:trHeight w:val="171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CA316B" w:rsidRPr="00CA316B" w:rsidTr="00CA316B">
        <w:trPr>
          <w:trHeight w:val="27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CA316B" w:rsidRPr="00CA316B" w:rsidTr="00CA316B">
        <w:trPr>
          <w:trHeight w:val="8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CA316B" w:rsidRPr="00CA316B" w:rsidTr="00CA316B">
        <w:trPr>
          <w:trHeight w:val="85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33696,90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316B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CA31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proofErr w:type="spellStart"/>
            <w:r w:rsidRPr="00CA316B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7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proofErr w:type="spellStart"/>
            <w:r w:rsidRPr="00CA31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proofErr w:type="spellStart"/>
            <w:r w:rsidRPr="00CA316B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14308,58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CA316B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13560,98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13383,38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12928,38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43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proofErr w:type="spellStart"/>
            <w:r w:rsidRPr="00CA316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A316B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CA316B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89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96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4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24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CA316B" w:rsidRPr="00CA316B" w:rsidTr="00CA316B">
        <w:trPr>
          <w:trHeight w:val="57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21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8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9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92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5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A31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6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12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</w:rPr>
            </w:pPr>
            <w:r w:rsidRPr="00CA316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right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CA316B" w:rsidRPr="00CA316B" w:rsidTr="00CA316B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B" w:rsidRPr="00CA316B" w:rsidRDefault="00CA316B" w:rsidP="00CA316B">
            <w:pPr>
              <w:jc w:val="center"/>
              <w:rPr>
                <w:color w:val="000000"/>
                <w:sz w:val="20"/>
                <w:szCs w:val="20"/>
              </w:rPr>
            </w:pPr>
            <w:r w:rsidRPr="00CA31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B" w:rsidRPr="00CA316B" w:rsidRDefault="00CA316B" w:rsidP="00CA316B">
            <w:pPr>
              <w:rPr>
                <w:rFonts w:ascii="Calibri" w:hAnsi="Calibri" w:cs="Calibri"/>
                <w:color w:val="000000"/>
              </w:rPr>
            </w:pPr>
            <w:r w:rsidRPr="00CA31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82598,61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B" w:rsidRPr="00CA316B" w:rsidRDefault="00CA316B" w:rsidP="00CA316B">
            <w:pPr>
              <w:jc w:val="right"/>
              <w:rPr>
                <w:b/>
                <w:bCs/>
                <w:color w:val="000000"/>
              </w:rPr>
            </w:pPr>
            <w:r w:rsidRPr="00CA316B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EC46D8" w:rsidRPr="005326A5" w:rsidRDefault="00EC46D8" w:rsidP="005326A5">
      <w:pPr>
        <w:tabs>
          <w:tab w:val="left" w:pos="2970"/>
        </w:tabs>
        <w:jc w:val="center"/>
        <w:rPr>
          <w:b/>
        </w:rPr>
      </w:pPr>
    </w:p>
    <w:p w:rsidR="005326A5" w:rsidRDefault="005326A5">
      <w:pPr>
        <w:spacing w:after="160" w:line="259" w:lineRule="auto"/>
      </w:pPr>
      <w:r>
        <w:br w:type="page"/>
      </w:r>
    </w:p>
    <w:p w:rsidR="00A1080E" w:rsidRPr="001F1AE6" w:rsidRDefault="00A1080E" w:rsidP="00A1080E">
      <w:pPr>
        <w:jc w:val="right"/>
      </w:pPr>
      <w:r>
        <w:lastRenderedPageBreak/>
        <w:t>Приложение 7</w:t>
      </w:r>
    </w:p>
    <w:p w:rsidR="00A1080E" w:rsidRPr="001F1AE6" w:rsidRDefault="00A1080E" w:rsidP="00A1080E">
      <w:pPr>
        <w:jc w:val="right"/>
      </w:pPr>
      <w:r w:rsidRPr="001F1AE6">
        <w:t>к решению Совета Депутатов</w:t>
      </w:r>
    </w:p>
    <w:p w:rsidR="00A1080E" w:rsidRPr="001F1AE6" w:rsidRDefault="00A1080E" w:rsidP="00A1080E">
      <w:pPr>
        <w:jc w:val="right"/>
      </w:pPr>
      <w:r w:rsidRPr="001F1AE6">
        <w:t>Савинского сельского поселения</w:t>
      </w:r>
    </w:p>
    <w:p w:rsidR="00A1080E" w:rsidRPr="001F1AE6" w:rsidRDefault="00AA6CCD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A1080E" w:rsidRPr="001F1AE6" w:rsidRDefault="00A1080E" w:rsidP="00A1080E">
      <w:pPr>
        <w:jc w:val="right"/>
      </w:pPr>
      <w:r w:rsidRPr="001F1AE6">
        <w:t xml:space="preserve"> «О бюджете Савинского сельского</w:t>
      </w:r>
    </w:p>
    <w:p w:rsidR="00A1080E" w:rsidRPr="001F1AE6" w:rsidRDefault="00A1080E" w:rsidP="00A1080E">
      <w:pPr>
        <w:jc w:val="right"/>
      </w:pPr>
      <w:r>
        <w:t>поселения на 2020</w:t>
      </w:r>
      <w:r w:rsidRPr="001F1AE6">
        <w:t xml:space="preserve"> год и </w:t>
      </w:r>
      <w:proofErr w:type="gramStart"/>
      <w:r w:rsidRPr="001F1AE6">
        <w:t>на</w:t>
      </w:r>
      <w:proofErr w:type="gramEnd"/>
      <w:r w:rsidRPr="001F1AE6">
        <w:t xml:space="preserve"> плановый</w:t>
      </w:r>
    </w:p>
    <w:p w:rsidR="00A1080E" w:rsidRPr="001F1AE6" w:rsidRDefault="00A1080E" w:rsidP="00A1080E">
      <w:pPr>
        <w:jc w:val="right"/>
      </w:pPr>
      <w:r>
        <w:t>период 2021 и 2022</w:t>
      </w:r>
      <w:r w:rsidRPr="001F1AE6">
        <w:t xml:space="preserve"> годов»</w:t>
      </w:r>
    </w:p>
    <w:p w:rsidR="00A1080E" w:rsidRPr="001F1AE6" w:rsidRDefault="00A1080E" w:rsidP="00A1080E"/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A1080E" w:rsidRPr="001F1AE6" w:rsidRDefault="00A1080E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A1080E" w:rsidRPr="001F1AE6" w:rsidRDefault="00A1080E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A1080E" w:rsidRPr="001F1AE6" w:rsidRDefault="00A1080E" w:rsidP="00A1080E">
      <w:pPr>
        <w:jc w:val="center"/>
        <w:rPr>
          <w:b/>
        </w:rPr>
      </w:pPr>
    </w:p>
    <w:p w:rsidR="00A1080E" w:rsidRPr="001F1AE6" w:rsidRDefault="00A1080E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4A0"/>
      </w:tblPr>
      <w:tblGrid>
        <w:gridCol w:w="2626"/>
        <w:gridCol w:w="3119"/>
        <w:gridCol w:w="1559"/>
        <w:gridCol w:w="1240"/>
        <w:gridCol w:w="1226"/>
        <w:gridCol w:w="10"/>
      </w:tblGrid>
      <w:tr w:rsidR="00A1080E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E" w:rsidRPr="001F1AE6" w:rsidRDefault="00A1080E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A1080E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0E" w:rsidRPr="001F1AE6" w:rsidRDefault="00A1080E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0E" w:rsidRPr="001F1AE6" w:rsidRDefault="00A1080E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06C24" w:rsidRDefault="00CA316B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  <w:r w:rsidR="00647498">
              <w:rPr>
                <w:b/>
                <w:bCs/>
              </w:rPr>
              <w:t>4</w:t>
            </w:r>
            <w:r w:rsidR="00CD115B">
              <w:rPr>
                <w:b/>
                <w:bCs/>
              </w:rPr>
              <w:t>,</w:t>
            </w:r>
            <w:r w:rsidR="00EC46D8">
              <w:rPr>
                <w:b/>
                <w:bCs/>
              </w:rPr>
              <w:t>5</w:t>
            </w:r>
            <w:r w:rsidR="00CD115B">
              <w:rPr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bookmarkStart w:id="0" w:name="_GoBack"/>
        <w:bookmarkEnd w:id="0"/>
      </w:tr>
      <w:tr w:rsidR="00A1080E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027A38" w:rsidRDefault="00CA316B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1F1AE6" w:rsidRDefault="00A1080E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3B1D36">
            <w:pPr>
              <w:jc w:val="center"/>
            </w:pPr>
            <w:r w:rsidRPr="00CD115B">
              <w:rPr>
                <w:b/>
                <w:bCs/>
              </w:rPr>
              <w:t>-</w:t>
            </w:r>
            <w:r w:rsidR="00CA316B">
              <w:rPr>
                <w:b/>
                <w:bCs/>
              </w:rPr>
              <w:t>79764,1</w:t>
            </w:r>
            <w:r w:rsidR="003B1D36">
              <w:rPr>
                <w:b/>
                <w:bCs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F15F06" w:rsidRDefault="00A1080E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F15F06" w:rsidRDefault="00A1080E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CA316B">
            <w:pPr>
              <w:jc w:val="center"/>
            </w:pPr>
            <w:r>
              <w:rPr>
                <w:bCs/>
              </w:rPr>
              <w:t>-</w:t>
            </w:r>
            <w:r w:rsidR="00CA316B">
              <w:rPr>
                <w:bCs/>
              </w:rPr>
              <w:t>79764,11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r>
              <w:rPr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Default="00A1080E" w:rsidP="00CA316B">
            <w:pPr>
              <w:jc w:val="center"/>
            </w:pPr>
            <w:r>
              <w:rPr>
                <w:bCs/>
              </w:rPr>
              <w:t>-</w:t>
            </w:r>
            <w:r w:rsidR="003B1D36">
              <w:rPr>
                <w:bCs/>
              </w:rPr>
              <w:t>79</w:t>
            </w:r>
            <w:r w:rsidR="00CA316B">
              <w:rPr>
                <w:bCs/>
              </w:rPr>
              <w:t>764,11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A1080E" w:rsidP="00A1080E">
            <w:r>
              <w:rPr>
                <w:bCs/>
              </w:rPr>
              <w:t>-52599,00</w:t>
            </w:r>
          </w:p>
        </w:tc>
      </w:tr>
      <w:tr w:rsidR="00A1080E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1080E" w:rsidRDefault="003B1D36" w:rsidP="00CA3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</w:t>
            </w:r>
            <w:r w:rsidR="00CA316B">
              <w:rPr>
                <w:b/>
                <w:bCs/>
              </w:rPr>
              <w:t>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1080E">
              <w:rPr>
                <w:b/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rPr>
                <w:b/>
              </w:rPr>
            </w:pPr>
            <w:r>
              <w:rPr>
                <w:b/>
                <w:bCs/>
              </w:rPr>
              <w:t>+</w:t>
            </w:r>
            <w:r w:rsidR="00A1080E">
              <w:rPr>
                <w:b/>
                <w:bCs/>
              </w:rPr>
              <w:t>52599,00</w:t>
            </w:r>
          </w:p>
        </w:tc>
      </w:tr>
      <w:tr w:rsidR="00A1080E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91616C" w:rsidRDefault="003B1D36" w:rsidP="00CA316B">
            <w:pPr>
              <w:jc w:val="center"/>
              <w:rPr>
                <w:bCs/>
              </w:rPr>
            </w:pPr>
            <w:r>
              <w:rPr>
                <w:bCs/>
              </w:rPr>
              <w:t>+82</w:t>
            </w:r>
            <w:r w:rsidR="00CA316B">
              <w:rPr>
                <w:bCs/>
              </w:rPr>
              <w:t>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1080E"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r>
              <w:rPr>
                <w:bCs/>
              </w:rPr>
              <w:t>+</w:t>
            </w:r>
            <w:r w:rsidR="00A1080E">
              <w:rPr>
                <w:bCs/>
              </w:rPr>
              <w:t>52599,00</w:t>
            </w:r>
          </w:p>
        </w:tc>
      </w:tr>
      <w:tr w:rsidR="00A1080E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0E" w:rsidRPr="001F1AE6" w:rsidRDefault="00A1080E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1F1AE6" w:rsidRDefault="00A1080E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0E" w:rsidRPr="00AA6CCD" w:rsidRDefault="003B1D36" w:rsidP="00CA316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CA316B">
              <w:rPr>
                <w:bCs/>
              </w:rPr>
              <w:t>82598,61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1080E"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80E" w:rsidRPr="00E255B4" w:rsidRDefault="003B1D36" w:rsidP="009A0A47">
            <w:r>
              <w:rPr>
                <w:bCs/>
              </w:rPr>
              <w:t>+</w:t>
            </w:r>
            <w:r w:rsidR="00A1080E">
              <w:rPr>
                <w:bCs/>
              </w:rPr>
              <w:t>52599,00</w:t>
            </w:r>
          </w:p>
        </w:tc>
      </w:tr>
    </w:tbl>
    <w:p w:rsidR="00A1080E" w:rsidRPr="001F1AE6" w:rsidRDefault="00A1080E" w:rsidP="00A1080E"/>
    <w:p w:rsidR="00964860" w:rsidRDefault="00964860"/>
    <w:sectPr w:rsidR="00964860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0E"/>
    <w:rsid w:val="00004D69"/>
    <w:rsid w:val="000C15BC"/>
    <w:rsid w:val="001742B9"/>
    <w:rsid w:val="001E4D00"/>
    <w:rsid w:val="001F74BF"/>
    <w:rsid w:val="00217278"/>
    <w:rsid w:val="002259AA"/>
    <w:rsid w:val="00243960"/>
    <w:rsid w:val="003B1D36"/>
    <w:rsid w:val="003B2544"/>
    <w:rsid w:val="003E1B3D"/>
    <w:rsid w:val="00427BDB"/>
    <w:rsid w:val="00486F1D"/>
    <w:rsid w:val="00497CC2"/>
    <w:rsid w:val="004A5979"/>
    <w:rsid w:val="005072B6"/>
    <w:rsid w:val="005326A5"/>
    <w:rsid w:val="00593892"/>
    <w:rsid w:val="006201A8"/>
    <w:rsid w:val="006339B5"/>
    <w:rsid w:val="00647498"/>
    <w:rsid w:val="006C6DAE"/>
    <w:rsid w:val="006F0CE8"/>
    <w:rsid w:val="00706AF5"/>
    <w:rsid w:val="0071248F"/>
    <w:rsid w:val="00766B9A"/>
    <w:rsid w:val="007D6519"/>
    <w:rsid w:val="008B5AB7"/>
    <w:rsid w:val="009419F5"/>
    <w:rsid w:val="00964860"/>
    <w:rsid w:val="009A0A47"/>
    <w:rsid w:val="009F7B71"/>
    <w:rsid w:val="00A1080E"/>
    <w:rsid w:val="00AA6CCD"/>
    <w:rsid w:val="00AE387C"/>
    <w:rsid w:val="00B16D29"/>
    <w:rsid w:val="00BB5826"/>
    <w:rsid w:val="00BF4CCE"/>
    <w:rsid w:val="00CA316B"/>
    <w:rsid w:val="00CD115B"/>
    <w:rsid w:val="00D35CD2"/>
    <w:rsid w:val="00D60D4E"/>
    <w:rsid w:val="00D94E17"/>
    <w:rsid w:val="00DA1232"/>
    <w:rsid w:val="00E063B4"/>
    <w:rsid w:val="00EC46D8"/>
    <w:rsid w:val="00F13288"/>
    <w:rsid w:val="00F571C8"/>
    <w:rsid w:val="00FA147C"/>
    <w:rsid w:val="00FC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326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326A5"/>
    <w:rPr>
      <w:color w:val="954F72"/>
      <w:u w:val="single"/>
    </w:rPr>
  </w:style>
  <w:style w:type="paragraph" w:customStyle="1" w:styleId="xl65">
    <w:name w:val="xl65"/>
    <w:basedOn w:val="a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3">
    <w:name w:val="xl63"/>
    <w:basedOn w:val="a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39"/>
    <w:rsid w:val="003E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DA14-03AC-4E2B-B3E0-41288FCA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9591</Words>
  <Characters>54674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2020-01-03T09:51:00Z</cp:lastPrinted>
  <dcterms:created xsi:type="dcterms:W3CDTF">2020-07-27T05:33:00Z</dcterms:created>
  <dcterms:modified xsi:type="dcterms:W3CDTF">2020-07-27T05:33:00Z</dcterms:modified>
</cp:coreProperties>
</file>